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3B8" w:rsidRDefault="009353B8" w:rsidP="009353B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Упражнения и игры, способствующие 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развитию межполушарных связей </w:t>
      </w: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дошкольников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9353B8" w:rsidRDefault="009353B8" w:rsidP="009353B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Шут Анна Валерьевна, воспитатель МБДОУ «ДС «Солнышко» ЯНАО г.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Муравленко</w:t>
      </w:r>
      <w:proofErr w:type="spellEnd"/>
    </w:p>
    <w:p w:rsid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последние десятилетия психологи, педагоги, врачи констатируют катастрофическое нарастание количества детей с проблемами в поведении и обучении. Каждый воспитатель в процессе своей профессиональной деятельности нередко сталкивается с невнимательными, неорганизованными, неспособными сосредоточиться и верно выполнить предложенную работу детьми. В дальнейшем, придя в школу, эти дети имеют проблемы в чтении, при письме делают большое количество нелепых ошибок, испытывают трудности в счете и т. д.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Чаще всего, дело не в том, что ребенок не старается или не хочет учиться и быть успешным. Причина этих проблем в особенностях строения мозга, а так же в </w:t>
      </w:r>
      <w:proofErr w:type="spell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несформированности</w:t>
      </w:r>
      <w:proofErr w:type="spell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 него межполушарных связей. Если межполушарное взаимодействие не сформировано, происходит неправильная обработка информации и возникают сложности в обучении. Оно дается ребенку тяжело, появляется нелюбовь к учебе, возможно развитие психосоматических заболеваний. </w:t>
      </w:r>
      <w:proofErr w:type="gram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Страдают такие психические процессы, как восприятие, внимание, пространственная ориентация, речь, память, эмоциональное реагирование, моторика и др., которые являются основными, определяющими успешность развития ребенка.</w:t>
      </w:r>
      <w:proofErr w:type="gramEnd"/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развитии и поведении ребенка всегда можно заметить определенные признаки, указывающие на разобщенность в работе двух половинок мозга. Вот некоторые из них: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плохая координация;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слабое переключение с одного движения на другое;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несоблюдение последовательности движений;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общая моторная неловкость;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плохое развитие мелкой моторики пальчиков и кистей рук;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слабая или неправильная артикуляция, речевые задержки;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отклонения в психическом развитии (память, мышление, внимание, воображение);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инфантильность в поведении;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слабая познавательная мотивация (ребенку не интересно узнавать новое, он не стремится к этому);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агрессивность, плаксивость, негативизм и т. д.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Такие дети нуждаются в специализированной помощи, которую отчасти могут получить в дошкольном учреждении. Дошкольный возраст – наиболее благоприятный период для развития мозговых структур, а, следовательно, и интеллекта, межполушарных связей и психических процессов. Межполушарное взаимодействие – это особый механизм объединения левого и правого полушария головного мозга в единую, целостно работающую систему. Правильность взаимодействия полушарий зависит от наличия устойчивых и прочных нейронных связей между ними. Если происходит нарушение в механизме этих связей, то одно полушарие берет на себя почти всю нагрузку, а другое полушарие блокируется. Это ведет к различным нарушениям в развитии и обучении. Чем лучше будут налажены межполушарные связи, тем выше у ребёнка будет интеллектуальное развитие, память, внимание, речь, воображение, мышление и восприятие.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Опираясь на опыт ученых и педагогов, мы подобрали для своей коррекционной работы с детьми ряд специальных игр и упражнений, с помощью которых можно улучшить межполушарное взаимодействие, расширить границы возможностей ребенка, стимулировать развитие его познавательных процессов.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используем игры и упражнения на развитие тонкой моторики кистей рук, координации движений, пространственной ориентации, различных видов восприятия, внимания, памяти, </w:t>
      </w:r>
      <w:proofErr w:type="spell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кинезиологические</w:t>
      </w:r>
      <w:proofErr w:type="spell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упражнения.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повышения эффективности мыслительной работы детей игры и упражнения включаем в образовательную деятельность по познавательному развитию, развитию речи, ознакомлению с окружающим миром. </w:t>
      </w:r>
      <w:proofErr w:type="spell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Кинезиологические</w:t>
      </w:r>
      <w:proofErr w:type="spell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упражнения применяются ежедневно во время </w:t>
      </w: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физкультминуток, утренней гимнастики. Так же ежедневно отводим время в индивидуальной работе с детьми на выполнение упражнений с последующим их усложнением.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Хотелось бы поделиться некоторыми нейропсихологическими играми, которые мы используем на индивидуальных и подгрупповых занятиях с детьми.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Игры и упражнения на развитие тонкой моторики кистей рук, координации движений, пространственной ориентации.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1) «Прикосновения»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Когда ребенок дотрагивается до какого-то предмета, держит в руках, ощупывает его, мозг фиксирует и запоминает ощущения, полученные при помощи пальцев. Мозг запоминает информацию, полученную по тактильным каналам. И в следующий раз, увидев тот же предмет, ребенок уже будет представлять, каковы его тактильные свойства.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игры потребуются предметы, сделанные из различных материалов: стекла, дерева, меха и т. д. Их следует положить на стол возле ребенка, завязать ему глаза. Предложить определить, что именно за предмет у него в руках.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2) «Слепые шаги»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Ребенок с завязанными глазами стоит спиной к воспитателю.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Инструкция: «Если я дотронусь до головы, сделай шаг вперед, если дотронусь до правого плеча – шаг вправо, если до левого плеча – шаг влево, если дотронусь до спины – сделай шаг назад». Данное упражнение отлично развивает быстроту реакции, ловкость, умение ориентироваться в пространстве, опираясь на слух.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Игры и упражнения на развитие различных видов восприятия, внимания, памяти</w:t>
      </w: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1) Рыба, птица, зверь (для детей с 4 лет)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Цель: развитие переключения внимания, памяти, мышления.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Ход: Дети сидят в кругу. Ведущий указывает по очереди на каждого игрока и произносит: </w:t>
      </w:r>
      <w:proofErr w:type="gram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«Рыба, птица, зверь, рыба, птица, зверь, рыба…» Тот игрок, на котором остановилась считалка, должен быстро назвать, в данном случае, рыбу.</w:t>
      </w:r>
      <w:proofErr w:type="gram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Названия не должны повторяться.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Вариант с мячом. </w:t>
      </w:r>
      <w:proofErr w:type="gram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Ведущий бросает мяч каждому ребенку по очереди и называет любое обобщающее слово (мебель, транспорт, овощ, фрукт, цветок, посуда, ягода, напиток и т. д.).</w:t>
      </w:r>
      <w:proofErr w:type="gram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Ребенок, поймавший мяч, быстро говорит подходящее слово.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2) Игра «Фигуры»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Цель: расширение объема запоминания зрительной информации, анализ пространственной организации стимулов.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Ведущий предлагает рассмотреть, запомнить и построить самим изображение фигуры из палочек. Время фиксации фигуры — 3 секунды. Количество палочек постепенно увеличивается, фигуры усложняются. При затруднениях можно снизить количество элементов, увеличить время фиксации фигуры, применить вербальный анализ фигуры.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Игра «Вспоминаем знакомые движения»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Цель: активизация долговременной двигательной памяти.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Ход: </w:t>
      </w:r>
      <w:proofErr w:type="gram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Ребенку предлагают выполнять символические движения: «подуть на свечу», «помыть руки, лицо, уши», «пускать мыльные пузыри», «играть на дудочке», «погладить кошку», «вытереть пыль», «слепить снежок» и т. п. Все действия выполнять как правой, так и левой рукой.</w:t>
      </w:r>
      <w:proofErr w:type="gramEnd"/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следующем этапе можно проводить как «игру-загадку» в подгруппе: один ребёнок выполняет задуманное им самим движение, а остальные угадывают, что он делает. Первый угадавший загадывает свою «загадку».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9353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Кинезиологические</w:t>
      </w:r>
      <w:proofErr w:type="spellEnd"/>
      <w:r w:rsidRPr="009353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упражнения.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Кинезиология</w:t>
      </w:r>
      <w:proofErr w:type="spell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наука о развитии умственных способностей и физического здоровья через определенные двигательные упражнения.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Такие упражнения улучшают мыслительную деятельность, синхронизируют работу полушарий, налаживают координацию, способствуют улучшению запоминания, повышают устойчивость внимания,</w:t>
      </w:r>
      <w:r w:rsidR="0004441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снижают утомляемость и повышают эмоционально-волевую устойчивость.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Немного об условиях успешного выполнения </w:t>
      </w:r>
      <w:proofErr w:type="spell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кинезиологических</w:t>
      </w:r>
      <w:proofErr w:type="spell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упражнений: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1. Основным условием является точное выполнение движений и приёмов, педагог обязан сначала сам освоить все упражнения, а затем уже обучать детей.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Работа проводится как левой, так и правой рукой поочерёдно, так и согласованная работа обеих рук одновременно.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Продолжительность занятий зависит от возраста и может составлять от 5-10 до 20-35 минут в день.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Заниматься необходимо ежедневно.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 этом блоке мы используем такие упражнения, как: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1) «Лезгинка»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Ребенок складывает левую руку в кулак, большой палец отставляет в сторону, кулак разворачивает пальцами к себе. Правой рукой прямой ладонью в горизонтальном положении прикасается к мизинцу левой. После этого одновременно меняет положение правой и левой рук в течение 6—8 смен позиций. Необходимо добиваться высокой скорости смены положений.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2) «Кулак-ребро-ладонь»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Ребенку нужно запомнить три положения: ребро, кулак, ладонь. Если ребенок может быстро сделать одной рукой, то нужно подключать вторую руку.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3) «Швейная машинка»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Левой рукой совершаются вращательные движения вперед (пальцы левой руки сжаты в кулак). Указательный палец правой руки совершает ритмичные постукивания по столу. Смена положения рук. Выполняется под счет.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4) «Яблочко и червячок»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Ход: Большой палец это червячок. Червячок прячется то в одном яблочке, то в другом.</w:t>
      </w:r>
    </w:p>
    <w:p w:rsid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5) «Здорово </w:t>
      </w:r>
      <w:proofErr w:type="gramStart"/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–о</w:t>
      </w:r>
      <w:proofErr w:type="gramEnd"/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proofErr w:type="spellStart"/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кей</w:t>
      </w:r>
      <w:proofErr w:type="spellEnd"/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»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6) </w:t>
      </w:r>
      <w:r w:rsidRPr="009353B8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Зеркальное рисование.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Помимо развития моторики обеих рук, оно отлаживает естественные функции мозга, позволяя каждому полушарию реализовывать собственный способ восприятия и переработки информации.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Начинать обучение зеркальному рисованию можно с раннего возраста. Для упрощения задания на листе можно провести вертикальную линию.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Принципы обучения: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от простого к сложному,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1 картинка за 1 раз,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длительность занятия не более 5 минут,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ребенку не должно быть слишком просто.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Проведи по линиям сразу обеими руками: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детей старшего дошкольного возраста можно использовать </w:t>
      </w:r>
      <w:r w:rsidRPr="00935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специальные прописи: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Применение приемов улучшения межполушарного взаимодействия в системе занятий оказало положительное влияние на уровень развития интеллекта у детей. Дети, выполнявшие эти упражнения, стали смышленее и любознательнее; стали включаться в деятельность более активно, начали лучше воспринимать информацию. У детей стало преобладать произвольное внимание </w:t>
      </w:r>
      <w:proofErr w:type="gramStart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над</w:t>
      </w:r>
      <w:proofErr w:type="gramEnd"/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непроизвольным.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Качество двигательных навыков стало значительно выше, трудности переключения с одного вида движения на другое заметно сократились. В режимных моментах и при выполнении какого-либо задания дети начали удерживать алгоритм последовательности действий. Дети с удовольствием участвуют в играх, стараются правильно выполнять задания, это заряжает их энергией и позитивом.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стараемся вовлечь родителей в эту интересную и нужную работу. Для них составили рекомендации, позволяющие качественно выполнять упражнения с ребенком дома.</w:t>
      </w:r>
    </w:p>
    <w:p w:rsidR="009353B8" w:rsidRPr="009353B8" w:rsidRDefault="009353B8" w:rsidP="009353B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35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Такие коррекционные занятия, по нашему мнению, помогут устранить многие проблемы при подготовке к школьному обучению, будут способствовать успешному развитию ребенка.</w:t>
      </w:r>
    </w:p>
    <w:p w:rsidR="00BC2D0E" w:rsidRPr="009353B8" w:rsidRDefault="00BC2D0E" w:rsidP="009353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C2D0E" w:rsidRPr="009353B8" w:rsidSect="009353B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3B8"/>
    <w:rsid w:val="00044413"/>
    <w:rsid w:val="009353B8"/>
    <w:rsid w:val="00BC2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53B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3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1501</Words>
  <Characters>8558</Characters>
  <Application>Microsoft Office Word</Application>
  <DocSecurity>0</DocSecurity>
  <Lines>71</Lines>
  <Paragraphs>20</Paragraphs>
  <ScaleCrop>false</ScaleCrop>
  <Company/>
  <LinksUpToDate>false</LinksUpToDate>
  <CharactersWithSpaces>10039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2021-11-14T05:29:00Z</dcterms:created>
  <dcterms:modified xsi:type="dcterms:W3CDTF">2021-11-14T05:34:00Z</dcterms:modified>
</cp:coreProperties>
</file>