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CF" w:rsidRPr="009C77CF" w:rsidRDefault="009C77CF" w:rsidP="009C77CF">
      <w:pPr>
        <w:pStyle w:val="a3"/>
        <w:shd w:val="clear" w:color="auto" w:fill="FFFFFF"/>
        <w:jc w:val="right"/>
        <w:rPr>
          <w:color w:val="000000"/>
          <w:szCs w:val="20"/>
        </w:rPr>
      </w:pPr>
      <w:r w:rsidRPr="009C77CF">
        <w:rPr>
          <w:color w:val="000000"/>
          <w:szCs w:val="20"/>
        </w:rPr>
        <w:t>Разработала</w:t>
      </w:r>
    </w:p>
    <w:p w:rsidR="009C77CF" w:rsidRPr="009C77CF" w:rsidRDefault="00031109" w:rsidP="009C77CF">
      <w:pPr>
        <w:pStyle w:val="a3"/>
        <w:shd w:val="clear" w:color="auto" w:fill="FFFFFF"/>
        <w:jc w:val="right"/>
        <w:rPr>
          <w:color w:val="000000"/>
          <w:szCs w:val="20"/>
        </w:rPr>
      </w:pPr>
      <w:proofErr w:type="spellStart"/>
      <w:r>
        <w:rPr>
          <w:color w:val="000000"/>
          <w:szCs w:val="20"/>
        </w:rPr>
        <w:t>Перевезенцева</w:t>
      </w:r>
      <w:proofErr w:type="spellEnd"/>
      <w:r>
        <w:rPr>
          <w:color w:val="000000"/>
          <w:szCs w:val="20"/>
        </w:rPr>
        <w:t xml:space="preserve"> Татьяна Витальевна</w:t>
      </w:r>
    </w:p>
    <w:p w:rsidR="009C77CF" w:rsidRPr="009C77CF" w:rsidRDefault="009C77CF" w:rsidP="009C77CF">
      <w:pPr>
        <w:pStyle w:val="a3"/>
        <w:shd w:val="clear" w:color="auto" w:fill="FFFFFF"/>
        <w:jc w:val="right"/>
        <w:rPr>
          <w:color w:val="000000"/>
          <w:szCs w:val="20"/>
        </w:rPr>
      </w:pPr>
      <w:r w:rsidRPr="009C77CF">
        <w:rPr>
          <w:color w:val="000000"/>
          <w:szCs w:val="20"/>
        </w:rPr>
        <w:t>Воспитатель</w:t>
      </w:r>
      <w:r w:rsidR="00031109">
        <w:rPr>
          <w:color w:val="000000"/>
          <w:szCs w:val="20"/>
        </w:rPr>
        <w:t xml:space="preserve"> </w:t>
      </w:r>
    </w:p>
    <w:p w:rsidR="009C77CF" w:rsidRPr="009C77CF" w:rsidRDefault="009C77CF" w:rsidP="009C77CF">
      <w:pPr>
        <w:pStyle w:val="a3"/>
        <w:shd w:val="clear" w:color="auto" w:fill="FFFFFF"/>
        <w:jc w:val="right"/>
        <w:rPr>
          <w:color w:val="000000"/>
          <w:szCs w:val="20"/>
        </w:rPr>
      </w:pPr>
      <w:r w:rsidRPr="009C77CF">
        <w:rPr>
          <w:color w:val="000000"/>
          <w:szCs w:val="20"/>
        </w:rPr>
        <w:t>МБДОУ «Д</w:t>
      </w:r>
      <w:r w:rsidR="00031109">
        <w:rPr>
          <w:color w:val="000000"/>
          <w:szCs w:val="20"/>
        </w:rPr>
        <w:t>етский сад  № 368</w:t>
      </w:r>
      <w:r w:rsidRPr="009C77CF">
        <w:rPr>
          <w:color w:val="000000"/>
          <w:szCs w:val="20"/>
        </w:rPr>
        <w:t xml:space="preserve">» </w:t>
      </w:r>
    </w:p>
    <w:p w:rsidR="009C77CF" w:rsidRPr="009C77CF" w:rsidRDefault="009C77CF" w:rsidP="009C77CF">
      <w:pPr>
        <w:pStyle w:val="a3"/>
        <w:shd w:val="clear" w:color="auto" w:fill="FFFFFF"/>
        <w:jc w:val="center"/>
        <w:rPr>
          <w:color w:val="000000"/>
          <w:szCs w:val="20"/>
        </w:rPr>
      </w:pPr>
      <w:r>
        <w:rPr>
          <w:color w:val="000000"/>
          <w:szCs w:val="20"/>
        </w:rPr>
        <w:t xml:space="preserve">                                                                                   </w:t>
      </w:r>
      <w:proofErr w:type="spellStart"/>
      <w:r w:rsidR="00031109">
        <w:rPr>
          <w:color w:val="000000"/>
          <w:szCs w:val="20"/>
        </w:rPr>
        <w:t>г</w:t>
      </w:r>
      <w:proofErr w:type="gramStart"/>
      <w:r w:rsidR="00031109">
        <w:rPr>
          <w:color w:val="000000"/>
          <w:szCs w:val="20"/>
        </w:rPr>
        <w:t>.Н</w:t>
      </w:r>
      <w:proofErr w:type="gramEnd"/>
      <w:r w:rsidR="00031109">
        <w:rPr>
          <w:color w:val="000000"/>
          <w:szCs w:val="20"/>
        </w:rPr>
        <w:t>ижний</w:t>
      </w:r>
      <w:proofErr w:type="spellEnd"/>
      <w:r w:rsidR="00031109">
        <w:rPr>
          <w:color w:val="000000"/>
          <w:szCs w:val="20"/>
        </w:rPr>
        <w:t xml:space="preserve"> Новгород</w:t>
      </w:r>
    </w:p>
    <w:p w:rsidR="009C77CF" w:rsidRDefault="009C77CF" w:rsidP="009C77CF">
      <w:pPr>
        <w:pStyle w:val="a3"/>
        <w:shd w:val="clear" w:color="auto" w:fill="FFFFFF"/>
        <w:jc w:val="right"/>
        <w:rPr>
          <w:rFonts w:ascii="Verdana" w:hAnsi="Verdana"/>
          <w:color w:val="000000"/>
          <w:sz w:val="20"/>
          <w:szCs w:val="20"/>
        </w:rPr>
      </w:pPr>
    </w:p>
    <w:p w:rsidR="009C77CF" w:rsidRDefault="009C77CF" w:rsidP="009C77CF">
      <w:pPr>
        <w:pStyle w:val="a3"/>
        <w:shd w:val="clear" w:color="auto" w:fill="FFFFFF"/>
        <w:spacing w:after="240" w:afterAutospacing="0"/>
        <w:jc w:val="center"/>
        <w:rPr>
          <w:rFonts w:ascii="Verdana" w:hAnsi="Verdana"/>
          <w:color w:val="000000"/>
          <w:sz w:val="20"/>
          <w:szCs w:val="20"/>
        </w:rPr>
      </w:pPr>
    </w:p>
    <w:p w:rsidR="009C77CF" w:rsidRPr="009C77CF" w:rsidRDefault="00031109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>
        <w:rPr>
          <w:b/>
          <w:bCs/>
          <w:color w:val="000000"/>
          <w:sz w:val="28"/>
          <w:szCs w:val="20"/>
        </w:rPr>
        <w:t xml:space="preserve">                             </w:t>
      </w:r>
      <w:r w:rsidR="009C77CF" w:rsidRPr="009C77CF">
        <w:rPr>
          <w:b/>
          <w:bCs/>
          <w:color w:val="000000"/>
          <w:sz w:val="28"/>
          <w:szCs w:val="20"/>
        </w:rPr>
        <w:t>Роль педагога в формировании личности ребенка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Профессия педагог по состоянию души, по зову сердца!</w:t>
      </w:r>
      <w:r w:rsidRPr="009C77CF">
        <w:rPr>
          <w:color w:val="000000"/>
          <w:sz w:val="28"/>
          <w:szCs w:val="20"/>
        </w:rPr>
        <w:br/>
        <w:t>Профессия – педагог гуманная, творческая, серьёзная, нужная профессия. Именно она является фундаментом всех профессий в мире. Учитель остаётся в сердцах каждого ученика и сопровождает их всю жизнь. Педагог «ведёт ребёнка по жизни»: обучает, воспитывает.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Приоритетные показатели благополучной атмосферы в коллективе является общение взрослого с ребенком в форме сотрудничества, которое предполагает равную заинтересованность и педагога, и ребенка в их общей деятельности, совместное участие в ней. Позиция педагога при этом заключается в том, чтобы, понимая и уважая интерес ребенка к определенной деятельности, поддерживать и развивать этот интерес своим активным участием, деликатно помогать ребенку. Сотрудничество исключает всякие формы давления со стороны педагога, и поддерживает при этом стремление ребенка к самостоятельности. Общение педагога с ребенком в форме сотрудничества обеспечивает полное его развитие.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 xml:space="preserve">При взаимодействии с детьми очень важны реакции педагога на то или иное действие ребенка. Искренне радуясь успеху малыша, сочувствуя его беде, серьезно и заинтересованно относясь к его проблемам и неудачам, вы оказываете ребенку поддержку, в которой так нуждается маленький человек. Ориентируясь на реакции педагога, ребенок строит представление о собственных успехах и неудачах, ошибках или достижениях, у него возникает представление о себе как о личности. Поэтому ни в </w:t>
      </w:r>
      <w:r w:rsidRPr="009C77CF">
        <w:rPr>
          <w:color w:val="000000"/>
          <w:sz w:val="28"/>
          <w:szCs w:val="20"/>
        </w:rPr>
        <w:lastRenderedPageBreak/>
        <w:t>коем случае не стоит допускать, чтобы плохое настроение, усталость или раздражение присутствовали при взаимодействии с ребенком.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Все обращения к ребенку должны непременно нести позитивный оттенок. Если ребенок не смог что-то сделать в ходе занятия, ни в коем случае нельзя говорить ему: «Эх ты, не смог сделать такую простую вещь!». Не стоит также отделываться и такой фразой: «Ну ладно, ничего страшного», так как теряется значимость действия и ориентация на положительный результат. Позитивным в данном случае будет сообщение типа: Такие сообщения, как: «Так уже гораздо лучше!», «Попробуй еще!», «Я не думаю, что для тебя это должно быть трудно», и т.п. не вызовут обиды, а значит будут побуждать к дальнейшим действиям. В этой связи хорошие рекомендации дает широко известный Дейл Карнеги. Будут</w:t>
      </w:r>
      <w:r w:rsidR="00031109">
        <w:rPr>
          <w:color w:val="000000"/>
          <w:sz w:val="28"/>
          <w:szCs w:val="20"/>
        </w:rPr>
        <w:t xml:space="preserve"> эффективными такие его советы </w:t>
      </w:r>
      <w:proofErr w:type="gramStart"/>
      <w:r w:rsidR="00031109">
        <w:rPr>
          <w:color w:val="000000"/>
          <w:sz w:val="28"/>
          <w:szCs w:val="20"/>
        </w:rPr>
        <w:t>:щ</w:t>
      </w:r>
      <w:proofErr w:type="gramEnd"/>
      <w:r w:rsidRPr="009C77CF">
        <w:rPr>
          <w:color w:val="000000"/>
          <w:sz w:val="28"/>
          <w:szCs w:val="20"/>
        </w:rPr>
        <w:t>адите гордость человека, старайтесь, как можно чаще, хвалить его при всех, а критиковать наедине.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b/>
          <w:bCs/>
          <w:color w:val="000000"/>
          <w:sz w:val="28"/>
          <w:szCs w:val="20"/>
        </w:rPr>
        <w:t>В.А.Титов выделяет основные личные качества, которые должны быть присущи всем педагогам: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b/>
          <w:bCs/>
          <w:color w:val="000000"/>
          <w:sz w:val="28"/>
          <w:szCs w:val="20"/>
        </w:rPr>
        <w:t>профессионализм педагога.</w:t>
      </w:r>
      <w:r w:rsidRPr="009C77CF">
        <w:rPr>
          <w:color w:val="000000"/>
          <w:sz w:val="28"/>
          <w:szCs w:val="20"/>
        </w:rPr>
        <w:t> Это некое собирательное свойство педагога. Представляет собой комплекс как психологических знаний и умений в работе с детьми, так и профессиональных способностей и интересов. Профессиональная подготовка определяет стиль педагогического общения, его отношения к окружающим.</w:t>
      </w:r>
    </w:p>
    <w:p w:rsidR="009C77CF" w:rsidRPr="009C77CF" w:rsidRDefault="00031109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proofErr w:type="spellStart"/>
      <w:r>
        <w:rPr>
          <w:b/>
          <w:bCs/>
          <w:color w:val="000000"/>
          <w:sz w:val="28"/>
          <w:szCs w:val="20"/>
        </w:rPr>
        <w:t>Э</w:t>
      </w:r>
      <w:r w:rsidR="009C77CF" w:rsidRPr="009C77CF">
        <w:rPr>
          <w:b/>
          <w:bCs/>
          <w:color w:val="000000"/>
          <w:sz w:val="28"/>
          <w:szCs w:val="20"/>
        </w:rPr>
        <w:t>мпатия</w:t>
      </w:r>
      <w:proofErr w:type="spellEnd"/>
      <w:r w:rsidR="009C77CF" w:rsidRPr="009C77CF">
        <w:rPr>
          <w:color w:val="000000"/>
          <w:sz w:val="28"/>
          <w:szCs w:val="20"/>
        </w:rPr>
        <w:t>. Это проникновение с помощью чу</w:t>
      </w:r>
      <w:proofErr w:type="gramStart"/>
      <w:r w:rsidR="009C77CF" w:rsidRPr="009C77CF">
        <w:rPr>
          <w:color w:val="000000"/>
          <w:sz w:val="28"/>
          <w:szCs w:val="20"/>
        </w:rPr>
        <w:t>вств в д</w:t>
      </w:r>
      <w:proofErr w:type="gramEnd"/>
      <w:r w:rsidR="009C77CF" w:rsidRPr="009C77CF">
        <w:rPr>
          <w:color w:val="000000"/>
          <w:sz w:val="28"/>
          <w:szCs w:val="20"/>
        </w:rPr>
        <w:t>ушевные переживания детей. Настоящий педагог должен обладать этим качеством личности, он должен уметь сопереживать и сочувствовать детям, учить детей этому качеству. Это такое качество, которое сближает детей и их общение, оно становится доверительным.</w:t>
      </w:r>
    </w:p>
    <w:p w:rsidR="009C77CF" w:rsidRPr="009C77CF" w:rsidRDefault="00031109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>
        <w:rPr>
          <w:b/>
          <w:bCs/>
          <w:color w:val="000000"/>
          <w:sz w:val="28"/>
          <w:szCs w:val="20"/>
        </w:rPr>
        <w:t>П</w:t>
      </w:r>
      <w:r w:rsidR="009C77CF" w:rsidRPr="009C77CF">
        <w:rPr>
          <w:b/>
          <w:bCs/>
          <w:color w:val="000000"/>
          <w:sz w:val="28"/>
          <w:szCs w:val="20"/>
        </w:rPr>
        <w:t>едагогический такт</w:t>
      </w:r>
      <w:r w:rsidR="009C77CF" w:rsidRPr="009C77CF">
        <w:rPr>
          <w:color w:val="000000"/>
          <w:sz w:val="28"/>
          <w:szCs w:val="20"/>
        </w:rPr>
        <w:t>, который проявляется в том, что педагог должен вести себя подобающим образом, соответствующим рамкам приличия. Должен сочетать в себе как ласковое отношение, так и твердость, и строгость по отношению к ученикам, как доверие, так и контроль. Если педагог сохраняет тактичность, тем самым он показывает свое мастерство и профессионализм.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b/>
          <w:bCs/>
          <w:color w:val="000000"/>
          <w:sz w:val="28"/>
          <w:szCs w:val="20"/>
        </w:rPr>
        <w:lastRenderedPageBreak/>
        <w:t>Список источников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1. Агафонов А.Ю. Исследование Я¬ концепции учащихся подросткового возраста. Средства качественной оценки образовательных систем. Автореферат диссертации, Казанский госуниверситет, 2000.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 xml:space="preserve">2. Диагностика и коррекция </w:t>
      </w:r>
      <w:proofErr w:type="spellStart"/>
      <w:r w:rsidRPr="009C77CF">
        <w:rPr>
          <w:color w:val="000000"/>
          <w:sz w:val="28"/>
          <w:szCs w:val="20"/>
        </w:rPr>
        <w:t>профессионально¬значимых</w:t>
      </w:r>
      <w:proofErr w:type="spellEnd"/>
      <w:r w:rsidRPr="009C77CF">
        <w:rPr>
          <w:color w:val="000000"/>
          <w:sz w:val="28"/>
          <w:szCs w:val="20"/>
        </w:rPr>
        <w:t xml:space="preserve"> качеств. </w:t>
      </w:r>
      <w:proofErr w:type="gramStart"/>
      <w:r w:rsidRPr="009C77CF">
        <w:rPr>
          <w:color w:val="000000"/>
          <w:sz w:val="28"/>
          <w:szCs w:val="20"/>
        </w:rPr>
        <w:t>-Е</w:t>
      </w:r>
      <w:proofErr w:type="gramEnd"/>
      <w:r w:rsidRPr="009C77CF">
        <w:rPr>
          <w:color w:val="000000"/>
          <w:sz w:val="28"/>
          <w:szCs w:val="20"/>
        </w:rPr>
        <w:t>катеринбург: ИРРО, 1997.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 xml:space="preserve">3. </w:t>
      </w:r>
      <w:proofErr w:type="spellStart"/>
      <w:r w:rsidRPr="009C77CF">
        <w:rPr>
          <w:color w:val="000000"/>
          <w:sz w:val="28"/>
          <w:szCs w:val="20"/>
        </w:rPr>
        <w:t>Занковский</w:t>
      </w:r>
      <w:proofErr w:type="spellEnd"/>
      <w:r w:rsidRPr="009C77CF">
        <w:rPr>
          <w:color w:val="000000"/>
          <w:sz w:val="28"/>
          <w:szCs w:val="20"/>
        </w:rPr>
        <w:t xml:space="preserve"> А.И. Формирование творческих способностей: сущность, условия, эффективность (Сборник научных трудов).– Свердловск: СИПИ, 1990.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4. Майерс Дэвид. Социальная психология. – С.Петербург: Питер, 2002.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5. Народное образование. Выпуски журнала за 2010¬2014 годы.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>6. Рубинштейн С.Л. Основы общей психологии: в 2 томах. Том 1. - Москва,1989.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 xml:space="preserve">7. </w:t>
      </w:r>
      <w:proofErr w:type="spellStart"/>
      <w:r w:rsidRPr="009C77CF">
        <w:rPr>
          <w:color w:val="000000"/>
          <w:sz w:val="28"/>
          <w:szCs w:val="20"/>
        </w:rPr>
        <w:t>Станкин</w:t>
      </w:r>
      <w:proofErr w:type="spellEnd"/>
      <w:r w:rsidRPr="009C77CF">
        <w:rPr>
          <w:color w:val="000000"/>
          <w:sz w:val="28"/>
          <w:szCs w:val="20"/>
        </w:rPr>
        <w:t xml:space="preserve"> М.</w:t>
      </w:r>
      <w:proofErr w:type="gramStart"/>
      <w:r w:rsidRPr="009C77CF">
        <w:rPr>
          <w:color w:val="000000"/>
          <w:sz w:val="28"/>
          <w:szCs w:val="20"/>
        </w:rPr>
        <w:t>И.</w:t>
      </w:r>
      <w:proofErr w:type="gramEnd"/>
      <w:r w:rsidRPr="009C77CF">
        <w:rPr>
          <w:color w:val="000000"/>
          <w:sz w:val="28"/>
          <w:szCs w:val="20"/>
        </w:rPr>
        <w:t xml:space="preserve"> Если мы хотим сотрудничать. ¬ Москва: Академия, 1996.</w:t>
      </w:r>
    </w:p>
    <w:p w:rsidR="009C77CF" w:rsidRPr="009C77CF" w:rsidRDefault="009C77CF" w:rsidP="009C77CF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9C77CF">
        <w:rPr>
          <w:color w:val="000000"/>
          <w:sz w:val="28"/>
          <w:szCs w:val="20"/>
        </w:rPr>
        <w:t xml:space="preserve">8. </w:t>
      </w:r>
      <w:proofErr w:type="spellStart"/>
      <w:r w:rsidRPr="009C77CF">
        <w:rPr>
          <w:color w:val="000000"/>
          <w:sz w:val="28"/>
          <w:szCs w:val="20"/>
        </w:rPr>
        <w:t>Цукерман</w:t>
      </w:r>
      <w:proofErr w:type="spellEnd"/>
      <w:r w:rsidRPr="009C77CF">
        <w:rPr>
          <w:color w:val="000000"/>
          <w:sz w:val="28"/>
          <w:szCs w:val="20"/>
        </w:rPr>
        <w:t xml:space="preserve"> Г.А. Виды общения в обучении. ¬ Томск: Пеленг, 1993.</w:t>
      </w:r>
    </w:p>
    <w:p w:rsidR="00FE2FF8" w:rsidRDefault="00C47712" w:rsidP="00A075FA">
      <w:pPr>
        <w:rPr>
          <w:rFonts w:ascii="Times New Roman" w:hAnsi="Times New Roman" w:cs="Times New Roman"/>
          <w:sz w:val="28"/>
        </w:rPr>
      </w:pPr>
      <w:r w:rsidRPr="00A075FA">
        <w:rPr>
          <w:rFonts w:ascii="Times New Roman" w:hAnsi="Times New Roman" w:cs="Times New Roman"/>
          <w:sz w:val="28"/>
        </w:rPr>
        <w:t>Развитие личности  - процесс закономерного изменения личности как системного качества индивида в результате его социализации. Обладая природными анатомо-физиологическими предпосылками к становлению личности, в процессе социализации ребенок вступает во взаимодействие с окружающим миром, овладевая достижениями человечества.   </w:t>
      </w:r>
    </w:p>
    <w:p w:rsidR="00A075FA" w:rsidRDefault="00A075FA" w:rsidP="00A075FA">
      <w:pPr>
        <w:rPr>
          <w:rFonts w:ascii="Times New Roman" w:hAnsi="Times New Roman" w:cs="Times New Roman"/>
          <w:sz w:val="28"/>
        </w:rPr>
      </w:pPr>
    </w:p>
    <w:p w:rsidR="005426E2" w:rsidRDefault="005426E2" w:rsidP="00A075FA">
      <w:pPr>
        <w:rPr>
          <w:rFonts w:ascii="Times New Roman" w:hAnsi="Times New Roman" w:cs="Times New Roman"/>
          <w:color w:val="212529"/>
          <w:sz w:val="28"/>
          <w:szCs w:val="21"/>
          <w:shd w:val="clear" w:color="auto" w:fill="F4F4F4"/>
        </w:rPr>
      </w:pPr>
      <w:bookmarkStart w:id="0" w:name="_GoBack"/>
      <w:bookmarkEnd w:id="0"/>
    </w:p>
    <w:p w:rsidR="005426E2" w:rsidRDefault="005426E2" w:rsidP="00A075FA">
      <w:pPr>
        <w:rPr>
          <w:rFonts w:ascii="Times New Roman" w:hAnsi="Times New Roman" w:cs="Times New Roman"/>
          <w:color w:val="212529"/>
          <w:sz w:val="28"/>
          <w:szCs w:val="21"/>
          <w:shd w:val="clear" w:color="auto" w:fill="F4F4F4"/>
        </w:rPr>
      </w:pPr>
    </w:p>
    <w:p w:rsidR="005426E2" w:rsidRDefault="005426E2" w:rsidP="00A075FA">
      <w:pPr>
        <w:rPr>
          <w:rFonts w:ascii="Times New Roman" w:hAnsi="Times New Roman" w:cs="Times New Roman"/>
          <w:color w:val="212529"/>
          <w:sz w:val="28"/>
          <w:szCs w:val="21"/>
          <w:shd w:val="clear" w:color="auto" w:fill="F4F4F4"/>
        </w:rPr>
      </w:pPr>
    </w:p>
    <w:p w:rsidR="005426E2" w:rsidRDefault="005426E2" w:rsidP="00A075FA">
      <w:pPr>
        <w:rPr>
          <w:rFonts w:ascii="Times New Roman" w:hAnsi="Times New Roman" w:cs="Times New Roman"/>
          <w:color w:val="212529"/>
          <w:sz w:val="28"/>
          <w:szCs w:val="21"/>
          <w:shd w:val="clear" w:color="auto" w:fill="F4F4F4"/>
        </w:rPr>
      </w:pPr>
    </w:p>
    <w:p w:rsidR="005426E2" w:rsidRPr="00A075FA" w:rsidRDefault="005426E2" w:rsidP="00A075FA">
      <w:pPr>
        <w:rPr>
          <w:rFonts w:ascii="Times New Roman" w:hAnsi="Times New Roman" w:cs="Times New Roman"/>
          <w:sz w:val="40"/>
        </w:rPr>
      </w:pPr>
    </w:p>
    <w:sectPr w:rsidR="005426E2" w:rsidRPr="00A075FA" w:rsidSect="009C77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729"/>
    <w:multiLevelType w:val="multilevel"/>
    <w:tmpl w:val="BF2A4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C167F4"/>
    <w:multiLevelType w:val="multilevel"/>
    <w:tmpl w:val="7916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24355"/>
    <w:multiLevelType w:val="multilevel"/>
    <w:tmpl w:val="EA5A1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ED70A1"/>
    <w:multiLevelType w:val="multilevel"/>
    <w:tmpl w:val="2B58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1E1BD7"/>
    <w:multiLevelType w:val="multilevel"/>
    <w:tmpl w:val="6D6A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D77948"/>
    <w:multiLevelType w:val="multilevel"/>
    <w:tmpl w:val="28EE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8F569C"/>
    <w:multiLevelType w:val="multilevel"/>
    <w:tmpl w:val="D3B69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910A74"/>
    <w:multiLevelType w:val="multilevel"/>
    <w:tmpl w:val="520E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CF35B9"/>
    <w:multiLevelType w:val="multilevel"/>
    <w:tmpl w:val="5C162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642DDA"/>
    <w:multiLevelType w:val="multilevel"/>
    <w:tmpl w:val="A2A8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2A1DCB"/>
    <w:multiLevelType w:val="multilevel"/>
    <w:tmpl w:val="33EC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A201B6"/>
    <w:multiLevelType w:val="multilevel"/>
    <w:tmpl w:val="C8BA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6A32C9"/>
    <w:multiLevelType w:val="multilevel"/>
    <w:tmpl w:val="F1EC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A60C2B"/>
    <w:multiLevelType w:val="multilevel"/>
    <w:tmpl w:val="EA1C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F65421"/>
    <w:multiLevelType w:val="multilevel"/>
    <w:tmpl w:val="760E9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C1480C"/>
    <w:multiLevelType w:val="multilevel"/>
    <w:tmpl w:val="85769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B35812"/>
    <w:multiLevelType w:val="multilevel"/>
    <w:tmpl w:val="08005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F7197A"/>
    <w:multiLevelType w:val="multilevel"/>
    <w:tmpl w:val="2784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0931AF"/>
    <w:multiLevelType w:val="multilevel"/>
    <w:tmpl w:val="77E8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25634F"/>
    <w:multiLevelType w:val="multilevel"/>
    <w:tmpl w:val="1F322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37414A"/>
    <w:multiLevelType w:val="multilevel"/>
    <w:tmpl w:val="D5E6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6514BD"/>
    <w:multiLevelType w:val="multilevel"/>
    <w:tmpl w:val="AA1E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6B11FA"/>
    <w:multiLevelType w:val="multilevel"/>
    <w:tmpl w:val="D46E1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905098"/>
    <w:multiLevelType w:val="multilevel"/>
    <w:tmpl w:val="3078D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FA1292"/>
    <w:multiLevelType w:val="multilevel"/>
    <w:tmpl w:val="2260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4B6190"/>
    <w:multiLevelType w:val="multilevel"/>
    <w:tmpl w:val="1FDC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3C0216"/>
    <w:multiLevelType w:val="multilevel"/>
    <w:tmpl w:val="8CE0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CA3902"/>
    <w:multiLevelType w:val="multilevel"/>
    <w:tmpl w:val="96DE6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7944EF"/>
    <w:multiLevelType w:val="multilevel"/>
    <w:tmpl w:val="B1EEA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A67C88"/>
    <w:multiLevelType w:val="multilevel"/>
    <w:tmpl w:val="7336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A943E3"/>
    <w:multiLevelType w:val="multilevel"/>
    <w:tmpl w:val="198EA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992275"/>
    <w:multiLevelType w:val="multilevel"/>
    <w:tmpl w:val="491C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EB2680"/>
    <w:multiLevelType w:val="multilevel"/>
    <w:tmpl w:val="8AF44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A06FD7"/>
    <w:multiLevelType w:val="multilevel"/>
    <w:tmpl w:val="C72A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C70672"/>
    <w:multiLevelType w:val="multilevel"/>
    <w:tmpl w:val="0A7E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8871A4A"/>
    <w:multiLevelType w:val="multilevel"/>
    <w:tmpl w:val="961C1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7"/>
  </w:num>
  <w:num w:numId="5">
    <w:abstractNumId w:val="11"/>
  </w:num>
  <w:num w:numId="6">
    <w:abstractNumId w:val="5"/>
  </w:num>
  <w:num w:numId="7">
    <w:abstractNumId w:val="35"/>
  </w:num>
  <w:num w:numId="8">
    <w:abstractNumId w:val="3"/>
  </w:num>
  <w:num w:numId="9">
    <w:abstractNumId w:val="0"/>
  </w:num>
  <w:num w:numId="10">
    <w:abstractNumId w:val="6"/>
  </w:num>
  <w:num w:numId="11">
    <w:abstractNumId w:val="21"/>
  </w:num>
  <w:num w:numId="12">
    <w:abstractNumId w:val="33"/>
  </w:num>
  <w:num w:numId="13">
    <w:abstractNumId w:val="13"/>
  </w:num>
  <w:num w:numId="14">
    <w:abstractNumId w:val="30"/>
  </w:num>
  <w:num w:numId="15">
    <w:abstractNumId w:val="4"/>
  </w:num>
  <w:num w:numId="16">
    <w:abstractNumId w:val="27"/>
  </w:num>
  <w:num w:numId="17">
    <w:abstractNumId w:val="23"/>
  </w:num>
  <w:num w:numId="18">
    <w:abstractNumId w:val="7"/>
  </w:num>
  <w:num w:numId="19">
    <w:abstractNumId w:val="24"/>
  </w:num>
  <w:num w:numId="20">
    <w:abstractNumId w:val="15"/>
  </w:num>
  <w:num w:numId="21">
    <w:abstractNumId w:val="20"/>
  </w:num>
  <w:num w:numId="22">
    <w:abstractNumId w:val="26"/>
  </w:num>
  <w:num w:numId="23">
    <w:abstractNumId w:val="29"/>
  </w:num>
  <w:num w:numId="24">
    <w:abstractNumId w:val="31"/>
  </w:num>
  <w:num w:numId="25">
    <w:abstractNumId w:val="18"/>
  </w:num>
  <w:num w:numId="26">
    <w:abstractNumId w:val="16"/>
  </w:num>
  <w:num w:numId="27">
    <w:abstractNumId w:val="22"/>
  </w:num>
  <w:num w:numId="28">
    <w:abstractNumId w:val="1"/>
  </w:num>
  <w:num w:numId="29">
    <w:abstractNumId w:val="28"/>
  </w:num>
  <w:num w:numId="30">
    <w:abstractNumId w:val="14"/>
  </w:num>
  <w:num w:numId="31">
    <w:abstractNumId w:val="34"/>
  </w:num>
  <w:num w:numId="32">
    <w:abstractNumId w:val="12"/>
  </w:num>
  <w:num w:numId="33">
    <w:abstractNumId w:val="32"/>
  </w:num>
  <w:num w:numId="34">
    <w:abstractNumId w:val="10"/>
  </w:num>
  <w:num w:numId="35">
    <w:abstractNumId w:val="2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7"/>
    <w:rsid w:val="00031109"/>
    <w:rsid w:val="000511B7"/>
    <w:rsid w:val="005426E2"/>
    <w:rsid w:val="009549C2"/>
    <w:rsid w:val="009C77CF"/>
    <w:rsid w:val="00A075FA"/>
    <w:rsid w:val="00B26A58"/>
    <w:rsid w:val="00BB5495"/>
    <w:rsid w:val="00C47712"/>
    <w:rsid w:val="00C8078F"/>
    <w:rsid w:val="00FE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11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511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511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511B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0511B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511B7"/>
    <w:rPr>
      <w:color w:val="800080"/>
      <w:u w:val="single"/>
    </w:rPr>
  </w:style>
  <w:style w:type="character" w:customStyle="1" w:styleId="headercertificate-text">
    <w:name w:val="header__certificate-text"/>
    <w:basedOn w:val="a0"/>
    <w:rsid w:val="000511B7"/>
  </w:style>
  <w:style w:type="character" w:customStyle="1" w:styleId="dg-menu-tease">
    <w:name w:val="dg-menu-tease"/>
    <w:basedOn w:val="a0"/>
    <w:rsid w:val="000511B7"/>
  </w:style>
  <w:style w:type="character" w:customStyle="1" w:styleId="dg-menu-teaseglowing">
    <w:name w:val="dg-menu-tease__glowing"/>
    <w:basedOn w:val="a0"/>
    <w:rsid w:val="000511B7"/>
  </w:style>
  <w:style w:type="paragraph" w:customStyle="1" w:styleId="kr-button">
    <w:name w:val="kr-button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r-banner-description">
    <w:name w:val="kr-banner-description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g-loginheader--order">
    <w:name w:val="dg-login__header--order"/>
    <w:basedOn w:val="a0"/>
    <w:rsid w:val="000511B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511B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511B7"/>
    <w:rPr>
      <w:rFonts w:ascii="Arial" w:eastAsia="Times New Roman" w:hAnsi="Arial" w:cs="Arial"/>
      <w:vanish/>
      <w:sz w:val="16"/>
      <w:szCs w:val="16"/>
    </w:rPr>
  </w:style>
  <w:style w:type="character" w:customStyle="1" w:styleId="password-inputeye">
    <w:name w:val="password-input__eye"/>
    <w:basedOn w:val="a0"/>
    <w:rsid w:val="000511B7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511B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511B7"/>
    <w:rPr>
      <w:rFonts w:ascii="Arial" w:eastAsia="Times New Roman" w:hAnsi="Arial" w:cs="Arial"/>
      <w:vanish/>
      <w:sz w:val="16"/>
      <w:szCs w:val="16"/>
    </w:rPr>
  </w:style>
  <w:style w:type="character" w:customStyle="1" w:styleId="batitem">
    <w:name w:val="bat__item"/>
    <w:basedOn w:val="a0"/>
    <w:rsid w:val="000511B7"/>
  </w:style>
  <w:style w:type="character" w:customStyle="1" w:styleId="battext">
    <w:name w:val="bat__text"/>
    <w:basedOn w:val="a0"/>
    <w:rsid w:val="000511B7"/>
  </w:style>
  <w:style w:type="character" w:customStyle="1" w:styleId="batseparator">
    <w:name w:val="bat__separator"/>
    <w:basedOn w:val="a0"/>
    <w:rsid w:val="000511B7"/>
  </w:style>
  <w:style w:type="character" w:customStyle="1" w:styleId="batposition">
    <w:name w:val="bat__position"/>
    <w:basedOn w:val="a0"/>
    <w:rsid w:val="000511B7"/>
  </w:style>
  <w:style w:type="paragraph" w:customStyle="1" w:styleId="sg-text">
    <w:name w:val="sg-text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utor-bnrtext">
    <w:name w:val="tutor-bnr__text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utor-bnrbtn">
    <w:name w:val="tutor-bnr__btn"/>
    <w:basedOn w:val="a0"/>
    <w:rsid w:val="000511B7"/>
  </w:style>
  <w:style w:type="character" w:customStyle="1" w:styleId="v-button-doc-player">
    <w:name w:val="v-button-doc-player"/>
    <w:basedOn w:val="a0"/>
    <w:rsid w:val="000511B7"/>
  </w:style>
  <w:style w:type="character" w:customStyle="1" w:styleId="dg-libraryrate--title">
    <w:name w:val="dg-library__rate--title"/>
    <w:basedOn w:val="a0"/>
    <w:rsid w:val="000511B7"/>
  </w:style>
  <w:style w:type="character" w:customStyle="1" w:styleId="dg-libraryrate--number">
    <w:name w:val="dg-library__rate--number"/>
    <w:basedOn w:val="a0"/>
    <w:rsid w:val="000511B7"/>
  </w:style>
  <w:style w:type="paragraph" w:customStyle="1" w:styleId="infolavkatitle">
    <w:name w:val="infolavka__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name">
    <w:name w:val="infolavka__nam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price">
    <w:name w:val="infolavka__pric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folavkabtn">
    <w:name w:val="infolavka__btn"/>
    <w:basedOn w:val="a0"/>
    <w:rsid w:val="000511B7"/>
  </w:style>
  <w:style w:type="paragraph" w:customStyle="1" w:styleId="infolavkabottom">
    <w:name w:val="infolavka__bottom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d">
    <w:name w:val="old"/>
    <w:basedOn w:val="a0"/>
    <w:rsid w:val="000511B7"/>
  </w:style>
  <w:style w:type="character" w:customStyle="1" w:styleId="new">
    <w:name w:val="new"/>
    <w:basedOn w:val="a0"/>
    <w:rsid w:val="000511B7"/>
  </w:style>
  <w:style w:type="paragraph" w:customStyle="1" w:styleId="sc-konkurs-minititle">
    <w:name w:val="sc-konkurs-mini__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subtitle">
    <w:name w:val="sc-konkurs-mini__sub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for-whom">
    <w:name w:val="sc-konkurs-mini__for-whom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price">
    <w:name w:val="sc-konkurs-mini__pric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reception">
    <w:name w:val="sc-konkurs-mini__reception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konkurs-minibtn">
    <w:name w:val="sc-konkurs-mini__btn"/>
    <w:basedOn w:val="a0"/>
    <w:rsid w:val="000511B7"/>
  </w:style>
  <w:style w:type="paragraph" w:customStyle="1" w:styleId="konkurs-6title">
    <w:name w:val="konkurs-6__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onkurs-6clip-path">
    <w:name w:val="konkurs-6__clip-path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onkurs-6btn">
    <w:name w:val="konkurs-6__btn"/>
    <w:basedOn w:val="a0"/>
    <w:rsid w:val="000511B7"/>
  </w:style>
  <w:style w:type="character" w:customStyle="1" w:styleId="icon-block">
    <w:name w:val="icon-block"/>
    <w:basedOn w:val="a0"/>
    <w:rsid w:val="000511B7"/>
  </w:style>
  <w:style w:type="paragraph" w:customStyle="1" w:styleId="v-library-new-title">
    <w:name w:val="v-library-new-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document-text">
    <w:name w:val="footer__document-text"/>
    <w:basedOn w:val="a0"/>
    <w:rsid w:val="000511B7"/>
  </w:style>
  <w:style w:type="paragraph" w:styleId="a6">
    <w:name w:val="Balloon Text"/>
    <w:basedOn w:val="a"/>
    <w:link w:val="a7"/>
    <w:uiPriority w:val="99"/>
    <w:semiHidden/>
    <w:unhideWhenUsed/>
    <w:rsid w:val="00051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11B7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BB5495"/>
    <w:rPr>
      <w:i/>
      <w:iCs/>
    </w:rPr>
  </w:style>
  <w:style w:type="character" w:styleId="a9">
    <w:name w:val="Strong"/>
    <w:basedOn w:val="a0"/>
    <w:uiPriority w:val="22"/>
    <w:qFormat/>
    <w:rsid w:val="00C477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11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511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511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0511B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0511B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511B7"/>
    <w:rPr>
      <w:color w:val="800080"/>
      <w:u w:val="single"/>
    </w:rPr>
  </w:style>
  <w:style w:type="character" w:customStyle="1" w:styleId="headercertificate-text">
    <w:name w:val="header__certificate-text"/>
    <w:basedOn w:val="a0"/>
    <w:rsid w:val="000511B7"/>
  </w:style>
  <w:style w:type="character" w:customStyle="1" w:styleId="dg-menu-tease">
    <w:name w:val="dg-menu-tease"/>
    <w:basedOn w:val="a0"/>
    <w:rsid w:val="000511B7"/>
  </w:style>
  <w:style w:type="character" w:customStyle="1" w:styleId="dg-menu-teaseglowing">
    <w:name w:val="dg-menu-tease__glowing"/>
    <w:basedOn w:val="a0"/>
    <w:rsid w:val="000511B7"/>
  </w:style>
  <w:style w:type="paragraph" w:customStyle="1" w:styleId="kr-button">
    <w:name w:val="kr-button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r-banner-description">
    <w:name w:val="kr-banner-description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g-loginheader--order">
    <w:name w:val="dg-login__header--order"/>
    <w:basedOn w:val="a0"/>
    <w:rsid w:val="000511B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511B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511B7"/>
    <w:rPr>
      <w:rFonts w:ascii="Arial" w:eastAsia="Times New Roman" w:hAnsi="Arial" w:cs="Arial"/>
      <w:vanish/>
      <w:sz w:val="16"/>
      <w:szCs w:val="16"/>
    </w:rPr>
  </w:style>
  <w:style w:type="character" w:customStyle="1" w:styleId="password-inputeye">
    <w:name w:val="password-input__eye"/>
    <w:basedOn w:val="a0"/>
    <w:rsid w:val="000511B7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511B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511B7"/>
    <w:rPr>
      <w:rFonts w:ascii="Arial" w:eastAsia="Times New Roman" w:hAnsi="Arial" w:cs="Arial"/>
      <w:vanish/>
      <w:sz w:val="16"/>
      <w:szCs w:val="16"/>
    </w:rPr>
  </w:style>
  <w:style w:type="character" w:customStyle="1" w:styleId="batitem">
    <w:name w:val="bat__item"/>
    <w:basedOn w:val="a0"/>
    <w:rsid w:val="000511B7"/>
  </w:style>
  <w:style w:type="character" w:customStyle="1" w:styleId="battext">
    <w:name w:val="bat__text"/>
    <w:basedOn w:val="a0"/>
    <w:rsid w:val="000511B7"/>
  </w:style>
  <w:style w:type="character" w:customStyle="1" w:styleId="batseparator">
    <w:name w:val="bat__separator"/>
    <w:basedOn w:val="a0"/>
    <w:rsid w:val="000511B7"/>
  </w:style>
  <w:style w:type="character" w:customStyle="1" w:styleId="batposition">
    <w:name w:val="bat__position"/>
    <w:basedOn w:val="a0"/>
    <w:rsid w:val="000511B7"/>
  </w:style>
  <w:style w:type="paragraph" w:customStyle="1" w:styleId="sg-text">
    <w:name w:val="sg-text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utor-bnrtext">
    <w:name w:val="tutor-bnr__text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utor-bnrbtn">
    <w:name w:val="tutor-bnr__btn"/>
    <w:basedOn w:val="a0"/>
    <w:rsid w:val="000511B7"/>
  </w:style>
  <w:style w:type="character" w:customStyle="1" w:styleId="v-button-doc-player">
    <w:name w:val="v-button-doc-player"/>
    <w:basedOn w:val="a0"/>
    <w:rsid w:val="000511B7"/>
  </w:style>
  <w:style w:type="character" w:customStyle="1" w:styleId="dg-libraryrate--title">
    <w:name w:val="dg-library__rate--title"/>
    <w:basedOn w:val="a0"/>
    <w:rsid w:val="000511B7"/>
  </w:style>
  <w:style w:type="character" w:customStyle="1" w:styleId="dg-libraryrate--number">
    <w:name w:val="dg-library__rate--number"/>
    <w:basedOn w:val="a0"/>
    <w:rsid w:val="000511B7"/>
  </w:style>
  <w:style w:type="paragraph" w:customStyle="1" w:styleId="infolavkatitle">
    <w:name w:val="infolavka__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name">
    <w:name w:val="infolavka__nam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price">
    <w:name w:val="infolavka__pric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folavkabtn">
    <w:name w:val="infolavka__btn"/>
    <w:basedOn w:val="a0"/>
    <w:rsid w:val="000511B7"/>
  </w:style>
  <w:style w:type="paragraph" w:customStyle="1" w:styleId="infolavkabottom">
    <w:name w:val="infolavka__bottom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d">
    <w:name w:val="old"/>
    <w:basedOn w:val="a0"/>
    <w:rsid w:val="000511B7"/>
  </w:style>
  <w:style w:type="character" w:customStyle="1" w:styleId="new">
    <w:name w:val="new"/>
    <w:basedOn w:val="a0"/>
    <w:rsid w:val="000511B7"/>
  </w:style>
  <w:style w:type="paragraph" w:customStyle="1" w:styleId="sc-konkurs-minititle">
    <w:name w:val="sc-konkurs-mini__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subtitle">
    <w:name w:val="sc-konkurs-mini__sub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for-whom">
    <w:name w:val="sc-konkurs-mini__for-whom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price">
    <w:name w:val="sc-konkurs-mini__pric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-konkurs-minireception">
    <w:name w:val="sc-konkurs-mini__reception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konkurs-minibtn">
    <w:name w:val="sc-konkurs-mini__btn"/>
    <w:basedOn w:val="a0"/>
    <w:rsid w:val="000511B7"/>
  </w:style>
  <w:style w:type="paragraph" w:customStyle="1" w:styleId="konkurs-6title">
    <w:name w:val="konkurs-6__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onkurs-6clip-path">
    <w:name w:val="konkurs-6__clip-path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onkurs-6btn">
    <w:name w:val="konkurs-6__btn"/>
    <w:basedOn w:val="a0"/>
    <w:rsid w:val="000511B7"/>
  </w:style>
  <w:style w:type="character" w:customStyle="1" w:styleId="icon-block">
    <w:name w:val="icon-block"/>
    <w:basedOn w:val="a0"/>
    <w:rsid w:val="000511B7"/>
  </w:style>
  <w:style w:type="paragraph" w:customStyle="1" w:styleId="v-library-new-title">
    <w:name w:val="v-library-new-title"/>
    <w:basedOn w:val="a"/>
    <w:rsid w:val="00051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document-text">
    <w:name w:val="footer__document-text"/>
    <w:basedOn w:val="a0"/>
    <w:rsid w:val="000511B7"/>
  </w:style>
  <w:style w:type="paragraph" w:styleId="a6">
    <w:name w:val="Balloon Text"/>
    <w:basedOn w:val="a"/>
    <w:link w:val="a7"/>
    <w:uiPriority w:val="99"/>
    <w:semiHidden/>
    <w:unhideWhenUsed/>
    <w:rsid w:val="00051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11B7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BB5495"/>
    <w:rPr>
      <w:i/>
      <w:iCs/>
    </w:rPr>
  </w:style>
  <w:style w:type="character" w:styleId="a9">
    <w:name w:val="Strong"/>
    <w:basedOn w:val="a0"/>
    <w:uiPriority w:val="22"/>
    <w:qFormat/>
    <w:rsid w:val="00C477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8889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8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88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7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7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24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94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48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0657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1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4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1405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8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595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872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836645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0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83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374935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778970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66655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8890330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3007537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1" w:color="EEEEEE"/>
                                        <w:right w:val="none" w:sz="0" w:space="0" w:color="auto"/>
                                      </w:divBdr>
                                    </w:div>
                                    <w:div w:id="911550616">
                                      <w:marLeft w:val="0"/>
                                      <w:marRight w:val="0"/>
                                      <w:marTop w:val="0"/>
                                      <w:marBottom w:val="21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78078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4663327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941342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6536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613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236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9394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F8D7B1"/>
                                <w:left w:val="single" w:sz="12" w:space="0" w:color="F8D7B1"/>
                                <w:bottom w:val="single" w:sz="12" w:space="0" w:color="F8D7B1"/>
                                <w:right w:val="single" w:sz="12" w:space="0" w:color="F8D7B1"/>
                              </w:divBdr>
                              <w:divsChild>
                                <w:div w:id="953097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548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97360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903313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00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80785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63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674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183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684984">
                                      <w:marLeft w:val="0"/>
                                      <w:marRight w:val="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69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093225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431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577158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34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86625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854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9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145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9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620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36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6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18514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202429">
                              <w:marLeft w:val="120"/>
                              <w:marRight w:val="12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97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7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59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02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647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566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92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61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5780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883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13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114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028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154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1495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4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90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437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2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2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15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6056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560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5297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4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541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946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139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858412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0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42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403627">
                                      <w:marLeft w:val="0"/>
                                      <w:marRight w:val="0"/>
                                      <w:marTop w:val="0"/>
                                      <w:marBottom w:val="28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750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445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2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408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87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70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45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79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41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096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90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631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03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6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707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27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89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00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1936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714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04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34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79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210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572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9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80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62881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77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38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479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34173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29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35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73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21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149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35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500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219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61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526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25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437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980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22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072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78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3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7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81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4101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900986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8748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3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918905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745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87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137444">
                                      <w:marLeft w:val="7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8614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17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71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30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045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94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556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22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0039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38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12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7822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1281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9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536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269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54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853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290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740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8850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931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68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8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71643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3719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79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273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23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36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13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406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725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8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5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4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5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1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8717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499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44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12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472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95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52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47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293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96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98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9943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Мария Николаевна</cp:lastModifiedBy>
  <cp:revision>2</cp:revision>
  <cp:lastPrinted>2020-10-05T07:16:00Z</cp:lastPrinted>
  <dcterms:created xsi:type="dcterms:W3CDTF">2022-01-19T14:09:00Z</dcterms:created>
  <dcterms:modified xsi:type="dcterms:W3CDTF">2022-01-19T14:09:00Z</dcterms:modified>
</cp:coreProperties>
</file>