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462" w:rsidRDefault="00A24462" w:rsidP="00A244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477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Применение нетрадиционных методов</w:t>
      </w:r>
      <w:r>
        <w:rPr>
          <w:rFonts w:ascii="Times New Roman" w:hAnsi="Times New Roman" w:cs="Times New Roman"/>
          <w:b/>
          <w:sz w:val="28"/>
          <w:szCs w:val="28"/>
        </w:rPr>
        <w:t xml:space="preserve"> рисования </w:t>
      </w:r>
      <w:r>
        <w:rPr>
          <w:rFonts w:ascii="Times New Roman" w:hAnsi="Times New Roman" w:cs="Times New Roman"/>
          <w:b/>
          <w:sz w:val="28"/>
          <w:szCs w:val="28"/>
        </w:rPr>
        <w:t>с детьми</w:t>
      </w:r>
      <w:r w:rsidRPr="00350477">
        <w:rPr>
          <w:rFonts w:ascii="Times New Roman" w:hAnsi="Times New Roman" w:cs="Times New Roman"/>
          <w:b/>
          <w:sz w:val="28"/>
          <w:szCs w:val="28"/>
        </w:rPr>
        <w:t xml:space="preserve"> раннего возраста</w:t>
      </w:r>
      <w:r>
        <w:rPr>
          <w:rFonts w:ascii="Times New Roman" w:hAnsi="Times New Roman" w:cs="Times New Roman"/>
          <w:b/>
          <w:sz w:val="28"/>
          <w:szCs w:val="28"/>
        </w:rPr>
        <w:t xml:space="preserve"> в условиях дома ребенка</w:t>
      </w:r>
      <w:r w:rsidRPr="00350477">
        <w:rPr>
          <w:rFonts w:ascii="Times New Roman" w:hAnsi="Times New Roman" w:cs="Times New Roman"/>
          <w:b/>
          <w:sz w:val="28"/>
          <w:szCs w:val="28"/>
        </w:rPr>
        <w:t>».</w:t>
      </w:r>
    </w:p>
    <w:p w:rsidR="00A24462" w:rsidRDefault="00A24462" w:rsidP="00A244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нашей группе воспитываются дети раннего и младшего дошкольного возраста. Большинство поступающих к нам детей имеют ограниченные возможности здоровья. Как правило они отстают в физическом и психическом развитии, некоторые дети имеют инвалидность. Имеющиеся у детей отклонения приводят к нарушению умственной работоспособности, недостатком общей и мелкой моторики, трудности во взаимодействии с окружающим миром, изменению способов коммуникации и средств общения, недостаточности словесного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опосредования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– вербализации, искажению познания окружающего мира, бедности социального опыта.</w:t>
      </w:r>
    </w:p>
    <w:p w:rsidR="00A24462" w:rsidRDefault="00A24462" w:rsidP="00A244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Работая с детьми раннего возраста, я проводила наблюдения и анализировала результаты работы. В ходе моей работы пришла к выводу, что на нервно – психическое развитие каждого ребенка влияет множество факторов. Также заметила, что дети третьего года жизни любят не только играть, но и рисовать, лепить из пластилина. Это доставляет им огромную радость и помогает раскрепоститься.</w:t>
      </w:r>
    </w:p>
    <w:p w:rsidR="00A24462" w:rsidRDefault="00A24462" w:rsidP="00A244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Изучив дополнительную литературу, я решила развивать </w:t>
      </w:r>
      <w:r>
        <w:rPr>
          <w:rFonts w:ascii="Times New Roman" w:eastAsia="Times New Roman" w:hAnsi="Times New Roman" w:cs="Times New Roman"/>
          <w:sz w:val="28"/>
          <w:szCs w:val="28"/>
        </w:rPr>
        <w:t>творческие способности</w:t>
      </w:r>
      <w:r w:rsidRPr="001A0255">
        <w:rPr>
          <w:rFonts w:ascii="Times New Roman" w:eastAsia="Times New Roman" w:hAnsi="Times New Roman" w:cs="Times New Roman"/>
          <w:sz w:val="28"/>
          <w:szCs w:val="28"/>
        </w:rPr>
        <w:t xml:space="preserve"> детей посредством изодеятельности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Изобразительная деятельность – это отражение окружающего в форме конкретных, чувственно воспринимаемых образов.  Созданный образ может выполнять разные функции (познавательную, эстетическую), так как создается с разной целью. </w:t>
      </w:r>
    </w:p>
    <w:p w:rsidR="00A24462" w:rsidRDefault="00A24462" w:rsidP="00A244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работах А.В. Запорожца, В.В. Давыдова, Н.Н.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Поддъякова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установлено, что дети способны в процессе предметной чувственной деятельности, в том числе и рисовании, выделять существенные свойства предметов и явлений, устанавливать связь между отдельными явлениями и отражать их в образной форме. </w:t>
      </w:r>
    </w:p>
    <w:p w:rsidR="00A24462" w:rsidRDefault="00A24462" w:rsidP="00A244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Так как ранний возраст самый благоприятный период для начала развития всего многообразия человеческих способностей, то необходимо развивать творческие способности ребенка. Наша задача, насколько это возможно заранее окружить ребенка такой средой и системой отношений, которые стимулировали бы его самую разнообразную творческую деятельность и развивали бы в нем именно то, что в соответствующий момент способно наиболее эффективно развиваться.</w:t>
      </w:r>
    </w:p>
    <w:p w:rsidR="00A24462" w:rsidRDefault="00A24462" w:rsidP="00A244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Освоение возможностей изображения имеет для ребенка особое значение: в нем объединяются главные проявления его творческой индивидуальности – эмоциональное, интеллектуальное,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деятельностное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. Занятия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изодеятельностью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способствуют развитию воображения, наблюдательности, художественного, наглядно – образного и словесно – логического мышления, памяти детей, развитию речи, умению эстетически воспринимать окружающий мир. Чем больше органов чувств участвуют в восприятии окружающего мира, тем полнее будут представления, более глубоким познание. В процессе всех видов изобразительной деятельности ребенок испытывает разнообразные чувства. Но самое главное – создавая изображение, ребенок не только приобретает различные знания, умения, но 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формируется его ценностное отношение к миру, к окружающей его социальной и культурной среде, к своей индивидуальности, углубляется его эстетическое восприятие мира. </w:t>
      </w:r>
    </w:p>
    <w:p w:rsidR="00A24462" w:rsidRPr="00A24462" w:rsidRDefault="00A24462" w:rsidP="00A244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Именно поэтому я считаю, что развивать творческие способности детей следует с раннего возраста. За долгие годы работы, я сделала вывод, что лучше всего развивать творческие способности детей нетрадиционными средствами. Связано это с тем, что у детей этого возраста еще не сформированы графические навыки и умения, что мешает им выражать в своем творчестве задуманное, поэтому рисунки детей неузнаваемые и далеки от реальности. Чтобы заинтересовать детей, я выбрала несколько нетрадиционных техник рисования: </w:t>
      </w:r>
      <w:r>
        <w:rPr>
          <w:rFonts w:ascii="Times New Roman" w:hAnsi="Times New Roman" w:cs="Times New Roman"/>
          <w:sz w:val="28"/>
          <w:szCs w:val="28"/>
        </w:rPr>
        <w:t>рисование пальчиками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рисование ладошками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рисование тычками из поролона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рисование ватными палочками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рисование манной крупой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4462" w:rsidRDefault="00A24462" w:rsidP="00A244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одно из самых любимых занятий детей, которое дает большой простор для проявления их творческой активности. При использовании в рисовании традиционных методов у ребенка совершенствуется наблюдательность, эстетическое восприятие, художественный вкус, творческие способности. С самого раннего возраста дети пытаются отразить свои впечатления об окружающем мире в своем изобразительном творчестве. Поэтому эту работу нужно сделать целенаправленной и познакомить детей с имеющими место в изобразительном искусстве нетрадиционными техниками. Свою работу с использованием нетрадиционных техник начинаю с раннего возраста по принципу «от простого к сложному».</w:t>
      </w:r>
    </w:p>
    <w:p w:rsidR="00A24462" w:rsidRDefault="00A24462" w:rsidP="00A244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5298">
        <w:rPr>
          <w:rFonts w:ascii="Times New Roman" w:hAnsi="Times New Roman" w:cs="Times New Roman"/>
          <w:sz w:val="28"/>
          <w:szCs w:val="28"/>
        </w:rPr>
        <w:t>Рисование пальчиками -</w:t>
      </w:r>
      <w:r>
        <w:rPr>
          <w:rFonts w:ascii="Times New Roman" w:hAnsi="Times New Roman" w:cs="Times New Roman"/>
          <w:sz w:val="28"/>
          <w:szCs w:val="28"/>
        </w:rPr>
        <w:t xml:space="preserve"> это самый простой способ получения изображения. В раннем возрасте малыши только учатся владеть художественными инструментами, им легче контролировать движение собственного пальчика, чем карандаша или кисточки. Этот способ рисования обеспечивает ребенку свободу действий, является важной составляющей в развитии мелкой моторики и положительно влияет на общее развитие детей.</w:t>
      </w:r>
    </w:p>
    <w:p w:rsidR="00A24462" w:rsidRDefault="00A24462" w:rsidP="00A244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298">
        <w:rPr>
          <w:rFonts w:ascii="Times New Roman" w:hAnsi="Times New Roman" w:cs="Times New Roman"/>
          <w:sz w:val="28"/>
          <w:szCs w:val="28"/>
        </w:rPr>
        <w:t>Рисование ватными палочками</w:t>
      </w:r>
      <w:r>
        <w:rPr>
          <w:rFonts w:ascii="Times New Roman" w:hAnsi="Times New Roman" w:cs="Times New Roman"/>
          <w:sz w:val="28"/>
          <w:szCs w:val="28"/>
        </w:rPr>
        <w:t xml:space="preserve"> учит детей правильно держать палочку и наносить точечные изображения. В процессе рисования малыши не пачкают руки красками, учатся ставить аккуратные точки, мелкие мазки. Рисование ватными палочками для детей оказывает позитивное влияние на настроение и воображение, развивает фантазию и креативность с ранних лет. </w:t>
      </w:r>
    </w:p>
    <w:p w:rsidR="00A24462" w:rsidRDefault="00A24462" w:rsidP="00A244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298">
        <w:rPr>
          <w:rFonts w:ascii="Times New Roman" w:hAnsi="Times New Roman" w:cs="Times New Roman"/>
          <w:sz w:val="28"/>
          <w:szCs w:val="28"/>
        </w:rPr>
        <w:t>Рисование ладошкой</w:t>
      </w:r>
      <w:r>
        <w:rPr>
          <w:rFonts w:ascii="Times New Roman" w:hAnsi="Times New Roman" w:cs="Times New Roman"/>
          <w:sz w:val="28"/>
          <w:szCs w:val="28"/>
        </w:rPr>
        <w:t xml:space="preserve"> позволяет деткам воплощать свои замыслы в создании изображения, коих бесчисленное множество. Рисование с помощью ладошек одно из любимых детских занятий. Оно не только дарит радость творчества, увлекает и удивляет, но и всякий раз убеждает детей в том, что их ладошки необыкновенные, волшебные. </w:t>
      </w:r>
    </w:p>
    <w:p w:rsidR="00A24462" w:rsidRDefault="00A24462" w:rsidP="00A244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способ рисования им очень нравится. Мы рисовали как отдельные предметы (солнышко, цветочки, птицы), так и целые композиции («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Осминожка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малышами», «Букет на день рожденья», «Птичий двор» и др.). Во время рисования, я задаю детям вопросы, обращая внимание на созданный образ.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>: что ты нарисовал? чьи это следы? Какого цвета цветок?</w:t>
      </w:r>
    </w:p>
    <w:p w:rsidR="00A24462" w:rsidRDefault="00A24462" w:rsidP="00A244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Печать поролоновой губкой учит ребятишек аккуратно наносить при помощи поролона краску на лист бумаги. Эта техника тоже интересна детям, </w:t>
      </w:r>
      <w:r>
        <w:rPr>
          <w:rFonts w:ascii="Times New Roman" w:hAnsi="Times New Roman" w:cs="Times New Roman"/>
          <w:sz w:val="28"/>
          <w:szCs w:val="28"/>
        </w:rPr>
        <w:lastRenderedPageBreak/>
        <w:t>которые не имеют опыта в рисовании.  Оставляя отпечаток губкой на листе бумаги, малыш испытывает радость от сделанного, восприятие цвета дает положительные эмоции, снимает напряжение, страх, раскрепощает ребенка.</w:t>
      </w:r>
    </w:p>
    <w:p w:rsidR="00A24462" w:rsidRDefault="00A24462" w:rsidP="00A244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на подносах с манной крупой является одним из любимейших видов в рисовании, так как дает детям возможность выполнять изображения несколько раз непрерывно. Малыши с большим удовольствием наблюдают за тем как после их пальчика остается дорожка, след в виде точек. Даю детям задание, чтобы рисование было более интересным. Например, предлагаю проложить дорожку от зайчика к его маме зайчихи; нарисовать лучики для солнышка, чтобы медведь нашел медвежонка и т.д.</w:t>
      </w:r>
    </w:p>
    <w:p w:rsidR="00A24462" w:rsidRDefault="00A24462" w:rsidP="00A244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педагог я должна восполнить пробелы в творческом развитии детей, проводить работу, направленную на развитие творческих способностей расширять и обогащать накопившийся собственный опыт ребенка в окружающем его мире, формировать представления о предметах, о простейших связях между ними. Перед началом работы я провела диагностику нервно – психического развития детей, так как наши воспитанники отстают в развитии от своих сверстников из – за многих факторов. Диагностику мы проводим по принятым стандартам, в основу которых положена методика, разработанная Э.Л.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Фрухт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Аксариной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К.Л. Печорой, Г.В.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Пантюхиной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>, Л.В. Голубевой, составленными кафедрой поликлинической педиатрии РМАПО.</w:t>
      </w:r>
    </w:p>
    <w:p w:rsidR="00A24462" w:rsidRDefault="00A24462" w:rsidP="00A244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диагностики определяется состояние ребенка по таким показателям как активная речь, сенсорное восприятие формы и цвета, сюжетная игра, конструктивная деятельность, изобразительная деятельность, навыки, движения. В ней хорошо прописана методика диагностики, что позволяет выявить уровень и группу нервно – психического развития каждого ребенка.</w:t>
      </w:r>
    </w:p>
    <w:p w:rsidR="00A24462" w:rsidRPr="004616FF" w:rsidRDefault="00A24462" w:rsidP="00A244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Работа по рисованию в нашем учреждении ведется на подгрупповых занятиях и индивидуально, что способствует формированию и развитию у детей основных знаний, умений и навыков.</w:t>
      </w:r>
    </w:p>
    <w:p w:rsidR="00A24462" w:rsidRDefault="00A24462" w:rsidP="00A244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Работая с детьми раннего возраста, я сделала вывод, что, развивая какие – либо способности детей, мы развиваем в первую очередь их умственные способности. Дети начинают говорить первые слова, фразы, предложения, у них накапливается сенсорный опыт, развивается мелкая моторика, дети познают окружающую действительность, развивается память, воображение, мышление, дети учатся фантазировать и т.д. </w:t>
      </w:r>
    </w:p>
    <w:p w:rsidR="00A24462" w:rsidRDefault="00A24462" w:rsidP="00A2446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моей работы, является наглядным подтверждением того, что развитие творческих способностей, положительно влияет на развитие речи детей. В нашем учреждении, в основном находятся дети с задержкой речевого развития. Вот почему, наряду с задачей развития творческих способностей детей, одной из главных, в моей работе, является развитие речи у детей раннего возраста.</w:t>
      </w:r>
    </w:p>
    <w:p w:rsidR="00A24462" w:rsidRDefault="006749A7" w:rsidP="00A2446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работе с малышами</w:t>
      </w:r>
      <w:r w:rsidR="00A24462">
        <w:rPr>
          <w:rFonts w:ascii="Times New Roman" w:hAnsi="Times New Roman" w:cs="Times New Roman"/>
          <w:sz w:val="28"/>
          <w:szCs w:val="28"/>
        </w:rPr>
        <w:t xml:space="preserve"> я применяла такие методы и формы работы: наблюдение, эксперимент, анализ продуктов деятельности. Мною подобран цикл занятий, дидактических игр и упражнений на развитие мелкой моторики рук, творческих способностей, составле</w:t>
      </w:r>
      <w:r w:rsidR="00A24462">
        <w:rPr>
          <w:rFonts w:ascii="Times New Roman" w:hAnsi="Times New Roman" w:cs="Times New Roman"/>
          <w:sz w:val="28"/>
          <w:szCs w:val="28"/>
        </w:rPr>
        <w:t>н перспективный план.</w:t>
      </w:r>
    </w:p>
    <w:p w:rsidR="00A24462" w:rsidRDefault="00A24462" w:rsidP="00A2446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Вся моя работа строится на таких принципах:</w:t>
      </w:r>
    </w:p>
    <w:p w:rsidR="00A24462" w:rsidRDefault="00A24462" w:rsidP="00A24462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наглядности – выражается в том, что у детей более развита наглядно – образная память, чем словесно – логическая, поэтому мышление опирается на восприятие или представление.</w:t>
      </w:r>
    </w:p>
    <w:p w:rsidR="00A24462" w:rsidRDefault="00A24462" w:rsidP="00A24462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индивидуализации – обеспечивает вовлечение каждого ребенка в воспитательный процесс.</w:t>
      </w:r>
    </w:p>
    <w:p w:rsidR="00A24462" w:rsidRDefault="00A24462" w:rsidP="00A24462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согласования педагогического процесса и индивидуальных особенностей детей.</w:t>
      </w:r>
    </w:p>
    <w:p w:rsidR="00A24462" w:rsidRDefault="00A24462" w:rsidP="00A24462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выбора форм обучения – обеспечивает самостоятельность и творчество детей.</w:t>
      </w:r>
    </w:p>
    <w:p w:rsidR="00A24462" w:rsidRDefault="006749A7" w:rsidP="00A24462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у</w:t>
      </w:r>
      <w:r w:rsidR="00A24462">
        <w:rPr>
          <w:rFonts w:ascii="Times New Roman" w:hAnsi="Times New Roman" w:cs="Times New Roman"/>
          <w:sz w:val="28"/>
          <w:szCs w:val="28"/>
        </w:rPr>
        <w:t xml:space="preserve"> детей раннего возраста уровень развития художественных </w:t>
      </w:r>
      <w:bookmarkStart w:id="0" w:name="_GoBack"/>
      <w:bookmarkEnd w:id="0"/>
      <w:r w:rsidR="00A24462">
        <w:rPr>
          <w:rFonts w:ascii="Times New Roman" w:hAnsi="Times New Roman" w:cs="Times New Roman"/>
          <w:sz w:val="28"/>
          <w:szCs w:val="28"/>
        </w:rPr>
        <w:t>способностей зависит от уровня развития мелкой моторики рук. Поэтому для ее развития я активно применяю сенсомоторную деятельность, используя различные средства. Для развития мелкой моторики я использую разнообразные материалы и игры. Дети очень любят играть с прищепками, бусинами, с разнообразными крышками и колпачками. Очень любят игры с крупами, песком, водой. Например, выкладывая из цветных крышечек, какие – либо фигуры, одновременно закрепляем названия основных цветов. Выкладывая из колпачков от фломастера дорожки, мы закрепляем такие понятия как «длинный», «короткий» и т.д.</w:t>
      </w:r>
    </w:p>
    <w:p w:rsidR="00A24462" w:rsidRPr="00A122C1" w:rsidRDefault="00A24462" w:rsidP="00A24462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тем как приступить к рисованию, я обыгрываю сюжет будущего рисунка с помощью различных игрушек, предметов, сопровождая рисование эмоциональным комментарием, и обязательно использую художественное слово. Это позволяет мне заинтересовать малышей, дольше удержать внимание, создать необходимый эмоциональный настрой и положительный мотив деятельности.</w:t>
      </w:r>
    </w:p>
    <w:p w:rsidR="003C2809" w:rsidRPr="00A24462" w:rsidRDefault="006749A7" w:rsidP="00A24462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 итоги работы можно сказать, что мы добиваемся положительных результатов. У детей развивается активная речь, накапливается сенсорный опыт, развивается мелкая моторика, дети становятся раскрепощённые, проявляют интерес к изодеятельности, учатся не скрывать свои эмоции.</w:t>
      </w:r>
    </w:p>
    <w:sectPr w:rsidR="003C2809" w:rsidRPr="00A244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D6D85"/>
    <w:multiLevelType w:val="multilevel"/>
    <w:tmpl w:val="2A823066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3C2"/>
    <w:rsid w:val="003C2809"/>
    <w:rsid w:val="006749A7"/>
    <w:rsid w:val="00A24462"/>
    <w:rsid w:val="00F4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49795"/>
  <w15:chartTrackingRefBased/>
  <w15:docId w15:val="{F0D25A8D-2671-43A0-96C6-02C3D7047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46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1577</Words>
  <Characters>8989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2022-01-27T02:49:00Z</dcterms:created>
  <dcterms:modified xsi:type="dcterms:W3CDTF">2022-01-27T03:09:00Z</dcterms:modified>
</cp:coreProperties>
</file>