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49" w:rsidRPr="00DD7149" w:rsidRDefault="00DD7149" w:rsidP="00DD71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149">
        <w:rPr>
          <w:rFonts w:ascii="Times New Roman" w:hAnsi="Times New Roman" w:cs="Times New Roman"/>
          <w:b/>
          <w:sz w:val="28"/>
          <w:szCs w:val="28"/>
        </w:rPr>
        <w:t xml:space="preserve">ЭКОЛОГИЧЕСКОЕ ВОСПИТАНИЕ </w:t>
      </w:r>
      <w:bookmarkStart w:id="0" w:name="_GoBack"/>
      <w:bookmarkEnd w:id="0"/>
      <w:r w:rsidRPr="00DD7149">
        <w:rPr>
          <w:rFonts w:ascii="Times New Roman" w:hAnsi="Times New Roman" w:cs="Times New Roman"/>
          <w:b/>
          <w:sz w:val="28"/>
          <w:szCs w:val="28"/>
        </w:rPr>
        <w:t xml:space="preserve">ШКОЛЬНИКОВ </w:t>
      </w:r>
    </w:p>
    <w:p w:rsidR="00DD7149" w:rsidRPr="00DD7149" w:rsidRDefault="00DD7149" w:rsidP="00DD71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03E5" w:rsidRPr="00AC03E5" w:rsidRDefault="00AC03E5" w:rsidP="00DD71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hAnsi="Times New Roman" w:cs="Times New Roman"/>
          <w:sz w:val="28"/>
          <w:szCs w:val="28"/>
          <w:lang w:eastAsia="ru-RU"/>
        </w:rPr>
        <w:t xml:space="preserve">В условиях реформирования экономики и наметившегося подъема производства вопросы охраны окружающей среды приобретают особое значение. Обеспечение благоприятной окружающей среды, устойчивое функционирование естественных экологических систем, сохранение биоразнообразия, защита территорий коренных жителей, которые занимаются оленеводством на территории  </w:t>
      </w:r>
      <w:proofErr w:type="spellStart"/>
      <w:r w:rsidRPr="00AC03E5">
        <w:rPr>
          <w:rFonts w:ascii="Times New Roman" w:hAnsi="Times New Roman" w:cs="Times New Roman"/>
          <w:sz w:val="28"/>
          <w:szCs w:val="28"/>
          <w:lang w:eastAsia="ru-RU"/>
        </w:rPr>
        <w:t>Оленекского</w:t>
      </w:r>
      <w:proofErr w:type="spellEnd"/>
      <w:r w:rsidRPr="00AC03E5">
        <w:rPr>
          <w:rFonts w:ascii="Times New Roman" w:hAnsi="Times New Roman" w:cs="Times New Roman"/>
          <w:sz w:val="28"/>
          <w:szCs w:val="28"/>
          <w:lang w:eastAsia="ru-RU"/>
        </w:rPr>
        <w:t xml:space="preserve"> района, все эти  мероприятияприоритетны. В последние годы одной из наиболее серьезных экологических проблем в </w:t>
      </w:r>
      <w:proofErr w:type="spellStart"/>
      <w:r w:rsidRPr="00AC03E5">
        <w:rPr>
          <w:rFonts w:ascii="Times New Roman" w:hAnsi="Times New Roman" w:cs="Times New Roman"/>
          <w:sz w:val="28"/>
          <w:szCs w:val="28"/>
          <w:lang w:eastAsia="ru-RU"/>
        </w:rPr>
        <w:t>Оленекском</w:t>
      </w:r>
      <w:proofErr w:type="spellEnd"/>
      <w:r w:rsidRPr="00AC03E5">
        <w:rPr>
          <w:rFonts w:ascii="Times New Roman" w:hAnsi="Times New Roman" w:cs="Times New Roman"/>
          <w:sz w:val="28"/>
          <w:szCs w:val="28"/>
          <w:lang w:eastAsia="ru-RU"/>
        </w:rPr>
        <w:t xml:space="preserve"> районе является разработка </w:t>
      </w:r>
      <w:proofErr w:type="spellStart"/>
      <w:r w:rsidRPr="00AC03E5">
        <w:rPr>
          <w:rFonts w:ascii="Times New Roman" w:hAnsi="Times New Roman" w:cs="Times New Roman"/>
          <w:sz w:val="28"/>
          <w:szCs w:val="28"/>
          <w:lang w:eastAsia="ru-RU"/>
        </w:rPr>
        <w:t>Томторского</w:t>
      </w:r>
      <w:r w:rsidR="00DD7149" w:rsidRPr="00AC03E5">
        <w:rPr>
          <w:rFonts w:ascii="Times New Roman" w:hAnsi="Times New Roman" w:cs="Times New Roman"/>
          <w:sz w:val="28"/>
          <w:szCs w:val="28"/>
          <w:lang w:eastAsia="ru-RU"/>
        </w:rPr>
        <w:t>месторождения</w:t>
      </w:r>
      <w:proofErr w:type="spellEnd"/>
      <w:r w:rsidRPr="00AC03E5">
        <w:rPr>
          <w:rFonts w:ascii="Times New Roman" w:hAnsi="Times New Roman" w:cs="Times New Roman"/>
          <w:sz w:val="28"/>
          <w:szCs w:val="28"/>
          <w:lang w:eastAsia="ru-RU"/>
        </w:rPr>
        <w:t>, от решения которой зависит состоян</w:t>
      </w:r>
      <w:r w:rsidR="00DD7149">
        <w:rPr>
          <w:rFonts w:ascii="Times New Roman" w:hAnsi="Times New Roman" w:cs="Times New Roman"/>
          <w:sz w:val="28"/>
          <w:szCs w:val="28"/>
          <w:lang w:eastAsia="ru-RU"/>
        </w:rPr>
        <w:t>ия</w:t>
      </w:r>
      <w:r w:rsidRPr="00AC03E5">
        <w:rPr>
          <w:rFonts w:ascii="Times New Roman" w:hAnsi="Times New Roman" w:cs="Times New Roman"/>
          <w:sz w:val="28"/>
          <w:szCs w:val="28"/>
          <w:lang w:eastAsia="ru-RU"/>
        </w:rPr>
        <w:t xml:space="preserve"> здоровья населения.В настоящее время на территории </w:t>
      </w:r>
      <w:r w:rsidR="004F3F2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Pr="00AC03E5">
        <w:rPr>
          <w:rFonts w:ascii="Times New Roman" w:hAnsi="Times New Roman" w:cs="Times New Roman"/>
          <w:sz w:val="28"/>
          <w:szCs w:val="28"/>
          <w:lang w:eastAsia="ru-RU"/>
        </w:rPr>
        <w:t xml:space="preserve"> наблюдение за состоянием окружающей среды осуществляется территориальными органами</w:t>
      </w:r>
      <w:r w:rsidRPr="004F3F2C">
        <w:rPr>
          <w:rFonts w:ascii="Times New Roman" w:hAnsi="Times New Roman" w:cs="Times New Roman"/>
          <w:sz w:val="28"/>
          <w:szCs w:val="28"/>
          <w:lang w:eastAsia="ru-RU"/>
        </w:rPr>
        <w:t xml:space="preserve"> различных </w:t>
      </w:r>
      <w:r w:rsidR="004F3F2C">
        <w:rPr>
          <w:rFonts w:ascii="Times New Roman" w:hAnsi="Times New Roman" w:cs="Times New Roman"/>
          <w:sz w:val="28"/>
          <w:szCs w:val="28"/>
          <w:lang w:eastAsia="ru-RU"/>
        </w:rPr>
        <w:t xml:space="preserve">ведомств. На территории 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Оленекского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созданы 5 ресурсных резерватов: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Бэкэ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Алакит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«Бур»,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Бириктэ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Мархара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». Также 7 памятников природы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Сэвэки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«Таҥаралаах»,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Сенкю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Мэрчимдэн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«КиһиТасс»,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ЭбиэнТаас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4F3F2C">
        <w:rPr>
          <w:rFonts w:ascii="Times New Roman" w:hAnsi="Times New Roman" w:cs="Times New Roman"/>
          <w:sz w:val="28"/>
          <w:szCs w:val="28"/>
          <w:lang w:eastAsia="ru-RU"/>
        </w:rPr>
        <w:t>ТиисХайа</w:t>
      </w:r>
      <w:proofErr w:type="spellEnd"/>
      <w:r w:rsidR="004F3F2C">
        <w:rPr>
          <w:rFonts w:ascii="Times New Roman" w:hAnsi="Times New Roman" w:cs="Times New Roman"/>
          <w:sz w:val="28"/>
          <w:szCs w:val="28"/>
          <w:lang w:eastAsia="ru-RU"/>
        </w:rPr>
        <w:t>». Общая площадь особо охраняемых территорий составляет 11342700 га, что составляет 36 % территории района.</w:t>
      </w:r>
    </w:p>
    <w:p w:rsidR="00AC03E5" w:rsidRPr="00AC03E5" w:rsidRDefault="00AC03E5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экологической культуры жителей </w:t>
      </w:r>
      <w:proofErr w:type="spellStart"/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Оленекского</w:t>
      </w:r>
      <w:proofErr w:type="spellEnd"/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 В решении главных задач экологического просвещения большая роль отводится школе, в частности, урокам биологии, географии, химии. </w:t>
      </w:r>
    </w:p>
    <w:p w:rsidR="00AC03E5" w:rsidRPr="00AC03E5" w:rsidRDefault="00AC03E5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>«Школьное» направление экологического образования базируется, в основном, на изучении общих экологических закономерностей и глобальных экологических проблем. При этом имеющаяся в распоряжении педагогов вспомогательная литература и учебники, составлены слишком «теор</w:t>
      </w:r>
      <w:r w:rsidR="009B76D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етически» и слишком «глобально»</w:t>
      </w:r>
      <w:r w:rsidR="009B76D6" w:rsidRPr="009B7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[1]. 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 понятно: не имея возможности учить на конкретных примерах и объектах, приходится обсуждать глобальные вопросы, объясняя их на пальцах. Сделать это намного проще на примере именно глобальных проблем. В этом направлении кроме лекций в классах большое влияние имеет уроки – экскурсии  на природу, где учащиеся воспринимает своими глазами, ощупывает своими руками, видит живое. Такое влияние быстро воспринимается детьми и запоминается на долгое время и приводить к действиям. Обычное человеческое внимание увеличивается, естественная реакция ребёнка: сопереживание, сочувствие и так далее. </w:t>
      </w:r>
    </w:p>
    <w:p w:rsidR="00AC03E5" w:rsidRPr="00AC03E5" w:rsidRDefault="00AC03E5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развитию полевой экологии в нашей школе привело детское экологическое  движение не государственной организации Российского Всемирного фонда Дикой природы (</w:t>
      </w:r>
      <w:r w:rsidRPr="00AC03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WWF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г. Москвы с 2001году. 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Материальная  помощь этой организации привело к пе</w:t>
      </w:r>
      <w:r w:rsidR="004F3F2C">
        <w:rPr>
          <w:rFonts w:ascii="Times New Roman" w:eastAsia="Times New Roman" w:hAnsi="Times New Roman" w:cs="Times New Roman"/>
          <w:sz w:val="28"/>
          <w:szCs w:val="28"/>
          <w:lang w:eastAsia="ru-RU"/>
        </w:rPr>
        <w:t>рвым экологическим экспедициям по территории района, где  исследования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проходили сплавом и дальними пешими  переходами (30-80 км) детей ранее малоизученной флоры и фауны малой родины – самой большой территории Республики Саха (Якутии) </w:t>
      </w:r>
      <w:proofErr w:type="spellStart"/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Оленекского</w:t>
      </w:r>
      <w:proofErr w:type="spellEnd"/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</w:t>
      </w:r>
    </w:p>
    <w:p w:rsidR="00AC03E5" w:rsidRPr="00AC03E5" w:rsidRDefault="00AC03E5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Во-первых, такая форма вовлечения детей в природоохранную и просветительскую работу,  в которых группа школьников </w:t>
      </w:r>
      <w:r w:rsidR="004F3F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исследованием малоизученной территории, социальной проблемой – развити</w:t>
      </w:r>
      <w:r w:rsidR="004F3F2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туризма. Изучается вполне конкретная, социально значимая, проблема, которая инициируется самим преподавателем, а группа  помогает ему в сборе материала,  практической или научной работе. </w:t>
      </w:r>
    </w:p>
    <w:p w:rsidR="00AC03E5" w:rsidRPr="00AC03E5" w:rsidRDefault="00AC03E5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Во-вторых, — это участие детей, а иногда и родителей вместе с ними в так называемых </w:t>
      </w:r>
      <w:r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«исследовательских» или «прикладных» проектах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Их сутью является выполнение детьми каких-либо очень конкретных заданий в окрестностях своего места жительства. При этом общая координация сроков, методик, форм отчетности ведется общественной организацией заочно — информация выпускается в виде информационных листков, буклетов, брошюр, публикаций в </w:t>
      </w:r>
      <w:r w:rsidR="00013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телевидении.</w:t>
      </w:r>
    </w:p>
    <w:p w:rsidR="00AC03E5" w:rsidRPr="00AC03E5" w:rsidRDefault="00013CBA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полевой</w:t>
      </w:r>
      <w:r w:rsidR="00AC03E5"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экологической экспедиции  школьники работают </w:t>
      </w:r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индивидуально</w:t>
      </w:r>
      <w:r w:rsidR="00AC03E5"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небольшими </w:t>
      </w:r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группами</w:t>
      </w:r>
      <w:r w:rsidR="00AC03E5"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2-3 человека (бригадами): организуют наблюдения, эксперименты, отбирают пробы, проводят съемку местности и т.д. При этом общий спектр выполняемых исследовательских работ очень широк — от наблюдений за поведением птиц, до составления почвенных и геологических карт местности. Основные изучаемые </w:t>
      </w:r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предметы</w:t>
      </w:r>
      <w:r w:rsidR="00AC03E5"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(области естественных наук) — география, ботаника, зоология, водная экология, экологический мониторинг.</w:t>
      </w:r>
    </w:p>
    <w:p w:rsidR="00013CBA" w:rsidRDefault="00AC03E5" w:rsidP="00013C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практикумы являются </w:t>
      </w:r>
      <w:r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истинно экологическими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специализированно биологическими или географическими. При их проведении основной акцент делается не на изучение отдельных объектов природы (видов животных или растений, почв, минералов или рельефа), а на изучение целых экосистем с их сложными взаимосвязями или, по крайней мере, на изучение экологических групп видов.Во время проведения практикумов </w:t>
      </w:r>
      <w:r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школьные учителя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 только общие координирующие функции и практически не вмешиваются в учебный процесс. По окончании экспедиции после возвращения в школы. С сентября месяца школьники проводят камеральную обработку, оформляют и </w:t>
      </w:r>
      <w:r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защищают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работы. В результате проведения открытых защит все учащиеся имеют возможность познакомиться с результатами, полученными их одноклассниками, не «зацикливаясь», таким образом, на «своей» проблеме. </w:t>
      </w:r>
    </w:p>
    <w:p w:rsidR="00AC03E5" w:rsidRPr="00AC03E5" w:rsidRDefault="00AC03E5" w:rsidP="00013C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экологических экспедициях дети </w:t>
      </w:r>
      <w:r w:rsidR="00013CB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на природе в палатках,  учатся</w:t>
      </w:r>
      <w:r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природе, проходили занятия прямо в лесу, вели самостоятельную исследовательскую работу. Данная форма образования детей является учебно-исследовательской работой в летнее время, свободное от основной учебы время. Привлекают</w:t>
      </w:r>
      <w:r w:rsidR="00013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учащиеся </w:t>
      </w:r>
      <w:proofErr w:type="spellStart"/>
      <w:r w:rsidR="00013C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Оленекского</w:t>
      </w:r>
      <w:proofErr w:type="spellEnd"/>
      <w:r w:rsidR="00013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</w:t>
      </w:r>
    </w:p>
    <w:p w:rsidR="00AC03E5" w:rsidRPr="00AC03E5" w:rsidRDefault="00013CBA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Также в </w:t>
      </w:r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экологических экспедициях всегда применяются традиции, обряды эвенков: «Встреча  солнца», национальная игра «</w:t>
      </w:r>
      <w:proofErr w:type="spellStart"/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Бакалдын</w:t>
      </w:r>
      <w:proofErr w:type="spellEnd"/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(«Встреча»), спортивные эвенкийские подвижные игры «Куропатка и охотник», стрельба из лука по куропаткам, битье камней, эвенкийс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кий футбол, прыжки через кочки.  Включение истории, </w:t>
      </w:r>
      <w:r w:rsidRPr="00013C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национальной культуры в состав общеобразовательного курса содействует развитию национального сам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осознания, чувства патриотизма.</w:t>
      </w:r>
    </w:p>
    <w:p w:rsidR="00AC03E5" w:rsidRPr="00AC03E5" w:rsidRDefault="00013CBA" w:rsidP="00DD71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 образом, </w:t>
      </w:r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в экологической экспедиции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учатся</w:t>
      </w:r>
      <w:r w:rsidR="00AC03E5" w:rsidRPr="00AC03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трудовой деятельности как з</w:t>
      </w:r>
      <w:r w:rsidR="00AC03E5" w:rsidRPr="00AC03E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аготовка рыб, дикорастущего лука, устанавливают природоохранные плакаты около озер, рек, берегов, дорог, троп,  заготовка веников для бани из кустарника ольхи, веников для уборки из тощей березы. Сбор лекарственных растений:  мужского щитовника, багульника, шишки ольхи, смолы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 и лиственницы и т.д. </w:t>
      </w:r>
    </w:p>
    <w:p w:rsidR="0076056D" w:rsidRDefault="0076056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3CBA" w:rsidRDefault="00013CBA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Список литературы:</w:t>
      </w:r>
    </w:p>
    <w:p w:rsidR="00013CBA" w:rsidRDefault="00013CBA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612CBD"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Боголюбов А.С. Полевая экология: ее место и роль в экологическом образовании школьников (в России и за рубежом)</w:t>
      </w:r>
      <w:proofErr w:type="gramStart"/>
      <w:r w:rsidR="00612CBD"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gramEnd"/>
      <w:r w:rsid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.,</w:t>
      </w:r>
      <w:r w:rsidR="00612CBD"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2002</w:t>
      </w:r>
    </w:p>
    <w:p w:rsidR="00612CBD" w:rsidRDefault="00612CB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Коновалова И.О. Размышления психолога биостанции «Экосистема» о психологи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экологического сознания.М.,</w:t>
      </w:r>
      <w:r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2002</w:t>
      </w:r>
    </w:p>
    <w:p w:rsidR="009B76D6" w:rsidRPr="00B95B76" w:rsidRDefault="009B76D6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2CBD" w:rsidRPr="009B76D6" w:rsidRDefault="00612CB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Аннотация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9B76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="009B76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олевое</w:t>
      </w:r>
      <w:proofErr w:type="spellEnd"/>
      <w:r w:rsidR="009B76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</w:t>
      </w:r>
      <w:r w:rsidR="009B76D6" w:rsidRPr="009B76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кологическое образование предполагает, что основной формой образования детей являются внеклассные учебные и исследовательские занятия – на экскурсиях, полевых практикумах, в походах, экспедициях, лагерях и т.п</w:t>
      </w:r>
      <w:r w:rsidR="009B76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12CBD" w:rsidRDefault="00612CB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2CBD" w:rsidRDefault="00612CB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Ключевые слова: экологическое образование, экологическая культура</w:t>
      </w:r>
      <w:r w:rsidRPr="00612C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экологическая экспедиция.</w:t>
      </w:r>
    </w:p>
    <w:p w:rsidR="009B76D6" w:rsidRPr="00612CBD" w:rsidRDefault="009B76D6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2CBD" w:rsidRPr="00B95B76" w:rsidRDefault="00612CB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Abstract:</w:t>
      </w:r>
    </w:p>
    <w:p w:rsidR="009B76D6" w:rsidRPr="00B95B76" w:rsidRDefault="009B76D6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612CBD" w:rsidRPr="00612CBD" w:rsidRDefault="00612CBD" w:rsidP="00DD71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Key words: environmental education, ecological culture, ecological </w:t>
      </w:r>
      <w:r w:rsidR="009B76D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expedition.</w:t>
      </w:r>
    </w:p>
    <w:sectPr w:rsidR="00612CBD" w:rsidRPr="00612CBD" w:rsidSect="00AC03E5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3E5"/>
    <w:rsid w:val="00013CBA"/>
    <w:rsid w:val="004F3F2C"/>
    <w:rsid w:val="00612CBD"/>
    <w:rsid w:val="0076056D"/>
    <w:rsid w:val="00925E82"/>
    <w:rsid w:val="009B76D6"/>
    <w:rsid w:val="00AC03E5"/>
    <w:rsid w:val="00B95B76"/>
    <w:rsid w:val="00C1099F"/>
    <w:rsid w:val="00DD7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3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3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2022-05-09T13:00:00Z</dcterms:created>
  <dcterms:modified xsi:type="dcterms:W3CDTF">2022-05-09T13:00:00Z</dcterms:modified>
</cp:coreProperties>
</file>