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00000" w:rsidRDefault="008A666D" w:rsidP="008A666D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8A666D">
        <w:rPr>
          <w:rFonts w:ascii="Times New Roman" w:hAnsi="Times New Roman" w:cs="Times New Roman"/>
          <w:b/>
          <w:sz w:val="28"/>
          <w:szCs w:val="28"/>
        </w:rPr>
        <w:t>Перспективное планирование по театрализованной деятельности во второй младшей группе</w:t>
      </w:r>
    </w:p>
    <w:tbl>
      <w:tblPr>
        <w:tblStyle w:val="a3"/>
        <w:tblW w:w="0" w:type="auto"/>
        <w:tblLayout w:type="fixed"/>
        <w:tblLook w:val="04A0"/>
      </w:tblPr>
      <w:tblGrid>
        <w:gridCol w:w="817"/>
        <w:gridCol w:w="851"/>
        <w:gridCol w:w="3827"/>
        <w:gridCol w:w="5594"/>
        <w:gridCol w:w="3697"/>
      </w:tblGrid>
      <w:tr w:rsidR="008A666D" w:rsidTr="00784B3F">
        <w:tc>
          <w:tcPr>
            <w:tcW w:w="1668" w:type="dxa"/>
            <w:gridSpan w:val="2"/>
          </w:tcPr>
          <w:p w:rsidR="008A666D" w:rsidRDefault="008A666D" w:rsidP="008A666D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Месяц/</w:t>
            </w:r>
            <w:r w:rsidR="00784B3F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</w:t>
            </w: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неделя</w:t>
            </w:r>
          </w:p>
        </w:tc>
        <w:tc>
          <w:tcPr>
            <w:tcW w:w="3827" w:type="dxa"/>
          </w:tcPr>
          <w:p w:rsidR="008A666D" w:rsidRDefault="008A666D" w:rsidP="008A666D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Тема </w:t>
            </w:r>
          </w:p>
        </w:tc>
        <w:tc>
          <w:tcPr>
            <w:tcW w:w="5594" w:type="dxa"/>
          </w:tcPr>
          <w:p w:rsidR="008A666D" w:rsidRDefault="008A666D" w:rsidP="008A666D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Задачи</w:t>
            </w:r>
          </w:p>
        </w:tc>
        <w:tc>
          <w:tcPr>
            <w:tcW w:w="3697" w:type="dxa"/>
          </w:tcPr>
          <w:p w:rsidR="008A666D" w:rsidRDefault="008A666D" w:rsidP="008A666D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Материал и оборудование</w:t>
            </w:r>
          </w:p>
        </w:tc>
      </w:tr>
      <w:tr w:rsidR="00784B3F" w:rsidTr="00784B3F">
        <w:trPr>
          <w:cantSplit/>
          <w:trHeight w:val="2432"/>
        </w:trPr>
        <w:tc>
          <w:tcPr>
            <w:tcW w:w="817" w:type="dxa"/>
            <w:vMerge w:val="restart"/>
            <w:tcBorders>
              <w:right w:val="single" w:sz="4" w:space="0" w:color="auto"/>
            </w:tcBorders>
            <w:textDirection w:val="btLr"/>
          </w:tcPr>
          <w:p w:rsidR="00784B3F" w:rsidRDefault="00784B3F" w:rsidP="00784B3F">
            <w:pPr>
              <w:ind w:left="113" w:right="113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сентябрь</w:t>
            </w:r>
          </w:p>
        </w:tc>
        <w:tc>
          <w:tcPr>
            <w:tcW w:w="851" w:type="dxa"/>
            <w:tcBorders>
              <w:left w:val="single" w:sz="4" w:space="0" w:color="auto"/>
              <w:bottom w:val="single" w:sz="4" w:space="0" w:color="auto"/>
            </w:tcBorders>
            <w:textDirection w:val="btLr"/>
          </w:tcPr>
          <w:p w:rsidR="00784B3F" w:rsidRDefault="00784B3F" w:rsidP="00784B3F">
            <w:pPr>
              <w:ind w:right="113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3 неделя</w:t>
            </w:r>
          </w:p>
        </w:tc>
        <w:tc>
          <w:tcPr>
            <w:tcW w:w="3827" w:type="dxa"/>
            <w:tcBorders>
              <w:bottom w:val="single" w:sz="4" w:space="0" w:color="auto"/>
            </w:tcBorders>
          </w:tcPr>
          <w:p w:rsidR="00784B3F" w:rsidRDefault="00784B3F" w:rsidP="008A666D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Знакомство </w:t>
            </w:r>
          </w:p>
        </w:tc>
        <w:tc>
          <w:tcPr>
            <w:tcW w:w="5594" w:type="dxa"/>
            <w:tcBorders>
              <w:bottom w:val="single" w:sz="4" w:space="0" w:color="auto"/>
            </w:tcBorders>
          </w:tcPr>
          <w:p w:rsidR="00784B3F" w:rsidRPr="00784B3F" w:rsidRDefault="00784B3F" w:rsidP="00784B3F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784B3F">
              <w:rPr>
                <w:rFonts w:ascii="Times New Roman" w:hAnsi="Times New Roman" w:cs="Times New Roman"/>
                <w:sz w:val="28"/>
                <w:szCs w:val="28"/>
              </w:rPr>
              <w:t xml:space="preserve">-Вызывать интерес к театрализованной деятельности; </w:t>
            </w:r>
          </w:p>
          <w:p w:rsidR="00784B3F" w:rsidRPr="00784B3F" w:rsidRDefault="00784B3F" w:rsidP="00784B3F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784B3F">
              <w:rPr>
                <w:rFonts w:ascii="Times New Roman" w:hAnsi="Times New Roman" w:cs="Times New Roman"/>
                <w:sz w:val="28"/>
                <w:szCs w:val="28"/>
              </w:rPr>
              <w:t xml:space="preserve">- развивать </w:t>
            </w:r>
            <w:proofErr w:type="spellStart"/>
            <w:r w:rsidRPr="00784B3F">
              <w:rPr>
                <w:rFonts w:ascii="Times New Roman" w:hAnsi="Times New Roman" w:cs="Times New Roman"/>
                <w:sz w:val="28"/>
                <w:szCs w:val="28"/>
              </w:rPr>
              <w:t>эммоционально</w:t>
            </w:r>
            <w:proofErr w:type="spellEnd"/>
            <w:r w:rsidRPr="00784B3F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gramStart"/>
            <w:r w:rsidRPr="00784B3F">
              <w:rPr>
                <w:rFonts w:ascii="Times New Roman" w:hAnsi="Times New Roman" w:cs="Times New Roman"/>
                <w:sz w:val="28"/>
                <w:szCs w:val="28"/>
              </w:rPr>
              <w:t>-ч</w:t>
            </w:r>
            <w:proofErr w:type="gramEnd"/>
            <w:r w:rsidRPr="00784B3F">
              <w:rPr>
                <w:rFonts w:ascii="Times New Roman" w:hAnsi="Times New Roman" w:cs="Times New Roman"/>
                <w:sz w:val="28"/>
                <w:szCs w:val="28"/>
              </w:rPr>
              <w:t>увственную сферу детей;</w:t>
            </w:r>
          </w:p>
          <w:p w:rsidR="00784B3F" w:rsidRPr="00784B3F" w:rsidRDefault="00784B3F" w:rsidP="00784B3F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784B3F">
              <w:rPr>
                <w:rFonts w:ascii="Times New Roman" w:hAnsi="Times New Roman" w:cs="Times New Roman"/>
                <w:sz w:val="28"/>
                <w:szCs w:val="28"/>
              </w:rPr>
              <w:t>- способствовать умению вслушиваться в стихотворный текст и соотносить его смысл с выразительными движениями под музыку;</w:t>
            </w:r>
          </w:p>
          <w:p w:rsidR="00784B3F" w:rsidRPr="00784B3F" w:rsidRDefault="00784B3F" w:rsidP="00784B3F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784B3F">
              <w:rPr>
                <w:rFonts w:ascii="Times New Roman" w:hAnsi="Times New Roman" w:cs="Times New Roman"/>
                <w:sz w:val="28"/>
                <w:szCs w:val="28"/>
              </w:rPr>
              <w:t>- активизировать речь.</w:t>
            </w:r>
          </w:p>
        </w:tc>
        <w:tc>
          <w:tcPr>
            <w:tcW w:w="3697" w:type="dxa"/>
            <w:tcBorders>
              <w:bottom w:val="single" w:sz="4" w:space="0" w:color="auto"/>
            </w:tcBorders>
          </w:tcPr>
          <w:p w:rsidR="00784B3F" w:rsidRPr="00784B3F" w:rsidRDefault="00784B3F" w:rsidP="00784B3F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784B3F">
              <w:rPr>
                <w:rFonts w:ascii="Times New Roman" w:hAnsi="Times New Roman" w:cs="Times New Roman"/>
                <w:sz w:val="28"/>
                <w:szCs w:val="28"/>
              </w:rPr>
              <w:t>Декорации осеней полянки</w:t>
            </w:r>
          </w:p>
          <w:p w:rsidR="00784B3F" w:rsidRPr="00784B3F" w:rsidRDefault="00784B3F" w:rsidP="00784B3F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gramStart"/>
            <w:r w:rsidRPr="00784B3F">
              <w:rPr>
                <w:rFonts w:ascii="Times New Roman" w:hAnsi="Times New Roman" w:cs="Times New Roman"/>
                <w:sz w:val="28"/>
                <w:szCs w:val="28"/>
              </w:rPr>
              <w:t>(деревья, цветы); шапочки (маски) цветочки; театральная кукла Мышка; зерна; муляжи пирожков</w:t>
            </w:r>
            <w:proofErr w:type="gramEnd"/>
          </w:p>
        </w:tc>
      </w:tr>
      <w:tr w:rsidR="00784B3F" w:rsidTr="00784B3F">
        <w:trPr>
          <w:cantSplit/>
          <w:trHeight w:val="450"/>
        </w:trPr>
        <w:tc>
          <w:tcPr>
            <w:tcW w:w="817" w:type="dxa"/>
            <w:vMerge/>
            <w:tcBorders>
              <w:right w:val="single" w:sz="4" w:space="0" w:color="auto"/>
            </w:tcBorders>
            <w:textDirection w:val="btLr"/>
          </w:tcPr>
          <w:p w:rsidR="00784B3F" w:rsidRDefault="00784B3F" w:rsidP="00784B3F">
            <w:pPr>
              <w:ind w:left="113" w:right="113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</w:tcBorders>
            <w:textDirection w:val="btLr"/>
          </w:tcPr>
          <w:p w:rsidR="00784B3F" w:rsidRDefault="00D26E06" w:rsidP="00784B3F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4</w:t>
            </w:r>
            <w:r w:rsidR="00784B3F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неделя</w:t>
            </w:r>
          </w:p>
        </w:tc>
        <w:tc>
          <w:tcPr>
            <w:tcW w:w="3827" w:type="dxa"/>
            <w:tcBorders>
              <w:top w:val="single" w:sz="4" w:space="0" w:color="auto"/>
            </w:tcBorders>
          </w:tcPr>
          <w:p w:rsidR="00784B3F" w:rsidRDefault="00784B3F" w:rsidP="008A666D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Теремок </w:t>
            </w:r>
          </w:p>
        </w:tc>
        <w:tc>
          <w:tcPr>
            <w:tcW w:w="5594" w:type="dxa"/>
            <w:tcBorders>
              <w:top w:val="single" w:sz="4" w:space="0" w:color="auto"/>
            </w:tcBorders>
          </w:tcPr>
          <w:p w:rsidR="00784B3F" w:rsidRDefault="00D26E06" w:rsidP="00784B3F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 С</w:t>
            </w:r>
            <w:r w:rsidR="00784B3F">
              <w:rPr>
                <w:rFonts w:ascii="Times New Roman" w:hAnsi="Times New Roman" w:cs="Times New Roman"/>
                <w:sz w:val="28"/>
                <w:szCs w:val="28"/>
              </w:rPr>
              <w:t>пособствовать умению выражать эмоции через движения и мимику;</w:t>
            </w:r>
          </w:p>
          <w:p w:rsidR="00D26E06" w:rsidRDefault="00D26E06" w:rsidP="00784B3F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 познакомить со сказкой «Теремок»;</w:t>
            </w:r>
          </w:p>
          <w:p w:rsidR="00784B3F" w:rsidRDefault="00784B3F" w:rsidP="00784B3F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 побуждать к активному восприяти</w:t>
            </w:r>
            <w:r w:rsidR="00D26E06">
              <w:rPr>
                <w:rFonts w:ascii="Times New Roman" w:hAnsi="Times New Roman" w:cs="Times New Roman"/>
                <w:sz w:val="28"/>
                <w:szCs w:val="28"/>
              </w:rPr>
              <w:t>ю сказки;</w:t>
            </w:r>
          </w:p>
          <w:p w:rsidR="00D26E06" w:rsidRDefault="00D26E06" w:rsidP="00784B3F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Способствовать умению внимательно слушать сказку до конца и следить за развитием сюжета;</w:t>
            </w:r>
          </w:p>
          <w:p w:rsidR="00D26E06" w:rsidRPr="00784B3F" w:rsidRDefault="00D26E06" w:rsidP="00784B3F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 активизировать словарный запас.</w:t>
            </w:r>
          </w:p>
        </w:tc>
        <w:tc>
          <w:tcPr>
            <w:tcW w:w="3697" w:type="dxa"/>
            <w:tcBorders>
              <w:top w:val="single" w:sz="4" w:space="0" w:color="auto"/>
            </w:tcBorders>
          </w:tcPr>
          <w:p w:rsidR="00784B3F" w:rsidRPr="00784B3F" w:rsidRDefault="00D26E06" w:rsidP="00784B3F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gramStart"/>
            <w:r>
              <w:rPr>
                <w:rFonts w:ascii="Times New Roman" w:hAnsi="Times New Roman" w:cs="Times New Roman"/>
                <w:sz w:val="28"/>
                <w:szCs w:val="28"/>
              </w:rPr>
              <w:t>Ширма-норка мышки; театральные куклы (мышка, лягушка, лиса, волк, медведь) и декорации для сказки (теремок)</w:t>
            </w:r>
            <w:proofErr w:type="gramEnd"/>
          </w:p>
        </w:tc>
      </w:tr>
      <w:tr w:rsidR="00E85424" w:rsidTr="00C1289B">
        <w:trPr>
          <w:cantSplit/>
          <w:trHeight w:val="2800"/>
        </w:trPr>
        <w:tc>
          <w:tcPr>
            <w:tcW w:w="817" w:type="dxa"/>
            <w:vMerge w:val="restart"/>
            <w:tcBorders>
              <w:right w:val="single" w:sz="4" w:space="0" w:color="auto"/>
            </w:tcBorders>
            <w:textDirection w:val="btLr"/>
          </w:tcPr>
          <w:p w:rsidR="00E85424" w:rsidRDefault="00E85424" w:rsidP="00D26E06">
            <w:pPr>
              <w:ind w:left="113" w:right="113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lastRenderedPageBreak/>
              <w:t>октябрь</w:t>
            </w:r>
          </w:p>
        </w:tc>
        <w:tc>
          <w:tcPr>
            <w:tcW w:w="851" w:type="dxa"/>
            <w:tcBorders>
              <w:left w:val="single" w:sz="4" w:space="0" w:color="auto"/>
              <w:bottom w:val="single" w:sz="4" w:space="0" w:color="auto"/>
            </w:tcBorders>
            <w:textDirection w:val="btLr"/>
          </w:tcPr>
          <w:p w:rsidR="00E85424" w:rsidRDefault="00E85424" w:rsidP="00C1289B">
            <w:pPr>
              <w:ind w:right="113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1 неделя</w:t>
            </w:r>
          </w:p>
        </w:tc>
        <w:tc>
          <w:tcPr>
            <w:tcW w:w="3827" w:type="dxa"/>
            <w:tcBorders>
              <w:bottom w:val="single" w:sz="4" w:space="0" w:color="auto"/>
            </w:tcBorders>
          </w:tcPr>
          <w:p w:rsidR="00E85424" w:rsidRDefault="00E85424" w:rsidP="008A666D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В гостях у сказки</w:t>
            </w:r>
          </w:p>
        </w:tc>
        <w:tc>
          <w:tcPr>
            <w:tcW w:w="5594" w:type="dxa"/>
            <w:tcBorders>
              <w:bottom w:val="single" w:sz="4" w:space="0" w:color="auto"/>
            </w:tcBorders>
          </w:tcPr>
          <w:p w:rsidR="00E85424" w:rsidRPr="00C1289B" w:rsidRDefault="00E85424" w:rsidP="00D26E0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C1289B">
              <w:rPr>
                <w:rFonts w:ascii="Times New Roman" w:hAnsi="Times New Roman" w:cs="Times New Roman"/>
                <w:sz w:val="28"/>
                <w:szCs w:val="28"/>
              </w:rPr>
              <w:t>- дать представления об урожае зерна;</w:t>
            </w:r>
          </w:p>
          <w:p w:rsidR="00E85424" w:rsidRPr="00C1289B" w:rsidRDefault="00E85424" w:rsidP="00D26E0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C1289B">
              <w:rPr>
                <w:rFonts w:ascii="Times New Roman" w:hAnsi="Times New Roman" w:cs="Times New Roman"/>
                <w:sz w:val="28"/>
                <w:szCs w:val="28"/>
              </w:rPr>
              <w:t xml:space="preserve">- познакомить </w:t>
            </w:r>
            <w:proofErr w:type="gramStart"/>
            <w:r w:rsidRPr="00C1289B">
              <w:rPr>
                <w:rFonts w:ascii="Times New Roman" w:hAnsi="Times New Roman" w:cs="Times New Roman"/>
                <w:sz w:val="28"/>
                <w:szCs w:val="28"/>
              </w:rPr>
              <w:t>с</w:t>
            </w:r>
            <w:proofErr w:type="gramEnd"/>
            <w:r w:rsidRPr="00C1289B">
              <w:rPr>
                <w:rFonts w:ascii="Times New Roman" w:hAnsi="Times New Roman" w:cs="Times New Roman"/>
                <w:sz w:val="28"/>
                <w:szCs w:val="28"/>
              </w:rPr>
              <w:t xml:space="preserve"> сказкой «Колосок»;</w:t>
            </w:r>
          </w:p>
          <w:p w:rsidR="00E85424" w:rsidRPr="00C1289B" w:rsidRDefault="00E85424" w:rsidP="00D26E0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C1289B">
              <w:rPr>
                <w:rFonts w:ascii="Times New Roman" w:hAnsi="Times New Roman" w:cs="Times New Roman"/>
                <w:sz w:val="28"/>
                <w:szCs w:val="28"/>
              </w:rPr>
              <w:t>- дать оценку нравственным поступкам и поведению герое</w:t>
            </w:r>
            <w:proofErr w:type="gramStart"/>
            <w:r w:rsidRPr="00C1289B">
              <w:rPr>
                <w:rFonts w:ascii="Times New Roman" w:hAnsi="Times New Roman" w:cs="Times New Roman"/>
                <w:sz w:val="28"/>
                <w:szCs w:val="28"/>
              </w:rPr>
              <w:t>в(</w:t>
            </w:r>
            <w:proofErr w:type="gramEnd"/>
            <w:r w:rsidRPr="00C1289B">
              <w:rPr>
                <w:rFonts w:ascii="Times New Roman" w:hAnsi="Times New Roman" w:cs="Times New Roman"/>
                <w:sz w:val="28"/>
                <w:szCs w:val="28"/>
              </w:rPr>
              <w:t>петушок – любит трудиться, мышата – ленивые, непослушные);</w:t>
            </w:r>
          </w:p>
          <w:p w:rsidR="00E85424" w:rsidRPr="00C1289B" w:rsidRDefault="00E85424" w:rsidP="00D26E0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C1289B">
              <w:rPr>
                <w:rFonts w:ascii="Times New Roman" w:hAnsi="Times New Roman" w:cs="Times New Roman"/>
                <w:sz w:val="28"/>
                <w:szCs w:val="28"/>
              </w:rPr>
              <w:t>- познакомить с кукольным театром (бибабо);</w:t>
            </w:r>
          </w:p>
          <w:p w:rsidR="00E85424" w:rsidRPr="00C1289B" w:rsidRDefault="00E85424" w:rsidP="00D26E0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C1289B">
              <w:rPr>
                <w:rFonts w:ascii="Times New Roman" w:hAnsi="Times New Roman" w:cs="Times New Roman"/>
                <w:sz w:val="28"/>
                <w:szCs w:val="28"/>
              </w:rPr>
              <w:t>- активизировать речь.</w:t>
            </w:r>
          </w:p>
        </w:tc>
        <w:tc>
          <w:tcPr>
            <w:tcW w:w="3697" w:type="dxa"/>
            <w:tcBorders>
              <w:bottom w:val="single" w:sz="4" w:space="0" w:color="auto"/>
            </w:tcBorders>
          </w:tcPr>
          <w:p w:rsidR="00E85424" w:rsidRPr="00C1289B" w:rsidRDefault="00E85424" w:rsidP="00C1289B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C1289B">
              <w:rPr>
                <w:rFonts w:ascii="Times New Roman" w:hAnsi="Times New Roman" w:cs="Times New Roman"/>
                <w:sz w:val="28"/>
                <w:szCs w:val="28"/>
              </w:rPr>
              <w:t>Ширма: куклы бибабо, (два мышонка, петушок) и декорации; атрибуты (мешок с зерном, горшок с привязанной к крышке лягушкой, деревянные ложки)</w:t>
            </w:r>
          </w:p>
        </w:tc>
      </w:tr>
      <w:tr w:rsidR="00E85424" w:rsidTr="00E85424">
        <w:trPr>
          <w:cantSplit/>
          <w:trHeight w:val="2032"/>
        </w:trPr>
        <w:tc>
          <w:tcPr>
            <w:tcW w:w="817" w:type="dxa"/>
            <w:vMerge/>
            <w:tcBorders>
              <w:right w:val="single" w:sz="4" w:space="0" w:color="auto"/>
            </w:tcBorders>
            <w:textDirection w:val="btLr"/>
          </w:tcPr>
          <w:p w:rsidR="00E85424" w:rsidRDefault="00E85424" w:rsidP="00D26E06">
            <w:pPr>
              <w:ind w:left="113" w:right="113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textDirection w:val="btLr"/>
          </w:tcPr>
          <w:p w:rsidR="00E85424" w:rsidRDefault="00E85424" w:rsidP="002E3B31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2 неделя</w:t>
            </w:r>
          </w:p>
        </w:tc>
        <w:tc>
          <w:tcPr>
            <w:tcW w:w="3827" w:type="dxa"/>
            <w:tcBorders>
              <w:top w:val="single" w:sz="4" w:space="0" w:color="auto"/>
              <w:bottom w:val="single" w:sz="4" w:space="0" w:color="auto"/>
            </w:tcBorders>
          </w:tcPr>
          <w:p w:rsidR="00E85424" w:rsidRDefault="00E85424" w:rsidP="008A666D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Сказка на столе</w:t>
            </w:r>
          </w:p>
        </w:tc>
        <w:tc>
          <w:tcPr>
            <w:tcW w:w="5594" w:type="dxa"/>
            <w:tcBorders>
              <w:top w:val="single" w:sz="4" w:space="0" w:color="auto"/>
              <w:bottom w:val="single" w:sz="4" w:space="0" w:color="auto"/>
            </w:tcBorders>
          </w:tcPr>
          <w:p w:rsidR="00E85424" w:rsidRDefault="00E85424" w:rsidP="00D26E0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 Способствовать развитию памяти;</w:t>
            </w:r>
          </w:p>
          <w:p w:rsidR="00E85424" w:rsidRDefault="00E85424" w:rsidP="00D26E0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 побуждать к высказыванию о понравившемся спектакле;</w:t>
            </w:r>
          </w:p>
          <w:p w:rsidR="00E85424" w:rsidRDefault="00E85424" w:rsidP="00D26E0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 способствовать выразительной интонации;</w:t>
            </w:r>
          </w:p>
          <w:p w:rsidR="00E85424" w:rsidRDefault="00E85424" w:rsidP="00D26E0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- дать пример </w:t>
            </w:r>
            <w:proofErr w:type="gramStart"/>
            <w:r>
              <w:rPr>
                <w:rFonts w:ascii="Times New Roman" w:hAnsi="Times New Roman" w:cs="Times New Roman"/>
                <w:sz w:val="28"/>
                <w:szCs w:val="28"/>
              </w:rPr>
              <w:t>элементарного</w:t>
            </w:r>
            <w:proofErr w:type="gram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кукловождения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  <w:p w:rsidR="00E85424" w:rsidRPr="00C1289B" w:rsidRDefault="00E85424" w:rsidP="00D26E06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697" w:type="dxa"/>
            <w:tcBorders>
              <w:top w:val="single" w:sz="4" w:space="0" w:color="auto"/>
              <w:bottom w:val="single" w:sz="4" w:space="0" w:color="auto"/>
            </w:tcBorders>
          </w:tcPr>
          <w:p w:rsidR="00E85424" w:rsidRPr="00C1289B" w:rsidRDefault="00E85424" w:rsidP="00C1289B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gramStart"/>
            <w:r>
              <w:rPr>
                <w:rFonts w:ascii="Times New Roman" w:hAnsi="Times New Roman" w:cs="Times New Roman"/>
                <w:sz w:val="28"/>
                <w:szCs w:val="28"/>
              </w:rPr>
              <w:t>Шапочки (маски) овощей (морковь, капуста, свекла, перец, лук) для подвижной игры</w:t>
            </w:r>
            <w:proofErr w:type="gramEnd"/>
          </w:p>
        </w:tc>
      </w:tr>
      <w:tr w:rsidR="00E85424" w:rsidTr="002E3B31">
        <w:trPr>
          <w:cantSplit/>
          <w:trHeight w:val="2039"/>
        </w:trPr>
        <w:tc>
          <w:tcPr>
            <w:tcW w:w="817" w:type="dxa"/>
            <w:vMerge/>
            <w:tcBorders>
              <w:right w:val="single" w:sz="4" w:space="0" w:color="auto"/>
            </w:tcBorders>
            <w:textDirection w:val="btLr"/>
          </w:tcPr>
          <w:p w:rsidR="00E85424" w:rsidRDefault="00E85424" w:rsidP="00D26E06">
            <w:pPr>
              <w:ind w:left="113" w:right="113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textDirection w:val="btLr"/>
          </w:tcPr>
          <w:p w:rsidR="00E85424" w:rsidRDefault="00E85424" w:rsidP="002E3B31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3 неделя</w:t>
            </w:r>
          </w:p>
        </w:tc>
        <w:tc>
          <w:tcPr>
            <w:tcW w:w="3827" w:type="dxa"/>
            <w:tcBorders>
              <w:top w:val="single" w:sz="4" w:space="0" w:color="auto"/>
              <w:bottom w:val="single" w:sz="4" w:space="0" w:color="auto"/>
            </w:tcBorders>
          </w:tcPr>
          <w:p w:rsidR="00E85424" w:rsidRDefault="00E85424" w:rsidP="008A666D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Овощи на грядке</w:t>
            </w:r>
          </w:p>
        </w:tc>
        <w:tc>
          <w:tcPr>
            <w:tcW w:w="5594" w:type="dxa"/>
            <w:tcBorders>
              <w:top w:val="single" w:sz="4" w:space="0" w:color="auto"/>
              <w:bottom w:val="single" w:sz="4" w:space="0" w:color="auto"/>
            </w:tcBorders>
          </w:tcPr>
          <w:p w:rsidR="00E85424" w:rsidRDefault="00E85424" w:rsidP="00D26E0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- Дать представление </w:t>
            </w:r>
            <w:proofErr w:type="gramStart"/>
            <w:r>
              <w:rPr>
                <w:rFonts w:ascii="Times New Roman" w:hAnsi="Times New Roman" w:cs="Times New Roman"/>
                <w:sz w:val="28"/>
                <w:szCs w:val="28"/>
              </w:rPr>
              <w:t>о</w:t>
            </w:r>
            <w:proofErr w:type="gram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урожае овощей;</w:t>
            </w:r>
          </w:p>
          <w:p w:rsidR="00E85424" w:rsidRDefault="00E85424" w:rsidP="00D26E0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 побуждать детей к выражению образов героев в движении, мимике, эмоциях;</w:t>
            </w:r>
          </w:p>
          <w:p w:rsidR="00E85424" w:rsidRDefault="00E85424" w:rsidP="00D26E0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 учить импровизировать под музыку;</w:t>
            </w:r>
          </w:p>
          <w:p w:rsidR="00E85424" w:rsidRDefault="00E85424" w:rsidP="00D26E0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 учить координации движений;</w:t>
            </w:r>
          </w:p>
          <w:p w:rsidR="00E85424" w:rsidRDefault="00E85424" w:rsidP="00D26E0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Дать заряд положительных эмоций.</w:t>
            </w:r>
          </w:p>
          <w:p w:rsidR="00E85424" w:rsidRDefault="00E85424" w:rsidP="00D26E06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697" w:type="dxa"/>
            <w:tcBorders>
              <w:top w:val="single" w:sz="4" w:space="0" w:color="auto"/>
              <w:bottom w:val="single" w:sz="4" w:space="0" w:color="auto"/>
            </w:tcBorders>
          </w:tcPr>
          <w:p w:rsidR="00E85424" w:rsidRDefault="00E85424" w:rsidP="00C1289B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gramStart"/>
            <w:r>
              <w:rPr>
                <w:rFonts w:ascii="Times New Roman" w:hAnsi="Times New Roman" w:cs="Times New Roman"/>
                <w:sz w:val="28"/>
                <w:szCs w:val="28"/>
              </w:rPr>
              <w:t>Шапочки (маски) овощей (морковь, капуста, свекла, перец, лук) для подвижной  игры.</w:t>
            </w:r>
            <w:proofErr w:type="gramEnd"/>
          </w:p>
        </w:tc>
      </w:tr>
      <w:tr w:rsidR="00E85424" w:rsidTr="00E85424">
        <w:trPr>
          <w:cantSplit/>
          <w:trHeight w:val="142"/>
        </w:trPr>
        <w:tc>
          <w:tcPr>
            <w:tcW w:w="817" w:type="dxa"/>
            <w:vMerge/>
            <w:tcBorders>
              <w:right w:val="single" w:sz="4" w:space="0" w:color="auto"/>
            </w:tcBorders>
            <w:textDirection w:val="btLr"/>
          </w:tcPr>
          <w:p w:rsidR="00E85424" w:rsidRDefault="00E85424" w:rsidP="00D26E06">
            <w:pPr>
              <w:ind w:left="113" w:right="113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textDirection w:val="btLr"/>
          </w:tcPr>
          <w:p w:rsidR="00E85424" w:rsidRDefault="00E85424" w:rsidP="002E3B31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4 неделя</w:t>
            </w:r>
          </w:p>
        </w:tc>
        <w:tc>
          <w:tcPr>
            <w:tcW w:w="3827" w:type="dxa"/>
            <w:tcBorders>
              <w:top w:val="single" w:sz="4" w:space="0" w:color="auto"/>
            </w:tcBorders>
          </w:tcPr>
          <w:p w:rsidR="00E85424" w:rsidRDefault="00E85424" w:rsidP="008A666D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В огороде зайка</w:t>
            </w:r>
          </w:p>
        </w:tc>
        <w:tc>
          <w:tcPr>
            <w:tcW w:w="5594" w:type="dxa"/>
            <w:tcBorders>
              <w:top w:val="single" w:sz="4" w:space="0" w:color="auto"/>
            </w:tcBorders>
          </w:tcPr>
          <w:p w:rsidR="00E85424" w:rsidRDefault="002E3B31" w:rsidP="00D26E0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 Вовлекать детей в игровую ситуацию</w:t>
            </w:r>
            <w:proofErr w:type="gramStart"/>
            <w:r>
              <w:rPr>
                <w:rFonts w:ascii="Times New Roman" w:hAnsi="Times New Roman" w:cs="Times New Roman"/>
                <w:sz w:val="28"/>
                <w:szCs w:val="28"/>
              </w:rPr>
              <w:t>.</w:t>
            </w:r>
            <w:proofErr w:type="gram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Создать положительный эмоциональный настрой, дать пример диалога с героем;</w:t>
            </w:r>
          </w:p>
          <w:p w:rsidR="002E3B31" w:rsidRDefault="002E3B31" w:rsidP="00D26E0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 учить детей ориентироваться в пространстве, выполняя несложные движения.</w:t>
            </w:r>
          </w:p>
        </w:tc>
        <w:tc>
          <w:tcPr>
            <w:tcW w:w="3697" w:type="dxa"/>
            <w:tcBorders>
              <w:top w:val="single" w:sz="4" w:space="0" w:color="auto"/>
            </w:tcBorders>
          </w:tcPr>
          <w:p w:rsidR="00E85424" w:rsidRDefault="002E3B31" w:rsidP="00C1289B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Костюм (маска) зайца; муляжи капусты; подарки для детей – очищенная морковь.</w:t>
            </w:r>
          </w:p>
        </w:tc>
      </w:tr>
      <w:tr w:rsidR="007B3323" w:rsidTr="007B3323">
        <w:trPr>
          <w:cantSplit/>
          <w:trHeight w:val="2624"/>
        </w:trPr>
        <w:tc>
          <w:tcPr>
            <w:tcW w:w="817" w:type="dxa"/>
            <w:vMerge w:val="restart"/>
            <w:tcBorders>
              <w:right w:val="single" w:sz="4" w:space="0" w:color="auto"/>
            </w:tcBorders>
            <w:textDirection w:val="btLr"/>
          </w:tcPr>
          <w:p w:rsidR="007B3323" w:rsidRDefault="007B3323" w:rsidP="002E3B31">
            <w:pPr>
              <w:ind w:left="113" w:right="113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Ноябрь 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textDirection w:val="btLr"/>
          </w:tcPr>
          <w:p w:rsidR="007B3323" w:rsidRDefault="007B3323" w:rsidP="007B3323">
            <w:pPr>
              <w:ind w:right="113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1 неделя </w:t>
            </w:r>
          </w:p>
        </w:tc>
        <w:tc>
          <w:tcPr>
            <w:tcW w:w="3827" w:type="dxa"/>
            <w:tcBorders>
              <w:bottom w:val="single" w:sz="4" w:space="0" w:color="auto"/>
            </w:tcBorders>
          </w:tcPr>
          <w:p w:rsidR="007B3323" w:rsidRDefault="007B3323" w:rsidP="008A666D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К бабушке в деревню</w:t>
            </w:r>
          </w:p>
        </w:tc>
        <w:tc>
          <w:tcPr>
            <w:tcW w:w="5594" w:type="dxa"/>
            <w:tcBorders>
              <w:bottom w:val="single" w:sz="4" w:space="0" w:color="auto"/>
            </w:tcBorders>
          </w:tcPr>
          <w:p w:rsidR="007B3323" w:rsidRPr="007B3323" w:rsidRDefault="007B3323" w:rsidP="007B3323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7B3323">
              <w:rPr>
                <w:rFonts w:ascii="Times New Roman" w:hAnsi="Times New Roman" w:cs="Times New Roman"/>
                <w:sz w:val="28"/>
                <w:szCs w:val="28"/>
              </w:rPr>
              <w:t>-Вовлечь детей  в  игровой сюжет;</w:t>
            </w:r>
          </w:p>
          <w:p w:rsidR="007B3323" w:rsidRPr="007B3323" w:rsidRDefault="007B3323" w:rsidP="007B3323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7B3323">
              <w:rPr>
                <w:rFonts w:ascii="Times New Roman" w:hAnsi="Times New Roman" w:cs="Times New Roman"/>
                <w:sz w:val="28"/>
                <w:szCs w:val="28"/>
              </w:rPr>
              <w:t>- активизировать слуховое восприятие;</w:t>
            </w:r>
          </w:p>
          <w:p w:rsidR="007B3323" w:rsidRPr="007B3323" w:rsidRDefault="007B3323" w:rsidP="007B3323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7B3323">
              <w:rPr>
                <w:rFonts w:ascii="Times New Roman" w:hAnsi="Times New Roman" w:cs="Times New Roman"/>
                <w:sz w:val="28"/>
                <w:szCs w:val="28"/>
              </w:rPr>
              <w:t>- побуждать к двигательной  и интонационной имитации;</w:t>
            </w:r>
          </w:p>
          <w:p w:rsidR="007B3323" w:rsidRPr="007B3323" w:rsidRDefault="007B3323" w:rsidP="007B3323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7B3323">
              <w:rPr>
                <w:rFonts w:ascii="Times New Roman" w:hAnsi="Times New Roman" w:cs="Times New Roman"/>
                <w:sz w:val="28"/>
                <w:szCs w:val="28"/>
              </w:rPr>
              <w:t xml:space="preserve">- учить действовать </w:t>
            </w:r>
            <w:proofErr w:type="spellStart"/>
            <w:r w:rsidRPr="007B3323">
              <w:rPr>
                <w:rFonts w:ascii="Times New Roman" w:hAnsi="Times New Roman" w:cs="Times New Roman"/>
                <w:sz w:val="28"/>
                <w:szCs w:val="28"/>
              </w:rPr>
              <w:t>импровизационно</w:t>
            </w:r>
            <w:proofErr w:type="spellEnd"/>
            <w:r w:rsidRPr="007B3323">
              <w:rPr>
                <w:rFonts w:ascii="Times New Roman" w:hAnsi="Times New Roman" w:cs="Times New Roman"/>
                <w:sz w:val="28"/>
                <w:szCs w:val="28"/>
              </w:rPr>
              <w:t>, в рамах заданной ситуации;</w:t>
            </w:r>
          </w:p>
          <w:p w:rsidR="007B3323" w:rsidRDefault="007B3323" w:rsidP="007B3323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7B3323">
              <w:rPr>
                <w:rFonts w:ascii="Times New Roman" w:hAnsi="Times New Roman" w:cs="Times New Roman"/>
                <w:sz w:val="28"/>
                <w:szCs w:val="28"/>
              </w:rPr>
              <w:t>- учить действовать с воображаемыми предметами.</w:t>
            </w:r>
          </w:p>
        </w:tc>
        <w:tc>
          <w:tcPr>
            <w:tcW w:w="3697" w:type="dxa"/>
            <w:tcBorders>
              <w:bottom w:val="single" w:sz="4" w:space="0" w:color="auto"/>
            </w:tcBorders>
          </w:tcPr>
          <w:p w:rsidR="007B3323" w:rsidRPr="007B3323" w:rsidRDefault="007B3323" w:rsidP="007B3323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proofErr w:type="gramStart"/>
            <w:r w:rsidRPr="007B3323">
              <w:rPr>
                <w:rFonts w:ascii="Times New Roman" w:hAnsi="Times New Roman" w:cs="Times New Roman"/>
                <w:sz w:val="28"/>
                <w:szCs w:val="28"/>
              </w:rPr>
              <w:t>Декорации деревенского быта: дом, бабушка, курятник и его обитатели (игрушки: петушок, курочка, цыплята); огород (грядки с зеленью и овощами); игрушка козочки, игрушки щенок.</w:t>
            </w:r>
            <w:proofErr w:type="gramEnd"/>
          </w:p>
        </w:tc>
      </w:tr>
      <w:tr w:rsidR="007B3323" w:rsidTr="007B3323">
        <w:trPr>
          <w:cantSplit/>
          <w:trHeight w:val="258"/>
        </w:trPr>
        <w:tc>
          <w:tcPr>
            <w:tcW w:w="817" w:type="dxa"/>
            <w:vMerge/>
            <w:tcBorders>
              <w:right w:val="single" w:sz="4" w:space="0" w:color="auto"/>
            </w:tcBorders>
            <w:textDirection w:val="btLr"/>
          </w:tcPr>
          <w:p w:rsidR="007B3323" w:rsidRDefault="007B3323" w:rsidP="002E3B31">
            <w:pPr>
              <w:ind w:left="113" w:right="113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</w:tcBorders>
            <w:textDirection w:val="btLr"/>
          </w:tcPr>
          <w:p w:rsidR="007B3323" w:rsidRDefault="00CF23C5" w:rsidP="00CF23C5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2 неделя</w:t>
            </w:r>
          </w:p>
        </w:tc>
        <w:tc>
          <w:tcPr>
            <w:tcW w:w="3827" w:type="dxa"/>
            <w:tcBorders>
              <w:top w:val="single" w:sz="4" w:space="0" w:color="auto"/>
            </w:tcBorders>
          </w:tcPr>
          <w:p w:rsidR="007B3323" w:rsidRDefault="00CF23C5" w:rsidP="008A666D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Везет, везет лошадка</w:t>
            </w:r>
          </w:p>
        </w:tc>
        <w:tc>
          <w:tcPr>
            <w:tcW w:w="5594" w:type="dxa"/>
            <w:tcBorders>
              <w:top w:val="single" w:sz="4" w:space="0" w:color="auto"/>
            </w:tcBorders>
          </w:tcPr>
          <w:p w:rsidR="007B3323" w:rsidRDefault="00CF23C5" w:rsidP="007B3323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 Расширять круг действий с предметами;</w:t>
            </w:r>
          </w:p>
          <w:p w:rsidR="00CF23C5" w:rsidRDefault="00CF23C5" w:rsidP="007B3323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 побуждать к звукоподражанию;</w:t>
            </w:r>
          </w:p>
          <w:p w:rsidR="00CF23C5" w:rsidRDefault="00CF23C5" w:rsidP="007B3323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 упражнять в имитации;</w:t>
            </w:r>
          </w:p>
          <w:p w:rsidR="00CF23C5" w:rsidRDefault="00CF23C5" w:rsidP="007B3323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 учить переключаться с одного действия на другое;</w:t>
            </w:r>
          </w:p>
          <w:p w:rsidR="00CF23C5" w:rsidRPr="007B3323" w:rsidRDefault="00CF23C5" w:rsidP="007B3323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 давать возможность проявлять себя индивидуально в общей игре.</w:t>
            </w:r>
          </w:p>
        </w:tc>
        <w:tc>
          <w:tcPr>
            <w:tcW w:w="3697" w:type="dxa"/>
            <w:tcBorders>
              <w:top w:val="single" w:sz="4" w:space="0" w:color="auto"/>
            </w:tcBorders>
          </w:tcPr>
          <w:p w:rsidR="007B3323" w:rsidRPr="007B3323" w:rsidRDefault="00CF23C5" w:rsidP="007B3323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Игрушка лошадка; инструменты детского шумового оркестра.</w:t>
            </w:r>
          </w:p>
        </w:tc>
      </w:tr>
      <w:tr w:rsidR="008A666D" w:rsidTr="00784B3F">
        <w:tc>
          <w:tcPr>
            <w:tcW w:w="817" w:type="dxa"/>
            <w:tcBorders>
              <w:right w:val="single" w:sz="4" w:space="0" w:color="auto"/>
            </w:tcBorders>
          </w:tcPr>
          <w:p w:rsidR="008A666D" w:rsidRDefault="008A666D" w:rsidP="008A666D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851" w:type="dxa"/>
            <w:tcBorders>
              <w:left w:val="single" w:sz="4" w:space="0" w:color="auto"/>
            </w:tcBorders>
          </w:tcPr>
          <w:p w:rsidR="008A666D" w:rsidRDefault="008A666D" w:rsidP="002E3B31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3827" w:type="dxa"/>
          </w:tcPr>
          <w:p w:rsidR="008A666D" w:rsidRDefault="008A666D" w:rsidP="008A666D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5594" w:type="dxa"/>
          </w:tcPr>
          <w:p w:rsidR="008A666D" w:rsidRDefault="008A666D" w:rsidP="008A666D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3697" w:type="dxa"/>
          </w:tcPr>
          <w:p w:rsidR="008A666D" w:rsidRDefault="008A666D" w:rsidP="008A666D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  <w:tr w:rsidR="008A666D" w:rsidTr="00784B3F">
        <w:tc>
          <w:tcPr>
            <w:tcW w:w="817" w:type="dxa"/>
            <w:tcBorders>
              <w:right w:val="single" w:sz="4" w:space="0" w:color="auto"/>
            </w:tcBorders>
          </w:tcPr>
          <w:p w:rsidR="008A666D" w:rsidRDefault="008A666D" w:rsidP="008A666D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851" w:type="dxa"/>
            <w:tcBorders>
              <w:left w:val="single" w:sz="4" w:space="0" w:color="auto"/>
            </w:tcBorders>
          </w:tcPr>
          <w:p w:rsidR="008A666D" w:rsidRDefault="008A666D" w:rsidP="008A666D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3827" w:type="dxa"/>
          </w:tcPr>
          <w:p w:rsidR="008A666D" w:rsidRDefault="008A666D" w:rsidP="008A666D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5594" w:type="dxa"/>
          </w:tcPr>
          <w:p w:rsidR="008A666D" w:rsidRDefault="008A666D" w:rsidP="008A666D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3697" w:type="dxa"/>
          </w:tcPr>
          <w:p w:rsidR="008A666D" w:rsidRDefault="008A666D" w:rsidP="008A666D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  <w:tr w:rsidR="008A666D" w:rsidTr="00784B3F">
        <w:tc>
          <w:tcPr>
            <w:tcW w:w="817" w:type="dxa"/>
            <w:tcBorders>
              <w:right w:val="single" w:sz="4" w:space="0" w:color="auto"/>
            </w:tcBorders>
          </w:tcPr>
          <w:p w:rsidR="008A666D" w:rsidRDefault="008A666D" w:rsidP="008A666D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851" w:type="dxa"/>
            <w:tcBorders>
              <w:left w:val="single" w:sz="4" w:space="0" w:color="auto"/>
            </w:tcBorders>
          </w:tcPr>
          <w:p w:rsidR="008A666D" w:rsidRDefault="008A666D" w:rsidP="008A666D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3827" w:type="dxa"/>
          </w:tcPr>
          <w:p w:rsidR="008A666D" w:rsidRDefault="008A666D" w:rsidP="008A666D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5594" w:type="dxa"/>
          </w:tcPr>
          <w:p w:rsidR="008A666D" w:rsidRDefault="008A666D" w:rsidP="008A666D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3697" w:type="dxa"/>
          </w:tcPr>
          <w:p w:rsidR="008A666D" w:rsidRDefault="008A666D" w:rsidP="008A666D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  <w:tr w:rsidR="008A666D" w:rsidTr="00784B3F">
        <w:tc>
          <w:tcPr>
            <w:tcW w:w="817" w:type="dxa"/>
            <w:tcBorders>
              <w:right w:val="single" w:sz="4" w:space="0" w:color="auto"/>
            </w:tcBorders>
          </w:tcPr>
          <w:p w:rsidR="008A666D" w:rsidRDefault="008A666D" w:rsidP="008A666D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851" w:type="dxa"/>
            <w:tcBorders>
              <w:left w:val="single" w:sz="4" w:space="0" w:color="auto"/>
            </w:tcBorders>
          </w:tcPr>
          <w:p w:rsidR="008A666D" w:rsidRDefault="008A666D" w:rsidP="008A666D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3827" w:type="dxa"/>
          </w:tcPr>
          <w:p w:rsidR="008A666D" w:rsidRDefault="008A666D" w:rsidP="008A666D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5594" w:type="dxa"/>
          </w:tcPr>
          <w:p w:rsidR="008A666D" w:rsidRDefault="008A666D" w:rsidP="008A666D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3697" w:type="dxa"/>
          </w:tcPr>
          <w:p w:rsidR="008A666D" w:rsidRDefault="008A666D" w:rsidP="008A666D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  <w:tr w:rsidR="008A666D" w:rsidTr="00784B3F">
        <w:tc>
          <w:tcPr>
            <w:tcW w:w="817" w:type="dxa"/>
            <w:tcBorders>
              <w:right w:val="single" w:sz="4" w:space="0" w:color="auto"/>
            </w:tcBorders>
          </w:tcPr>
          <w:p w:rsidR="008A666D" w:rsidRDefault="008A666D" w:rsidP="008A666D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851" w:type="dxa"/>
            <w:tcBorders>
              <w:left w:val="single" w:sz="4" w:space="0" w:color="auto"/>
            </w:tcBorders>
          </w:tcPr>
          <w:p w:rsidR="008A666D" w:rsidRDefault="008A666D" w:rsidP="008A666D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3827" w:type="dxa"/>
          </w:tcPr>
          <w:p w:rsidR="008A666D" w:rsidRDefault="008A666D" w:rsidP="008A666D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5594" w:type="dxa"/>
          </w:tcPr>
          <w:p w:rsidR="008A666D" w:rsidRDefault="008A666D" w:rsidP="008A666D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3697" w:type="dxa"/>
          </w:tcPr>
          <w:p w:rsidR="008A666D" w:rsidRDefault="008A666D" w:rsidP="008A666D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  <w:tr w:rsidR="008A666D" w:rsidTr="00784B3F">
        <w:tc>
          <w:tcPr>
            <w:tcW w:w="817" w:type="dxa"/>
            <w:tcBorders>
              <w:right w:val="single" w:sz="4" w:space="0" w:color="auto"/>
            </w:tcBorders>
          </w:tcPr>
          <w:p w:rsidR="008A666D" w:rsidRDefault="008A666D" w:rsidP="008A666D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851" w:type="dxa"/>
            <w:tcBorders>
              <w:left w:val="single" w:sz="4" w:space="0" w:color="auto"/>
            </w:tcBorders>
          </w:tcPr>
          <w:p w:rsidR="008A666D" w:rsidRDefault="008A666D" w:rsidP="008A666D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3827" w:type="dxa"/>
          </w:tcPr>
          <w:p w:rsidR="008A666D" w:rsidRDefault="008A666D" w:rsidP="008A666D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5594" w:type="dxa"/>
          </w:tcPr>
          <w:p w:rsidR="008A666D" w:rsidRDefault="008A666D" w:rsidP="008A666D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3697" w:type="dxa"/>
          </w:tcPr>
          <w:p w:rsidR="008A666D" w:rsidRDefault="008A666D" w:rsidP="008A666D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</w:tbl>
    <w:p w:rsidR="008A666D" w:rsidRPr="008A666D" w:rsidRDefault="008A666D" w:rsidP="008A666D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sectPr w:rsidR="008A666D" w:rsidRPr="008A666D" w:rsidSect="008A666D">
      <w:pgSz w:w="16838" w:h="11906" w:orient="landscape"/>
      <w:pgMar w:top="1701" w:right="1134" w:bottom="850" w:left="1134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4"/>
  <w:proofState w:spelling="clean" w:grammar="clean"/>
  <w:defaultTabStop w:val="708"/>
  <w:drawingGridHorizontalSpacing w:val="110"/>
  <w:displayHorizontalDrawingGridEvery w:val="2"/>
  <w:characterSpacingControl w:val="doNotCompress"/>
  <w:compat>
    <w:useFELayout/>
  </w:compat>
  <w:rsids>
    <w:rsidRoot w:val="008A666D"/>
    <w:rsid w:val="002E3B31"/>
    <w:rsid w:val="00784B3F"/>
    <w:rsid w:val="007B3323"/>
    <w:rsid w:val="008A666D"/>
    <w:rsid w:val="00C1289B"/>
    <w:rsid w:val="00CF23C5"/>
    <w:rsid w:val="00D26E06"/>
    <w:rsid w:val="00E8542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8A666D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4678E40-546B-42C0-B1F0-A1E1C5B0D4D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72</TotalTime>
  <Pages>3</Pages>
  <Words>454</Words>
  <Characters>2590</Characters>
  <Application>Microsoft Office Word</Application>
  <DocSecurity>0</DocSecurity>
  <Lines>21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Grizli777</Company>
  <LinksUpToDate>false</LinksUpToDate>
  <CharactersWithSpaces>3038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4</cp:revision>
  <dcterms:created xsi:type="dcterms:W3CDTF">2020-07-20T20:36:00Z</dcterms:created>
  <dcterms:modified xsi:type="dcterms:W3CDTF">2020-07-20T21:48:00Z</dcterms:modified>
</cp:coreProperties>
</file>