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AF" w:rsidRPr="00A92800" w:rsidRDefault="00C41FAF" w:rsidP="006E1116">
      <w:pPr>
        <w:pStyle w:val="a3"/>
        <w:spacing w:before="0" w:beforeAutospacing="0" w:after="240" w:afterAutospacing="0" w:line="276" w:lineRule="auto"/>
        <w:jc w:val="center"/>
        <w:rPr>
          <w:b/>
          <w:sz w:val="28"/>
          <w:szCs w:val="28"/>
        </w:rPr>
      </w:pPr>
      <w:r w:rsidRPr="00A92800">
        <w:rPr>
          <w:b/>
          <w:sz w:val="28"/>
          <w:szCs w:val="28"/>
        </w:rPr>
        <w:t>Образовательная деятельность  по ФЭМП во второй младшей группе по ФГОС «В гости к Мишке мы пойдем»</w:t>
      </w:r>
    </w:p>
    <w:p w:rsidR="00A92800" w:rsidRPr="00A92800" w:rsidRDefault="00A92800" w:rsidP="00A92800">
      <w:pPr>
        <w:pStyle w:val="a3"/>
        <w:spacing w:before="0" w:beforeAutospacing="0" w:after="0" w:afterAutospacing="0"/>
        <w:jc w:val="right"/>
        <w:rPr>
          <w:b/>
          <w:sz w:val="28"/>
          <w:szCs w:val="28"/>
        </w:rPr>
      </w:pPr>
      <w:r w:rsidRPr="00A92800">
        <w:rPr>
          <w:b/>
          <w:sz w:val="28"/>
          <w:szCs w:val="28"/>
        </w:rPr>
        <w:t xml:space="preserve">Подготовила: </w:t>
      </w:r>
      <w:proofErr w:type="spellStart"/>
      <w:r w:rsidRPr="00A92800">
        <w:rPr>
          <w:b/>
          <w:sz w:val="28"/>
          <w:szCs w:val="28"/>
        </w:rPr>
        <w:t>Енина</w:t>
      </w:r>
      <w:proofErr w:type="spellEnd"/>
      <w:r w:rsidRPr="00A92800">
        <w:rPr>
          <w:b/>
          <w:sz w:val="28"/>
          <w:szCs w:val="28"/>
        </w:rPr>
        <w:t xml:space="preserve"> Татьяна Сергеевна</w:t>
      </w:r>
    </w:p>
    <w:p w:rsidR="00A92800" w:rsidRPr="00A92800" w:rsidRDefault="00A92800" w:rsidP="00A9280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A92800">
        <w:rPr>
          <w:b/>
          <w:sz w:val="28"/>
          <w:szCs w:val="28"/>
        </w:rPr>
        <w:t>Воспитатель МБДОУ №39</w:t>
      </w:r>
    </w:p>
    <w:p w:rsidR="00A92800" w:rsidRDefault="00A92800" w:rsidP="00A9280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A92800">
        <w:rPr>
          <w:b/>
          <w:sz w:val="28"/>
          <w:szCs w:val="28"/>
        </w:rPr>
        <w:t>г</w:t>
      </w:r>
      <w:proofErr w:type="gramStart"/>
      <w:r w:rsidRPr="00A92800">
        <w:rPr>
          <w:b/>
          <w:sz w:val="28"/>
          <w:szCs w:val="28"/>
        </w:rPr>
        <w:t>.К</w:t>
      </w:r>
      <w:proofErr w:type="gramEnd"/>
      <w:r w:rsidRPr="00A92800">
        <w:rPr>
          <w:b/>
          <w:sz w:val="28"/>
          <w:szCs w:val="28"/>
        </w:rPr>
        <w:t>анск, Красноярского края.</w:t>
      </w:r>
    </w:p>
    <w:p w:rsidR="00A92800" w:rsidRDefault="00A92800" w:rsidP="00A9280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92800" w:rsidRPr="00A92800" w:rsidRDefault="00A92800" w:rsidP="00A9280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 xml:space="preserve">Цели: </w:t>
      </w:r>
      <w:r w:rsidRPr="00A92800">
        <w:rPr>
          <w:sz w:val="28"/>
          <w:szCs w:val="28"/>
        </w:rPr>
        <w:t>Закреплять знания о геометрических фигурах, отвечать на вопрос "сколько? '' словами один, много, ни одного.</w:t>
      </w:r>
    </w:p>
    <w:p w:rsid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Продолжать формировать умение составлять группу из отдельных предметов и выделять из нее один предмет.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>Программное содержание. Образовательные задачи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-продолжать учить детей вести диалог с воспитателем: слушать и понимать заданный вопрос и понятно отвечать на него;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A92800">
        <w:rPr>
          <w:sz w:val="28"/>
          <w:szCs w:val="28"/>
        </w:rPr>
        <w:t>-закреплять и обобщать знания детей о количестве предметов (один, много, ни одного,</w:t>
      </w:r>
      <w:proofErr w:type="gramEnd"/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-Закреплять умение различать и называть основные цвета: красный, синий, жёлтый, зелёный;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-Развивающие задачи: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-Развивать слуховое и зрительное внимание, воображение.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-Развивать речь, наблюдательность, мыслительную активность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-Расширять и активизировать словарь детей.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-Развивать логическое мышление.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>Воспитательные задачи: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Воспитывать желание трудиться;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Воспитывать доброту и отзывчивость.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>Оборудование и материалы: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A92800">
        <w:rPr>
          <w:sz w:val="28"/>
          <w:szCs w:val="28"/>
        </w:rPr>
        <w:t>Демонстрационные</w:t>
      </w:r>
      <w:proofErr w:type="gramEnd"/>
      <w:r w:rsidRPr="00A92800">
        <w:rPr>
          <w:sz w:val="28"/>
          <w:szCs w:val="28"/>
        </w:rPr>
        <w:t>: мягкая игрушка Медвежонок. Большой и маленький кубики. Большая и маленькая коробка.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Раздаточные: Большие и маленькие кубики по числу детей. Тарелочки по одной штуке на ребёнка. Кружочки синего цвета в розетках на каждого ребёнка.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>Ход занятия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1. Сюрпризный момент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Введения сказочного героя Медвежонка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Ребята, к нам сегодня придёт гость, я вам загадаю загадку, а вы отгадайте кто же он?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Он коричневый, лохматый.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Угадайте-ка, ребята,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Кто, построив теплый дом,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lastRenderedPageBreak/>
        <w:t>Спит всю зиму в доме том?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Правильно это медвежонок, его зовут Мишутка.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2. Основная часть.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1. Дидактическая игра «Разложи кубики по коробкам» (на ковре)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Воспитатель: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Ребята что-то наш Мишутка грустный? Почему ты такой грустный?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 xml:space="preserve">- Ребята он говорит, что у него рассыпались две коробки кубиков. </w:t>
      </w:r>
      <w:proofErr w:type="gramStart"/>
      <w:r w:rsidRPr="00A92800">
        <w:rPr>
          <w:sz w:val="28"/>
          <w:szCs w:val="28"/>
        </w:rPr>
        <w:t>И</w:t>
      </w:r>
      <w:proofErr w:type="gramEnd"/>
      <w:r w:rsidRPr="00A92800">
        <w:rPr>
          <w:sz w:val="28"/>
          <w:szCs w:val="28"/>
        </w:rPr>
        <w:t xml:space="preserve"> правда, посмотрите - сколько кубиков на нашем ковре? Давайте их рассмотрим: - Саша, какие кубики по величине (больше и маленькие). Какого цвета кубики?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Дети называют цвета (синий, жёлтый, красный, зелёный)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 xml:space="preserve">- Мишка просит разложить кубики по коробкам: большие кубики в большую коробку, а маленькие в маленькую коробку, давайте мы поможем </w:t>
      </w:r>
      <w:proofErr w:type="spellStart"/>
      <w:r w:rsidRPr="00A92800">
        <w:rPr>
          <w:sz w:val="28"/>
          <w:szCs w:val="28"/>
        </w:rPr>
        <w:t>Мишеньке</w:t>
      </w:r>
      <w:proofErr w:type="spellEnd"/>
      <w:r w:rsidRPr="00A92800">
        <w:rPr>
          <w:sz w:val="28"/>
          <w:szCs w:val="28"/>
        </w:rPr>
        <w:t>. Посмотрите на свои кубики. Покажите большой кубик (показывают) Покажите маленький (показывают)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На столе у воспитателя демонстрационные кубики: большой и маленький. Воспитатель первый раскладывает по коробкам, сопровождая действия речью.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Посмотрите это какая коробка? (большая)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А эта коробка, какая? (маленькая)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Ребята, большой кубик, я положу в большую коробку, а маленький в маленькую коробку (дети выполняют задания после объяснения воспитателя, по одному подходят и складывают кубики по коробкам.)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Вот мы и помогли Медвежонку: большие кубики сложили в большую коробку, а маленькие в маленькую коробку. Мишка доволен, он улыбается.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ind w:firstLine="284"/>
        <w:rPr>
          <w:sz w:val="28"/>
          <w:szCs w:val="28"/>
        </w:rPr>
      </w:pPr>
      <w:r w:rsidRPr="00A92800">
        <w:rPr>
          <w:b/>
          <w:bCs/>
          <w:sz w:val="28"/>
          <w:szCs w:val="28"/>
        </w:rPr>
        <w:t>Физкультминутка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Раз, два, три, четыре, пять. Вышел мишка погулять.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Наклонился, потянулся и пошел медок искать.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Дети давайте пригласим Мишку поиграть с нами за столами.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3. Дидактическая игра «Один и много» (за столами)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На столе разложены тарелочки. У каждого ребенка своя тарелочка белого цвета и коробочка с раздаточным материалом (кружочками синего цвета.)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Воспитатель: Дети, у каждого на столе белая тарелочка. Какая тарелочка по форме? (круглая). А ещё перед вами коробочки, что в них? (круги) Какого они цвета? (синего) Сколько кругов? (много). А на тарелочке? (ни одного.)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Сейчас вы возьмите по одному кругу и положите на свою тарелочку. Сколько кругов у вас стало на тарелочке? (один)</w:t>
      </w:r>
      <w:proofErr w:type="gramStart"/>
      <w:r w:rsidRPr="00A92800">
        <w:rPr>
          <w:sz w:val="28"/>
          <w:szCs w:val="28"/>
        </w:rPr>
        <w:t>.А</w:t>
      </w:r>
      <w:proofErr w:type="gramEnd"/>
      <w:r w:rsidRPr="00A92800">
        <w:rPr>
          <w:sz w:val="28"/>
          <w:szCs w:val="28"/>
        </w:rPr>
        <w:t xml:space="preserve"> сколько осталось в коробке? (много). Теперь сделайте так, чтобы на тарелочке стало много кругов, а в коробочке ни одного. Дети выполняют задание.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Сколько в коробочке кругов? (ни одного)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lastRenderedPageBreak/>
        <w:t xml:space="preserve">А у вас на тарелочке (много). Ребята, посмотрите, а у Мишки в </w:t>
      </w:r>
      <w:proofErr w:type="gramStart"/>
      <w:r w:rsidRPr="00A92800">
        <w:rPr>
          <w:sz w:val="28"/>
          <w:szCs w:val="28"/>
        </w:rPr>
        <w:t>тарелочке</w:t>
      </w:r>
      <w:proofErr w:type="gramEnd"/>
      <w:r w:rsidRPr="00A92800">
        <w:rPr>
          <w:sz w:val="28"/>
          <w:szCs w:val="28"/>
        </w:rPr>
        <w:t xml:space="preserve"> сколько кругов? (ни одного). Давайте, каждый из вас положит к нему на тарелку по одному кругу.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Ваня, сколько ты будешь класть кругов (один)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- Маша, а ты сколько? (один)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Один, один, один, - посмотрите. Сколько кругов стало у мишки? (много)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Было ни одного, а стало много. Давайте эту тарелочку подарим Мишутке.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"Спасибо, дети!'' - говорит Мишка.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 xml:space="preserve">Вот какие мы с вами молодцы, помогли собрать большие и маленькие кубики </w:t>
      </w:r>
      <w:proofErr w:type="spellStart"/>
      <w:r w:rsidRPr="00A92800">
        <w:rPr>
          <w:sz w:val="28"/>
          <w:szCs w:val="28"/>
        </w:rPr>
        <w:t>Мишеньке</w:t>
      </w:r>
      <w:proofErr w:type="spellEnd"/>
      <w:r w:rsidRPr="00A92800">
        <w:rPr>
          <w:sz w:val="28"/>
          <w:szCs w:val="28"/>
        </w:rPr>
        <w:t xml:space="preserve"> и раскладывали круги (один, много, ни одного!) Молодцы!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 xml:space="preserve">4. Подвижная игра «У медведя </w:t>
      </w:r>
      <w:proofErr w:type="gramStart"/>
      <w:r w:rsidRPr="00A92800">
        <w:rPr>
          <w:sz w:val="28"/>
          <w:szCs w:val="28"/>
        </w:rPr>
        <w:t>во</w:t>
      </w:r>
      <w:proofErr w:type="gramEnd"/>
      <w:r w:rsidRPr="00A92800">
        <w:rPr>
          <w:sz w:val="28"/>
          <w:szCs w:val="28"/>
        </w:rPr>
        <w:t xml:space="preserve"> бору».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Воспитатель играет с детьми в игру: воспитатель-медведь после слов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«А медведь не спит и на нас рычит» ловит детей.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92800">
        <w:rPr>
          <w:sz w:val="28"/>
          <w:szCs w:val="28"/>
        </w:rPr>
        <w:t>5.Заключительная часть</w:t>
      </w:r>
    </w:p>
    <w:p w:rsidR="00C41FAF" w:rsidRPr="00A92800" w:rsidRDefault="00C41FAF" w:rsidP="006E111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A92800">
        <w:rPr>
          <w:sz w:val="28"/>
          <w:szCs w:val="28"/>
        </w:rPr>
        <w:t>Медведь прощается с ребятами и обещает прийти в ним в гости весной, когда проснется.</w:t>
      </w:r>
      <w:proofErr w:type="gramEnd"/>
    </w:p>
    <w:p w:rsidR="00B92807" w:rsidRPr="00A92800" w:rsidRDefault="00B92807" w:rsidP="00A9280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92807" w:rsidRPr="00A92800" w:rsidSect="00A928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1FAF"/>
    <w:rsid w:val="001F475F"/>
    <w:rsid w:val="006E1116"/>
    <w:rsid w:val="00A45EE0"/>
    <w:rsid w:val="00A92800"/>
    <w:rsid w:val="00B92807"/>
    <w:rsid w:val="00C41FAF"/>
    <w:rsid w:val="00FD6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2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MS</cp:lastModifiedBy>
  <cp:revision>2</cp:revision>
  <dcterms:created xsi:type="dcterms:W3CDTF">2022-10-13T06:17:00Z</dcterms:created>
  <dcterms:modified xsi:type="dcterms:W3CDTF">2022-10-13T06:17:00Z</dcterms:modified>
</cp:coreProperties>
</file>