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0796" w:rsidRDefault="003A0796" w:rsidP="003A0796">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                Муниципальное дошкольное образовательное учреждение</w:t>
      </w:r>
    </w:p>
    <w:p w:rsidR="003A0796" w:rsidRDefault="003A0796" w:rsidP="003A0796">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Детский сад комб</w:t>
      </w:r>
      <w:bookmarkStart w:id="0" w:name="_GoBack"/>
      <w:bookmarkEnd w:id="0"/>
      <w:r>
        <w:rPr>
          <w:rFonts w:ascii="Times New Roman" w:hAnsi="Times New Roman"/>
          <w:sz w:val="28"/>
          <w:szCs w:val="28"/>
        </w:rPr>
        <w:t>инированного вида №131</w:t>
      </w:r>
    </w:p>
    <w:p w:rsidR="003A0796" w:rsidRDefault="003A0796" w:rsidP="003A0796">
      <w:pPr>
        <w:widowControl w:val="0"/>
        <w:autoSpaceDE w:val="0"/>
        <w:autoSpaceDN w:val="0"/>
        <w:adjustRightInd w:val="0"/>
        <w:spacing w:after="0" w:line="360" w:lineRule="auto"/>
        <w:jc w:val="center"/>
        <w:rPr>
          <w:rFonts w:ascii="Times New Roman" w:hAnsi="Times New Roman"/>
          <w:sz w:val="28"/>
          <w:szCs w:val="28"/>
        </w:rPr>
      </w:pPr>
    </w:p>
    <w:p w:rsidR="003A0796" w:rsidRDefault="003A0796" w:rsidP="003A0796">
      <w:pPr>
        <w:widowControl w:val="0"/>
        <w:autoSpaceDE w:val="0"/>
        <w:autoSpaceDN w:val="0"/>
        <w:adjustRightInd w:val="0"/>
        <w:spacing w:after="0" w:line="240" w:lineRule="auto"/>
        <w:rPr>
          <w:rFonts w:ascii="Times New Roman" w:hAnsi="Times New Roman"/>
          <w:sz w:val="28"/>
          <w:szCs w:val="28"/>
        </w:rPr>
      </w:pPr>
    </w:p>
    <w:p w:rsidR="003A0796" w:rsidRDefault="003A0796" w:rsidP="003A0796">
      <w:pPr>
        <w:widowControl w:val="0"/>
        <w:autoSpaceDE w:val="0"/>
        <w:autoSpaceDN w:val="0"/>
        <w:adjustRightInd w:val="0"/>
        <w:spacing w:after="0" w:line="240" w:lineRule="auto"/>
        <w:rPr>
          <w:rFonts w:ascii="Times New Roman" w:hAnsi="Times New Roman"/>
          <w:sz w:val="28"/>
          <w:szCs w:val="28"/>
        </w:rPr>
      </w:pPr>
    </w:p>
    <w:p w:rsidR="003A0796" w:rsidRDefault="003A0796" w:rsidP="003A0796">
      <w:pPr>
        <w:widowControl w:val="0"/>
        <w:autoSpaceDE w:val="0"/>
        <w:autoSpaceDN w:val="0"/>
        <w:adjustRightInd w:val="0"/>
        <w:spacing w:after="0" w:line="240" w:lineRule="auto"/>
        <w:rPr>
          <w:rFonts w:ascii="Times New Roman" w:hAnsi="Times New Roman"/>
          <w:sz w:val="28"/>
          <w:szCs w:val="28"/>
        </w:rPr>
      </w:pPr>
    </w:p>
    <w:p w:rsidR="003A0796" w:rsidRDefault="003A0796" w:rsidP="003A0796">
      <w:pPr>
        <w:widowControl w:val="0"/>
        <w:autoSpaceDE w:val="0"/>
        <w:autoSpaceDN w:val="0"/>
        <w:adjustRightInd w:val="0"/>
        <w:spacing w:after="0" w:line="360" w:lineRule="auto"/>
        <w:jc w:val="center"/>
        <w:rPr>
          <w:rFonts w:ascii="Times New Roman" w:hAnsi="Times New Roman"/>
          <w:sz w:val="28"/>
          <w:szCs w:val="28"/>
        </w:rPr>
      </w:pPr>
    </w:p>
    <w:p w:rsidR="003A0796" w:rsidRDefault="003A0796" w:rsidP="003A0796">
      <w:pPr>
        <w:widowControl w:val="0"/>
        <w:autoSpaceDE w:val="0"/>
        <w:autoSpaceDN w:val="0"/>
        <w:adjustRightInd w:val="0"/>
        <w:spacing w:after="0" w:line="360" w:lineRule="auto"/>
        <w:jc w:val="center"/>
        <w:rPr>
          <w:rFonts w:ascii="Times New Roman" w:hAnsi="Times New Roman"/>
          <w:sz w:val="28"/>
          <w:szCs w:val="28"/>
        </w:rPr>
      </w:pPr>
    </w:p>
    <w:p w:rsidR="003A0796" w:rsidRDefault="003A0796" w:rsidP="003A0796">
      <w:pPr>
        <w:widowControl w:val="0"/>
        <w:autoSpaceDE w:val="0"/>
        <w:autoSpaceDN w:val="0"/>
        <w:adjustRightInd w:val="0"/>
        <w:spacing w:after="0" w:line="360" w:lineRule="auto"/>
        <w:jc w:val="center"/>
        <w:rPr>
          <w:rFonts w:ascii="Times New Roman" w:hAnsi="Times New Roman"/>
          <w:sz w:val="28"/>
          <w:szCs w:val="28"/>
        </w:rPr>
      </w:pPr>
    </w:p>
    <w:p w:rsidR="003A0796" w:rsidRDefault="003A0796" w:rsidP="003A0796">
      <w:pPr>
        <w:widowControl w:val="0"/>
        <w:autoSpaceDE w:val="0"/>
        <w:autoSpaceDN w:val="0"/>
        <w:adjustRightInd w:val="0"/>
        <w:spacing w:after="0" w:line="360" w:lineRule="auto"/>
        <w:jc w:val="center"/>
        <w:rPr>
          <w:rFonts w:ascii="Times New Roman" w:hAnsi="Times New Roman"/>
          <w:sz w:val="28"/>
          <w:szCs w:val="28"/>
        </w:rPr>
      </w:pPr>
    </w:p>
    <w:p w:rsidR="003A0796" w:rsidRDefault="003A0796" w:rsidP="003A0796">
      <w:pPr>
        <w:widowControl w:val="0"/>
        <w:autoSpaceDE w:val="0"/>
        <w:autoSpaceDN w:val="0"/>
        <w:adjustRightInd w:val="0"/>
        <w:spacing w:after="0" w:line="360" w:lineRule="auto"/>
        <w:jc w:val="center"/>
        <w:rPr>
          <w:rFonts w:ascii="Times New Roman" w:hAnsi="Times New Roman"/>
          <w:sz w:val="28"/>
          <w:szCs w:val="28"/>
        </w:rPr>
      </w:pPr>
    </w:p>
    <w:p w:rsidR="003A0796" w:rsidRDefault="003A0796" w:rsidP="003A0796">
      <w:pPr>
        <w:widowControl w:val="0"/>
        <w:autoSpaceDE w:val="0"/>
        <w:autoSpaceDN w:val="0"/>
        <w:adjustRightInd w:val="0"/>
        <w:spacing w:after="0" w:line="360" w:lineRule="auto"/>
        <w:jc w:val="center"/>
        <w:rPr>
          <w:rFonts w:ascii="Times New Roman" w:hAnsi="Times New Roman"/>
          <w:sz w:val="28"/>
          <w:szCs w:val="28"/>
        </w:rPr>
      </w:pPr>
    </w:p>
    <w:p w:rsidR="003A0796" w:rsidRDefault="003A0796" w:rsidP="003A0796">
      <w:pPr>
        <w:widowControl w:val="0"/>
        <w:autoSpaceDE w:val="0"/>
        <w:autoSpaceDN w:val="0"/>
        <w:adjustRightInd w:val="0"/>
        <w:spacing w:after="0" w:line="360" w:lineRule="auto"/>
        <w:jc w:val="center"/>
        <w:rPr>
          <w:rFonts w:ascii="Times New Roman" w:hAnsi="Times New Roman"/>
          <w:sz w:val="28"/>
          <w:szCs w:val="28"/>
        </w:rPr>
      </w:pPr>
    </w:p>
    <w:p w:rsidR="003A0796" w:rsidRPr="00AD4A69" w:rsidRDefault="003A0796" w:rsidP="003A0796">
      <w:pPr>
        <w:widowControl w:val="0"/>
        <w:autoSpaceDE w:val="0"/>
        <w:autoSpaceDN w:val="0"/>
        <w:adjustRightInd w:val="0"/>
        <w:spacing w:after="0" w:line="360" w:lineRule="auto"/>
        <w:rPr>
          <w:rFonts w:ascii="Times New Roman" w:hAnsi="Times New Roman"/>
          <w:b/>
          <w:sz w:val="44"/>
          <w:szCs w:val="44"/>
        </w:rPr>
      </w:pPr>
      <w:r>
        <w:rPr>
          <w:rFonts w:ascii="Times New Roman" w:hAnsi="Times New Roman"/>
          <w:b/>
          <w:sz w:val="44"/>
          <w:szCs w:val="44"/>
        </w:rPr>
        <w:t xml:space="preserve">    КОНСУЛЬТАЦИЯ ДЛЯ </w:t>
      </w:r>
      <w:r w:rsidRPr="00AD4A69">
        <w:rPr>
          <w:rFonts w:ascii="Times New Roman" w:hAnsi="Times New Roman"/>
          <w:b/>
          <w:sz w:val="44"/>
          <w:szCs w:val="44"/>
        </w:rPr>
        <w:t xml:space="preserve">РОДИТЕЛЕЙ   </w:t>
      </w:r>
    </w:p>
    <w:p w:rsidR="003A0796" w:rsidRPr="00AD4A69" w:rsidRDefault="003A0796" w:rsidP="003A0796">
      <w:pPr>
        <w:widowControl w:val="0"/>
        <w:autoSpaceDE w:val="0"/>
        <w:autoSpaceDN w:val="0"/>
        <w:adjustRightInd w:val="0"/>
        <w:spacing w:after="0" w:line="360" w:lineRule="auto"/>
        <w:rPr>
          <w:rFonts w:ascii="Times New Roman" w:hAnsi="Times New Roman"/>
          <w:b/>
          <w:sz w:val="44"/>
          <w:szCs w:val="44"/>
        </w:rPr>
      </w:pPr>
      <w:r>
        <w:rPr>
          <w:rFonts w:ascii="Times New Roman" w:hAnsi="Times New Roman"/>
          <w:b/>
          <w:sz w:val="44"/>
          <w:szCs w:val="44"/>
        </w:rPr>
        <w:t xml:space="preserve">                   </w:t>
      </w:r>
      <w:r w:rsidRPr="00AD4A69">
        <w:rPr>
          <w:rFonts w:ascii="Times New Roman" w:hAnsi="Times New Roman"/>
          <w:b/>
          <w:sz w:val="44"/>
          <w:szCs w:val="44"/>
        </w:rPr>
        <w:t>«ИГРАЕМ В ТЕАТР»</w:t>
      </w:r>
    </w:p>
    <w:p w:rsidR="003A0796" w:rsidRDefault="003A0796" w:rsidP="003A0796">
      <w:pPr>
        <w:widowControl w:val="0"/>
        <w:autoSpaceDE w:val="0"/>
        <w:autoSpaceDN w:val="0"/>
        <w:adjustRightInd w:val="0"/>
        <w:spacing w:after="0" w:line="360" w:lineRule="auto"/>
        <w:jc w:val="center"/>
        <w:rPr>
          <w:rFonts w:ascii="Times New Roman" w:hAnsi="Times New Roman"/>
          <w:sz w:val="28"/>
          <w:szCs w:val="28"/>
        </w:rPr>
      </w:pPr>
    </w:p>
    <w:p w:rsidR="003A0796" w:rsidRDefault="003A0796" w:rsidP="003A0796">
      <w:pPr>
        <w:widowControl w:val="0"/>
        <w:autoSpaceDE w:val="0"/>
        <w:autoSpaceDN w:val="0"/>
        <w:adjustRightInd w:val="0"/>
        <w:spacing w:after="0" w:line="240" w:lineRule="auto"/>
        <w:rPr>
          <w:rFonts w:ascii="Times New Roman" w:hAnsi="Times New Roman"/>
          <w:sz w:val="28"/>
          <w:szCs w:val="28"/>
        </w:rPr>
      </w:pPr>
    </w:p>
    <w:p w:rsidR="003A0796" w:rsidRDefault="003A0796" w:rsidP="003A0796">
      <w:pPr>
        <w:widowControl w:val="0"/>
        <w:autoSpaceDE w:val="0"/>
        <w:autoSpaceDN w:val="0"/>
        <w:adjustRightInd w:val="0"/>
        <w:spacing w:after="0" w:line="240" w:lineRule="auto"/>
        <w:rPr>
          <w:rFonts w:ascii="Times New Roman" w:hAnsi="Times New Roman"/>
          <w:sz w:val="28"/>
          <w:szCs w:val="28"/>
        </w:rPr>
      </w:pPr>
    </w:p>
    <w:p w:rsidR="003A0796" w:rsidRDefault="003A0796" w:rsidP="003A0796">
      <w:pPr>
        <w:widowControl w:val="0"/>
        <w:autoSpaceDE w:val="0"/>
        <w:autoSpaceDN w:val="0"/>
        <w:adjustRightInd w:val="0"/>
        <w:spacing w:after="0" w:line="240" w:lineRule="auto"/>
        <w:rPr>
          <w:rFonts w:ascii="Times New Roman" w:hAnsi="Times New Roman"/>
          <w:sz w:val="28"/>
          <w:szCs w:val="28"/>
        </w:rPr>
      </w:pPr>
    </w:p>
    <w:p w:rsidR="003A0796" w:rsidRDefault="003A0796" w:rsidP="003A0796">
      <w:pPr>
        <w:widowControl w:val="0"/>
        <w:autoSpaceDE w:val="0"/>
        <w:autoSpaceDN w:val="0"/>
        <w:adjustRightInd w:val="0"/>
        <w:spacing w:after="0" w:line="240" w:lineRule="auto"/>
        <w:rPr>
          <w:rFonts w:ascii="Times New Roman" w:hAnsi="Times New Roman"/>
          <w:sz w:val="28"/>
          <w:szCs w:val="28"/>
        </w:rPr>
      </w:pPr>
    </w:p>
    <w:p w:rsidR="003A0796" w:rsidRDefault="003A0796" w:rsidP="003A0796">
      <w:pPr>
        <w:widowControl w:val="0"/>
        <w:autoSpaceDE w:val="0"/>
        <w:autoSpaceDN w:val="0"/>
        <w:adjustRightInd w:val="0"/>
        <w:spacing w:after="0" w:line="240" w:lineRule="auto"/>
        <w:rPr>
          <w:rFonts w:ascii="Times New Roman" w:hAnsi="Times New Roman"/>
          <w:sz w:val="28"/>
          <w:szCs w:val="28"/>
        </w:rPr>
      </w:pPr>
    </w:p>
    <w:p w:rsidR="003A0796" w:rsidRDefault="003A0796" w:rsidP="003A0796">
      <w:pPr>
        <w:widowControl w:val="0"/>
        <w:autoSpaceDE w:val="0"/>
        <w:autoSpaceDN w:val="0"/>
        <w:adjustRightInd w:val="0"/>
        <w:spacing w:after="0" w:line="240" w:lineRule="auto"/>
        <w:rPr>
          <w:rFonts w:ascii="Times New Roman" w:hAnsi="Times New Roman"/>
          <w:sz w:val="28"/>
          <w:szCs w:val="28"/>
        </w:rPr>
      </w:pPr>
    </w:p>
    <w:p w:rsidR="003A0796" w:rsidRDefault="003A0796" w:rsidP="003A0796">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Подготовила: Лапкина Светлана Николаевна</w:t>
      </w:r>
    </w:p>
    <w:p w:rsidR="003A0796" w:rsidRDefault="003A0796" w:rsidP="003A0796">
      <w:pPr>
        <w:widowControl w:val="0"/>
        <w:autoSpaceDE w:val="0"/>
        <w:autoSpaceDN w:val="0"/>
        <w:adjustRightInd w:val="0"/>
        <w:spacing w:after="0" w:line="240" w:lineRule="auto"/>
        <w:rPr>
          <w:rFonts w:ascii="Times New Roman" w:hAnsi="Times New Roman"/>
          <w:sz w:val="28"/>
          <w:szCs w:val="28"/>
        </w:rPr>
      </w:pPr>
    </w:p>
    <w:p w:rsidR="003A0796" w:rsidRDefault="003A0796" w:rsidP="003A0796">
      <w:pPr>
        <w:widowControl w:val="0"/>
        <w:autoSpaceDE w:val="0"/>
        <w:autoSpaceDN w:val="0"/>
        <w:adjustRightInd w:val="0"/>
        <w:rPr>
          <w:rFonts w:ascii="Times New Roman CYR" w:hAnsi="Times New Roman CYR" w:cs="Times New Roman CYR"/>
          <w:sz w:val="28"/>
          <w:szCs w:val="28"/>
        </w:rPr>
      </w:pPr>
    </w:p>
    <w:p w:rsidR="003A0796" w:rsidRDefault="003A0796" w:rsidP="003A0796">
      <w:pPr>
        <w:widowControl w:val="0"/>
        <w:autoSpaceDE w:val="0"/>
        <w:autoSpaceDN w:val="0"/>
        <w:adjustRightInd w:val="0"/>
        <w:rPr>
          <w:rFonts w:ascii="Times New Roman CYR" w:hAnsi="Times New Roman CYR" w:cs="Times New Roman CYR"/>
          <w:sz w:val="28"/>
          <w:szCs w:val="28"/>
        </w:rPr>
      </w:pPr>
    </w:p>
    <w:p w:rsidR="003A0796" w:rsidRDefault="003A0796" w:rsidP="003A0796">
      <w:pPr>
        <w:widowControl w:val="0"/>
        <w:autoSpaceDE w:val="0"/>
        <w:autoSpaceDN w:val="0"/>
        <w:adjustRightInd w:val="0"/>
        <w:rPr>
          <w:rFonts w:ascii="Times New Roman CYR" w:hAnsi="Times New Roman CYR" w:cs="Times New Roman CYR"/>
          <w:sz w:val="28"/>
          <w:szCs w:val="28"/>
        </w:rPr>
      </w:pPr>
    </w:p>
    <w:p w:rsidR="003A0796" w:rsidRDefault="003A0796" w:rsidP="003A0796">
      <w:pPr>
        <w:widowControl w:val="0"/>
        <w:autoSpaceDE w:val="0"/>
        <w:autoSpaceDN w:val="0"/>
        <w:adjustRightInd w:val="0"/>
        <w:rPr>
          <w:rFonts w:ascii="Times New Roman CYR" w:hAnsi="Times New Roman CYR" w:cs="Times New Roman CYR"/>
          <w:sz w:val="28"/>
          <w:szCs w:val="28"/>
        </w:rPr>
      </w:pPr>
    </w:p>
    <w:p w:rsidR="003A0796" w:rsidRDefault="003A0796" w:rsidP="003A0796">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3A0796" w:rsidRDefault="003A0796" w:rsidP="003A0796">
      <w:pPr>
        <w:spacing w:after="0" w:line="240" w:lineRule="auto"/>
        <w:rPr>
          <w:rFonts w:ascii="Times New Roman" w:eastAsia="Times New Roman" w:hAnsi="Times New Roman" w:cs="Times New Roman"/>
          <w:sz w:val="28"/>
          <w:szCs w:val="28"/>
        </w:rPr>
      </w:pPr>
    </w:p>
    <w:p w:rsidR="003A0796" w:rsidRDefault="003A0796" w:rsidP="003A0796">
      <w:pPr>
        <w:spacing w:after="0" w:line="240" w:lineRule="auto"/>
        <w:rPr>
          <w:rFonts w:ascii="Times New Roman" w:eastAsia="Times New Roman" w:hAnsi="Times New Roman" w:cs="Times New Roman"/>
          <w:sz w:val="28"/>
          <w:szCs w:val="28"/>
        </w:rPr>
      </w:pPr>
    </w:p>
    <w:p w:rsidR="003A0796" w:rsidRDefault="003A0796" w:rsidP="003A0796">
      <w:pPr>
        <w:spacing w:after="0" w:line="240" w:lineRule="auto"/>
        <w:rPr>
          <w:rFonts w:ascii="Times New Roman" w:eastAsia="Times New Roman" w:hAnsi="Times New Roman" w:cs="Times New Roman"/>
          <w:sz w:val="28"/>
          <w:szCs w:val="28"/>
        </w:rPr>
      </w:pPr>
    </w:p>
    <w:p w:rsidR="003A0796" w:rsidRPr="00E64BEE" w:rsidRDefault="003A0796" w:rsidP="003A0796">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2022 г.     </w:t>
      </w:r>
    </w:p>
    <w:p w:rsidR="003A0796" w:rsidRPr="00682016" w:rsidRDefault="003A0796" w:rsidP="003A0796">
      <w:pPr>
        <w:pStyle w:val="a3"/>
        <w:shd w:val="clear" w:color="auto" w:fill="FFFFFF"/>
        <w:spacing w:before="150" w:after="150" w:line="293" w:lineRule="atLeast"/>
        <w:ind w:left="-851"/>
        <w:rPr>
          <w:bCs/>
          <w:sz w:val="28"/>
          <w:szCs w:val="28"/>
        </w:rPr>
      </w:pPr>
      <w:r w:rsidRPr="00682016">
        <w:rPr>
          <w:bCs/>
          <w:sz w:val="28"/>
          <w:szCs w:val="28"/>
        </w:rPr>
        <w:lastRenderedPageBreak/>
        <w:t>Что такое театрализованная игра?   </w:t>
      </w:r>
      <w:r w:rsidRPr="00682016">
        <w:rPr>
          <w:bCs/>
          <w:sz w:val="28"/>
          <w:szCs w:val="28"/>
        </w:rPr>
        <w:br/>
        <w:t>Театрализованные игры - это игры-представления, в которых с помощью выразительных средств, таких как интонация, мимика, разыгрывается литературное произведение. Театрализованная деятельность — «это волшебный край, в котором ребенок радуется, играя, а в игре он познает мир».</w:t>
      </w:r>
      <w:r w:rsidRPr="00682016">
        <w:rPr>
          <w:bCs/>
          <w:sz w:val="28"/>
          <w:szCs w:val="28"/>
        </w:rPr>
        <w:br/>
        <w:t>Театр дарит малышам незабываемые впечатления, развивает художественный вкус, воображение, фантазию. </w:t>
      </w:r>
      <w:r w:rsidRPr="00682016">
        <w:rPr>
          <w:bCs/>
          <w:sz w:val="28"/>
          <w:szCs w:val="28"/>
        </w:rPr>
        <w:br/>
        <w:t>В наше время это очень актуально, ведь на фоне избыточной информации и обилия разнообразных впечатлений остро ощущается эмоциональное недоразвитие детей. А театральный жанр помогает эмоционально развивать личность.</w:t>
      </w:r>
    </w:p>
    <w:p w:rsidR="003A0796" w:rsidRPr="00682016" w:rsidRDefault="003A0796" w:rsidP="003A0796">
      <w:pPr>
        <w:pStyle w:val="a3"/>
        <w:shd w:val="clear" w:color="auto" w:fill="FFFFFF"/>
        <w:spacing w:before="150" w:after="150" w:line="293" w:lineRule="atLeast"/>
        <w:ind w:left="-851"/>
        <w:rPr>
          <w:sz w:val="28"/>
          <w:szCs w:val="28"/>
        </w:rPr>
      </w:pPr>
      <w:r w:rsidRPr="00682016">
        <w:rPr>
          <w:sz w:val="28"/>
          <w:szCs w:val="28"/>
        </w:rPr>
        <w:t>Участвуя в театрализованной игре, дети познают окружающий мир через образы, краски, звуки, а также театрализация развивает эмоциональную сферу ребенка, заставляет его сочувствовать, сопереживать персонажам. Этот вид игры оказывает большое влияние на развитие грамотной, эмоциональной и богатой по содержанию речи детей. Театрализованная игра способствует развитию таких качеств личности, как наблюдательность, самостоятельность, выдержка, развитие фантазии, воображения, позволяет формировать опыт социальных навыков благодаря тому, что литературные произведения для детей имеют нравственную направленность.</w:t>
      </w:r>
    </w:p>
    <w:p w:rsidR="003A0796" w:rsidRPr="00682016" w:rsidRDefault="003A0796" w:rsidP="003A0796">
      <w:pPr>
        <w:pStyle w:val="a3"/>
        <w:shd w:val="clear" w:color="auto" w:fill="FFFFFF"/>
        <w:spacing w:before="150" w:after="150" w:line="293" w:lineRule="atLeast"/>
        <w:ind w:left="-851"/>
        <w:rPr>
          <w:bCs/>
          <w:sz w:val="28"/>
          <w:szCs w:val="28"/>
        </w:rPr>
      </w:pPr>
      <w:r w:rsidRPr="00682016">
        <w:rPr>
          <w:sz w:val="28"/>
          <w:szCs w:val="28"/>
        </w:rPr>
        <w:t>Театрализованная деятельность детей раннего возраста формируется постепенно. Задача взрослого – вовремя создать условия для ее появления и развития. Театрализованная деятельность у детей раннего возраста формируется постепенно.</w:t>
      </w:r>
    </w:p>
    <w:p w:rsidR="003A0796" w:rsidRPr="00682016" w:rsidRDefault="003A0796" w:rsidP="003A0796">
      <w:pPr>
        <w:pStyle w:val="a3"/>
        <w:shd w:val="clear" w:color="auto" w:fill="FFFFFF"/>
        <w:spacing w:before="150" w:after="150" w:line="293" w:lineRule="atLeast"/>
        <w:ind w:left="-851"/>
        <w:rPr>
          <w:sz w:val="28"/>
          <w:szCs w:val="28"/>
        </w:rPr>
      </w:pPr>
      <w:r w:rsidRPr="00682016">
        <w:rPr>
          <w:bCs/>
          <w:sz w:val="28"/>
          <w:szCs w:val="28"/>
        </w:rPr>
        <w:t xml:space="preserve">Для организации театрализованной деятельности в нашей группе используются игрушки. На первом этапе кукольный персонаж приходит к малышам в гости, воспитатель знакомит детей со сказочным персонажем. Постепенно в таких играх возрастает активность детей. Затем, надев куклу на руку, педагог читает </w:t>
      </w:r>
      <w:proofErr w:type="spellStart"/>
      <w:r w:rsidRPr="00682016">
        <w:rPr>
          <w:bCs/>
          <w:sz w:val="28"/>
          <w:szCs w:val="28"/>
        </w:rPr>
        <w:t>потешки</w:t>
      </w:r>
      <w:proofErr w:type="spellEnd"/>
      <w:r w:rsidRPr="00682016">
        <w:rPr>
          <w:bCs/>
          <w:sz w:val="28"/>
          <w:szCs w:val="28"/>
        </w:rPr>
        <w:t xml:space="preserve">, сказки, подражая голосам животных. Это вызывает у детей положительную эмоциональную реакцию, дети начинают повторять </w:t>
      </w:r>
      <w:proofErr w:type="spellStart"/>
      <w:r w:rsidRPr="00682016">
        <w:rPr>
          <w:bCs/>
          <w:sz w:val="28"/>
          <w:szCs w:val="28"/>
        </w:rPr>
        <w:t>потешки</w:t>
      </w:r>
      <w:proofErr w:type="spellEnd"/>
      <w:r w:rsidRPr="00682016">
        <w:rPr>
          <w:bCs/>
          <w:sz w:val="28"/>
          <w:szCs w:val="28"/>
        </w:rPr>
        <w:t xml:space="preserve"> и песни вместе с взрослым. На следующем этапе воспитатель разыгрывает перед детьми сказку. Во время показа идет общение кукольных персонажей и детей. На  следующих занятиях, когда дети уже знакомы с персонажами сказки, воспитатель разыгрывает сказку полностью. Таким образом, малыши познакомились со сказкой.</w:t>
      </w:r>
    </w:p>
    <w:p w:rsidR="003A0796" w:rsidRPr="00682016" w:rsidRDefault="003A0796" w:rsidP="003A0796">
      <w:pPr>
        <w:pStyle w:val="a3"/>
        <w:shd w:val="clear" w:color="auto" w:fill="FFFFFF"/>
        <w:spacing w:before="150" w:after="150" w:line="293" w:lineRule="atLeast"/>
        <w:ind w:left="-851"/>
        <w:rPr>
          <w:bCs/>
          <w:sz w:val="28"/>
          <w:szCs w:val="28"/>
        </w:rPr>
      </w:pPr>
      <w:r w:rsidRPr="00682016">
        <w:rPr>
          <w:sz w:val="28"/>
          <w:szCs w:val="28"/>
        </w:rPr>
        <w:t>Использование персонажей – игрушек во время адаптации оказывает положительное действие на детей, так как куклы отвлекают детей, помогают им расслабиться, снять напряжение, вызывает у детей положительные эмоции. Рассказывание русских народных сказок отвлекает детей от капризов и воспоминаний о том, что мамы нет рядом.</w:t>
      </w:r>
      <w:r w:rsidRPr="00682016">
        <w:rPr>
          <w:sz w:val="28"/>
          <w:szCs w:val="28"/>
        </w:rPr>
        <w:br/>
      </w:r>
      <w:r w:rsidRPr="00682016">
        <w:rPr>
          <w:sz w:val="28"/>
          <w:szCs w:val="28"/>
        </w:rPr>
        <w:br/>
      </w:r>
      <w:r w:rsidRPr="00682016">
        <w:rPr>
          <w:bCs/>
          <w:sz w:val="28"/>
          <w:szCs w:val="28"/>
        </w:rPr>
        <w:t>Какое  влияние оказывает театрализованная деятельность на детей?</w:t>
      </w:r>
    </w:p>
    <w:p w:rsidR="003A0796" w:rsidRPr="00682016" w:rsidRDefault="003A0796" w:rsidP="003A0796">
      <w:pPr>
        <w:pStyle w:val="a3"/>
        <w:shd w:val="clear" w:color="auto" w:fill="FFFFFF"/>
        <w:spacing w:before="150" w:after="150" w:line="293" w:lineRule="atLeast"/>
        <w:ind w:left="-851"/>
        <w:rPr>
          <w:bCs/>
          <w:sz w:val="28"/>
          <w:szCs w:val="28"/>
        </w:rPr>
      </w:pPr>
      <w:r w:rsidRPr="00682016">
        <w:rPr>
          <w:bCs/>
          <w:sz w:val="28"/>
          <w:szCs w:val="28"/>
        </w:rPr>
        <w:t>-  </w:t>
      </w:r>
      <w:r w:rsidRPr="00682016">
        <w:rPr>
          <w:bCs/>
          <w:iCs/>
          <w:sz w:val="28"/>
          <w:szCs w:val="28"/>
        </w:rPr>
        <w:t>Развивает двигательную активность;</w:t>
      </w:r>
    </w:p>
    <w:p w:rsidR="003A0796" w:rsidRPr="00682016" w:rsidRDefault="003A0796" w:rsidP="003A0796">
      <w:pPr>
        <w:pStyle w:val="a3"/>
        <w:shd w:val="clear" w:color="auto" w:fill="FFFFFF"/>
        <w:spacing w:before="150" w:after="150" w:line="293" w:lineRule="atLeast"/>
        <w:ind w:left="-851"/>
        <w:rPr>
          <w:bCs/>
          <w:sz w:val="28"/>
          <w:szCs w:val="28"/>
        </w:rPr>
      </w:pPr>
      <w:r w:rsidRPr="00682016">
        <w:rPr>
          <w:bCs/>
          <w:sz w:val="28"/>
          <w:szCs w:val="28"/>
        </w:rPr>
        <w:t>-  </w:t>
      </w:r>
      <w:r w:rsidRPr="00682016">
        <w:rPr>
          <w:bCs/>
          <w:iCs/>
          <w:sz w:val="28"/>
          <w:szCs w:val="28"/>
        </w:rPr>
        <w:t>Расширяет знания об окружающем мире;</w:t>
      </w:r>
    </w:p>
    <w:p w:rsidR="003A0796" w:rsidRPr="00682016" w:rsidRDefault="003A0796" w:rsidP="003A0796">
      <w:pPr>
        <w:pStyle w:val="a3"/>
        <w:shd w:val="clear" w:color="auto" w:fill="FFFFFF"/>
        <w:spacing w:before="150" w:after="150" w:line="293" w:lineRule="atLeast"/>
        <w:ind w:left="-851"/>
        <w:rPr>
          <w:bCs/>
          <w:sz w:val="28"/>
          <w:szCs w:val="28"/>
        </w:rPr>
      </w:pPr>
      <w:r w:rsidRPr="00682016">
        <w:rPr>
          <w:bCs/>
          <w:sz w:val="28"/>
          <w:szCs w:val="28"/>
        </w:rPr>
        <w:lastRenderedPageBreak/>
        <w:t>-  </w:t>
      </w:r>
      <w:r w:rsidRPr="00682016">
        <w:rPr>
          <w:bCs/>
          <w:iCs/>
          <w:sz w:val="28"/>
          <w:szCs w:val="28"/>
        </w:rPr>
        <w:t>Позитивно влияет на эстетическое чувство;</w:t>
      </w:r>
    </w:p>
    <w:p w:rsidR="003A0796" w:rsidRPr="00682016" w:rsidRDefault="003A0796" w:rsidP="003A0796">
      <w:pPr>
        <w:pStyle w:val="a3"/>
        <w:shd w:val="clear" w:color="auto" w:fill="FFFFFF"/>
        <w:spacing w:before="150" w:after="150" w:line="293" w:lineRule="atLeast"/>
        <w:ind w:left="-851"/>
        <w:rPr>
          <w:bCs/>
          <w:sz w:val="28"/>
          <w:szCs w:val="28"/>
        </w:rPr>
      </w:pPr>
      <w:r w:rsidRPr="00682016">
        <w:rPr>
          <w:bCs/>
          <w:sz w:val="28"/>
          <w:szCs w:val="28"/>
        </w:rPr>
        <w:t>-  </w:t>
      </w:r>
      <w:r w:rsidRPr="00682016">
        <w:rPr>
          <w:bCs/>
          <w:iCs/>
          <w:sz w:val="28"/>
          <w:szCs w:val="28"/>
        </w:rPr>
        <w:t>Влияет на речевую активность ребенка;</w:t>
      </w:r>
    </w:p>
    <w:p w:rsidR="003A0796" w:rsidRPr="00682016" w:rsidRDefault="003A0796" w:rsidP="003A0796">
      <w:pPr>
        <w:pStyle w:val="a3"/>
        <w:shd w:val="clear" w:color="auto" w:fill="FFFFFF"/>
        <w:spacing w:before="150" w:after="150" w:line="293" w:lineRule="atLeast"/>
        <w:ind w:left="-851"/>
        <w:rPr>
          <w:bCs/>
          <w:sz w:val="28"/>
          <w:szCs w:val="28"/>
        </w:rPr>
      </w:pPr>
      <w:r w:rsidRPr="00682016">
        <w:rPr>
          <w:bCs/>
          <w:sz w:val="28"/>
          <w:szCs w:val="28"/>
        </w:rPr>
        <w:t>-  </w:t>
      </w:r>
      <w:r w:rsidRPr="00682016">
        <w:rPr>
          <w:bCs/>
          <w:iCs/>
          <w:sz w:val="28"/>
          <w:szCs w:val="28"/>
        </w:rPr>
        <w:t>Закладываются основы нравственного воспитания;</w:t>
      </w:r>
    </w:p>
    <w:p w:rsidR="003A0796" w:rsidRPr="00682016" w:rsidRDefault="003A0796" w:rsidP="003A0796">
      <w:pPr>
        <w:pStyle w:val="a3"/>
        <w:shd w:val="clear" w:color="auto" w:fill="FFFFFF"/>
        <w:spacing w:before="150" w:after="150" w:line="293" w:lineRule="atLeast"/>
        <w:ind w:left="-851"/>
        <w:rPr>
          <w:bCs/>
          <w:sz w:val="28"/>
          <w:szCs w:val="28"/>
        </w:rPr>
      </w:pPr>
      <w:r w:rsidRPr="00682016">
        <w:rPr>
          <w:bCs/>
          <w:sz w:val="28"/>
          <w:szCs w:val="28"/>
        </w:rPr>
        <w:t>-  </w:t>
      </w:r>
      <w:r w:rsidRPr="00682016">
        <w:rPr>
          <w:bCs/>
          <w:iCs/>
          <w:sz w:val="28"/>
          <w:szCs w:val="28"/>
        </w:rPr>
        <w:t>Является основой для развития творческих способностей;</w:t>
      </w:r>
    </w:p>
    <w:p w:rsidR="003A0796" w:rsidRPr="00682016" w:rsidRDefault="003A0796" w:rsidP="003A0796">
      <w:pPr>
        <w:pStyle w:val="a3"/>
        <w:shd w:val="clear" w:color="auto" w:fill="FFFFFF"/>
        <w:spacing w:before="150" w:after="150" w:line="293" w:lineRule="atLeast"/>
        <w:ind w:left="-851"/>
        <w:rPr>
          <w:bCs/>
          <w:sz w:val="28"/>
          <w:szCs w:val="28"/>
        </w:rPr>
      </w:pPr>
      <w:r w:rsidRPr="00682016">
        <w:rPr>
          <w:bCs/>
          <w:sz w:val="28"/>
          <w:szCs w:val="28"/>
        </w:rPr>
        <w:t>-  </w:t>
      </w:r>
      <w:r w:rsidRPr="00682016">
        <w:rPr>
          <w:bCs/>
          <w:iCs/>
          <w:sz w:val="28"/>
          <w:szCs w:val="28"/>
        </w:rPr>
        <w:t>Прививает устойчивый интерес к литературе;</w:t>
      </w:r>
    </w:p>
    <w:p w:rsidR="003A0796" w:rsidRPr="00682016" w:rsidRDefault="003A0796" w:rsidP="003A0796">
      <w:pPr>
        <w:pStyle w:val="a3"/>
        <w:shd w:val="clear" w:color="auto" w:fill="FFFFFF"/>
        <w:spacing w:before="150" w:after="150" w:line="293" w:lineRule="atLeast"/>
        <w:ind w:left="-851"/>
        <w:rPr>
          <w:bCs/>
          <w:sz w:val="28"/>
          <w:szCs w:val="28"/>
        </w:rPr>
      </w:pPr>
      <w:r w:rsidRPr="00682016">
        <w:rPr>
          <w:bCs/>
          <w:sz w:val="28"/>
          <w:szCs w:val="28"/>
        </w:rPr>
        <w:t>-  </w:t>
      </w:r>
      <w:r w:rsidRPr="00682016">
        <w:rPr>
          <w:bCs/>
          <w:iCs/>
          <w:sz w:val="28"/>
          <w:szCs w:val="28"/>
        </w:rPr>
        <w:t>Способствует развитию коммуникативных способностей – умению общаться с другими людьми.</w:t>
      </w:r>
      <w:r w:rsidRPr="00682016">
        <w:rPr>
          <w:bCs/>
          <w:sz w:val="28"/>
          <w:szCs w:val="28"/>
        </w:rPr>
        <w:t> </w:t>
      </w:r>
      <w:r w:rsidRPr="00682016">
        <w:rPr>
          <w:bCs/>
          <w:sz w:val="28"/>
          <w:szCs w:val="28"/>
        </w:rPr>
        <w:br/>
        <w:t>Другими словами, театрализованная деятельность помогает сформировать всесторонне развитую личность.</w:t>
      </w:r>
    </w:p>
    <w:p w:rsidR="003A0796" w:rsidRPr="00682016" w:rsidRDefault="003A0796" w:rsidP="003A0796">
      <w:pPr>
        <w:pStyle w:val="a3"/>
        <w:shd w:val="clear" w:color="auto" w:fill="FFFFFF"/>
        <w:spacing w:before="150" w:after="150" w:line="293" w:lineRule="atLeast"/>
        <w:ind w:left="-851"/>
        <w:rPr>
          <w:bCs/>
          <w:sz w:val="28"/>
          <w:szCs w:val="28"/>
        </w:rPr>
      </w:pPr>
      <w:r w:rsidRPr="00682016">
        <w:rPr>
          <w:bCs/>
          <w:sz w:val="28"/>
          <w:szCs w:val="28"/>
        </w:rPr>
        <w:t>Театрализованную деятельность детей раннего возраста мы начинаем со знакомства с различными видами кукольного театра. Он по своей природе близок и понятен маленьким детям. Когда «ожившие» куклы-персонажи начинают двигаться, говорить, они переносят детей в совершенно новый, увлекательный мир, мир живых игрушек, всё возможно. Малыши нередко боятся Деда Мороза, волка, медведя и других персонажей в исполнении людей-актёров, но с удовольствием играют игрушками, изображающими их. </w:t>
      </w:r>
      <w:r w:rsidRPr="00682016">
        <w:rPr>
          <w:bCs/>
          <w:sz w:val="28"/>
          <w:szCs w:val="28"/>
        </w:rPr>
        <w:br/>
        <w:t>Какие существуют виды театров?</w:t>
      </w:r>
    </w:p>
    <w:p w:rsidR="003A0796" w:rsidRPr="00682016" w:rsidRDefault="003A0796" w:rsidP="003A0796">
      <w:pPr>
        <w:pStyle w:val="a3"/>
        <w:shd w:val="clear" w:color="auto" w:fill="FFFFFF"/>
        <w:spacing w:before="150" w:after="150" w:line="293" w:lineRule="atLeast"/>
        <w:ind w:left="-851"/>
        <w:rPr>
          <w:bCs/>
          <w:sz w:val="28"/>
          <w:szCs w:val="28"/>
        </w:rPr>
      </w:pPr>
      <w:r w:rsidRPr="00682016">
        <w:rPr>
          <w:bCs/>
          <w:iCs/>
          <w:sz w:val="28"/>
          <w:szCs w:val="28"/>
        </w:rPr>
        <w:t>- Театр резиновой игрушки</w:t>
      </w:r>
      <w:r w:rsidRPr="00682016">
        <w:rPr>
          <w:bCs/>
          <w:sz w:val="28"/>
          <w:szCs w:val="28"/>
        </w:rPr>
        <w:t> наиболее простой и удобный в работе с детьми раннего возраста. Создать его очень легко. Сначала мы подобрали  резиновые игрушки героев знакомых малышам сказок «Колобок», «Репка», «Курочка Ряба» и др. Они должны быть приблизительно одного размера. Затем рассказывали сказки, где бы участвовали эти персонажи, пели песенки «Петушок», «Вышла курочка гулять». После этого придумывали сказки, стишки. Малыши с большим удовольствием включались в игру.  Кроме того, действия с резиновыми игрушками, укрепляют руки малышей, развивают координацию.</w:t>
      </w:r>
    </w:p>
    <w:p w:rsidR="003A0796" w:rsidRPr="00682016" w:rsidRDefault="003A0796" w:rsidP="003A0796">
      <w:pPr>
        <w:pStyle w:val="a3"/>
        <w:shd w:val="clear" w:color="auto" w:fill="FFFFFF"/>
        <w:spacing w:before="150" w:after="150" w:line="293" w:lineRule="atLeast"/>
        <w:ind w:left="-851"/>
        <w:rPr>
          <w:color w:val="000000"/>
          <w:sz w:val="28"/>
          <w:szCs w:val="28"/>
        </w:rPr>
      </w:pPr>
      <w:r w:rsidRPr="00682016">
        <w:rPr>
          <w:bCs/>
          <w:iCs/>
          <w:sz w:val="28"/>
          <w:szCs w:val="28"/>
        </w:rPr>
        <w:t xml:space="preserve">Затем мы стали использовать во время игры большие игрушки. </w:t>
      </w:r>
      <w:r w:rsidRPr="00682016">
        <w:rPr>
          <w:bCs/>
          <w:iCs/>
          <w:sz w:val="28"/>
          <w:szCs w:val="28"/>
        </w:rPr>
        <w:br/>
      </w:r>
      <w:r w:rsidRPr="00682016">
        <w:rPr>
          <w:rStyle w:val="c2"/>
          <w:color w:val="000000"/>
          <w:sz w:val="28"/>
          <w:szCs w:val="28"/>
        </w:rPr>
        <w:t xml:space="preserve">Большая игрушечная собачка «учит детей умываться» - взрослый от имени собачки общается с малышом, приговаривая: </w:t>
      </w:r>
      <w:r w:rsidRPr="00682016">
        <w:rPr>
          <w:rStyle w:val="c2"/>
          <w:color w:val="000000"/>
          <w:sz w:val="28"/>
          <w:szCs w:val="28"/>
        </w:rPr>
        <w:br/>
        <w:t>Водичка, водичка, умой мое личико</w:t>
      </w:r>
      <w:proofErr w:type="gramStart"/>
      <w:r w:rsidRPr="00682016">
        <w:rPr>
          <w:rStyle w:val="c2"/>
          <w:color w:val="000000"/>
          <w:sz w:val="28"/>
          <w:szCs w:val="28"/>
        </w:rPr>
        <w:t xml:space="preserve"> </w:t>
      </w:r>
      <w:r w:rsidRPr="00682016">
        <w:rPr>
          <w:rStyle w:val="c2"/>
          <w:color w:val="000000"/>
          <w:sz w:val="28"/>
          <w:szCs w:val="28"/>
        </w:rPr>
        <w:br/>
        <w:t>Ч</w:t>
      </w:r>
      <w:proofErr w:type="gramEnd"/>
      <w:r w:rsidRPr="00682016">
        <w:rPr>
          <w:rStyle w:val="c2"/>
          <w:color w:val="000000"/>
          <w:sz w:val="28"/>
          <w:szCs w:val="28"/>
        </w:rPr>
        <w:t xml:space="preserve">тобы глазки блестели </w:t>
      </w:r>
      <w:r w:rsidRPr="00682016">
        <w:rPr>
          <w:rStyle w:val="c2"/>
          <w:color w:val="000000"/>
          <w:sz w:val="28"/>
          <w:szCs w:val="28"/>
        </w:rPr>
        <w:br/>
        <w:t xml:space="preserve">Чтобы ушки слушали </w:t>
      </w:r>
      <w:r w:rsidRPr="00682016">
        <w:rPr>
          <w:rStyle w:val="c2"/>
          <w:color w:val="000000"/>
          <w:sz w:val="28"/>
          <w:szCs w:val="28"/>
        </w:rPr>
        <w:br/>
        <w:t xml:space="preserve">Чтобы зубки кушали. </w:t>
      </w:r>
      <w:r w:rsidRPr="00682016">
        <w:rPr>
          <w:rStyle w:val="c2"/>
          <w:color w:val="000000"/>
          <w:sz w:val="28"/>
          <w:szCs w:val="28"/>
        </w:rPr>
        <w:br/>
        <w:t>Кошечка пришла в гости, знакомится с ребёнком. В этом случае малыш учится правилам поведения. Он здоровается с гостьей, припевает своё имя.</w:t>
      </w:r>
    </w:p>
    <w:p w:rsidR="003A0796" w:rsidRPr="00682016" w:rsidRDefault="003A0796" w:rsidP="003A0796">
      <w:pPr>
        <w:pStyle w:val="a3"/>
        <w:shd w:val="clear" w:color="auto" w:fill="FFFFFF"/>
        <w:spacing w:before="150" w:after="150" w:line="293" w:lineRule="atLeast"/>
        <w:ind w:left="-851"/>
        <w:rPr>
          <w:bCs/>
          <w:sz w:val="28"/>
          <w:szCs w:val="28"/>
        </w:rPr>
      </w:pPr>
      <w:r w:rsidRPr="00682016">
        <w:rPr>
          <w:rStyle w:val="c2"/>
          <w:color w:val="000000"/>
          <w:sz w:val="28"/>
          <w:szCs w:val="28"/>
        </w:rPr>
        <w:t xml:space="preserve"> Таким образом, мы придумываем и разыгрываем с игрушками, которые всегда под рукой, любые сюжеты, нужные для привития детям нравственных качеств, </w:t>
      </w:r>
      <w:r w:rsidRPr="00682016">
        <w:rPr>
          <w:rStyle w:val="c2"/>
          <w:color w:val="000000"/>
          <w:sz w:val="28"/>
          <w:szCs w:val="28"/>
        </w:rPr>
        <w:lastRenderedPageBreak/>
        <w:t>культурно-гигиенических навыков. Такие «нравственные уроки» запомнятся ребёнку больше, чем простые нравоучения.</w:t>
      </w:r>
    </w:p>
    <w:p w:rsidR="003A0796" w:rsidRPr="00682016" w:rsidRDefault="003A0796" w:rsidP="003A0796">
      <w:pPr>
        <w:pStyle w:val="a3"/>
        <w:shd w:val="clear" w:color="auto" w:fill="FFFFFF"/>
        <w:spacing w:before="150" w:after="150" w:line="293" w:lineRule="atLeast"/>
        <w:ind w:left="-851"/>
        <w:rPr>
          <w:bCs/>
          <w:sz w:val="28"/>
          <w:szCs w:val="28"/>
        </w:rPr>
      </w:pPr>
      <w:r w:rsidRPr="00682016">
        <w:rPr>
          <w:sz w:val="28"/>
          <w:szCs w:val="28"/>
        </w:rPr>
        <w:t>- Самым любимым театром детей является настольный театр. Он прост и доступен, не требует определенных умений, дети сами действуют с игрушками – персонажами. Однако</w:t>
      </w:r>
      <w:proofErr w:type="gramStart"/>
      <w:r w:rsidRPr="00682016">
        <w:rPr>
          <w:sz w:val="28"/>
          <w:szCs w:val="28"/>
        </w:rPr>
        <w:t>,</w:t>
      </w:r>
      <w:proofErr w:type="gramEnd"/>
      <w:r w:rsidRPr="00682016">
        <w:rPr>
          <w:sz w:val="28"/>
          <w:szCs w:val="28"/>
        </w:rPr>
        <w:t xml:space="preserve"> дети в этом возрасте не могут развивать и обыгрывать весь сюжет, так как им не доступен опыт игровых действий. Все фразы с детьми нужно повторять несколько раз, передавая характер лисы, волка, медведя, мышки.</w:t>
      </w:r>
      <w:r w:rsidRPr="00682016">
        <w:rPr>
          <w:sz w:val="28"/>
          <w:szCs w:val="28"/>
        </w:rPr>
        <w:br/>
      </w:r>
      <w:r w:rsidRPr="00682016">
        <w:rPr>
          <w:sz w:val="28"/>
          <w:szCs w:val="28"/>
        </w:rPr>
        <w:br/>
        <w:t>- Также маленькие детки очень любят играть с пальчиковым театром. Героев ребенок надевает на пальцы и сам действует за персонажа, у него развивается мелкая моторика, воображение, незаметно активизируется словарь ребенка, совершенствуется звуковая культура речи, он учится передавать настроение и характер персонажа.</w:t>
      </w:r>
      <w:r w:rsidRPr="00682016">
        <w:rPr>
          <w:sz w:val="28"/>
          <w:szCs w:val="28"/>
        </w:rPr>
        <w:br/>
      </w:r>
      <w:r w:rsidRPr="00682016">
        <w:rPr>
          <w:sz w:val="28"/>
          <w:szCs w:val="28"/>
        </w:rPr>
        <w:br/>
      </w:r>
      <w:r w:rsidRPr="00682016">
        <w:rPr>
          <w:bCs/>
          <w:sz w:val="28"/>
          <w:szCs w:val="28"/>
        </w:rPr>
        <w:t>- Куклы </w:t>
      </w:r>
      <w:r w:rsidRPr="00682016">
        <w:rPr>
          <w:bCs/>
          <w:iCs/>
          <w:sz w:val="28"/>
          <w:szCs w:val="28"/>
        </w:rPr>
        <w:t xml:space="preserve">театра </w:t>
      </w:r>
      <w:proofErr w:type="spellStart"/>
      <w:r w:rsidRPr="00682016">
        <w:rPr>
          <w:bCs/>
          <w:iCs/>
          <w:sz w:val="28"/>
          <w:szCs w:val="28"/>
        </w:rPr>
        <w:t>би</w:t>
      </w:r>
      <w:proofErr w:type="spellEnd"/>
      <w:r w:rsidRPr="00682016">
        <w:rPr>
          <w:bCs/>
          <w:iCs/>
          <w:sz w:val="28"/>
          <w:szCs w:val="28"/>
        </w:rPr>
        <w:t xml:space="preserve"> - </w:t>
      </w:r>
      <w:proofErr w:type="gramStart"/>
      <w:r w:rsidRPr="00682016">
        <w:rPr>
          <w:bCs/>
          <w:iCs/>
          <w:sz w:val="28"/>
          <w:szCs w:val="28"/>
        </w:rPr>
        <w:t>ба</w:t>
      </w:r>
      <w:proofErr w:type="gramEnd"/>
      <w:r w:rsidRPr="00682016">
        <w:rPr>
          <w:bCs/>
          <w:iCs/>
          <w:sz w:val="28"/>
          <w:szCs w:val="28"/>
        </w:rPr>
        <w:t xml:space="preserve"> - </w:t>
      </w:r>
      <w:proofErr w:type="spellStart"/>
      <w:r w:rsidRPr="00682016">
        <w:rPr>
          <w:bCs/>
          <w:iCs/>
          <w:sz w:val="28"/>
          <w:szCs w:val="28"/>
        </w:rPr>
        <w:t>бо</w:t>
      </w:r>
      <w:proofErr w:type="spellEnd"/>
      <w:r w:rsidRPr="00682016">
        <w:rPr>
          <w:bCs/>
          <w:sz w:val="28"/>
          <w:szCs w:val="28"/>
        </w:rPr>
        <w:t> надеваются на всю руку. Средний палец руки «отвечает» за «оживление» головы, а большой и мизинец — рук или лап персонажа. Спектакли с такими куклами требуют определённого навыка и ловкости пальцев.</w:t>
      </w:r>
    </w:p>
    <w:p w:rsidR="003A0796" w:rsidRPr="00682016" w:rsidRDefault="003A0796" w:rsidP="003A0796">
      <w:pPr>
        <w:pStyle w:val="a3"/>
        <w:shd w:val="clear" w:color="auto" w:fill="FFFFFF"/>
        <w:spacing w:before="150" w:after="150" w:line="293" w:lineRule="atLeast"/>
        <w:ind w:left="-851"/>
        <w:rPr>
          <w:bCs/>
          <w:sz w:val="28"/>
          <w:szCs w:val="28"/>
        </w:rPr>
      </w:pPr>
      <w:r w:rsidRPr="00682016">
        <w:rPr>
          <w:bCs/>
          <w:sz w:val="28"/>
          <w:szCs w:val="28"/>
        </w:rPr>
        <w:t>Для всех видов этих кукольных театров </w:t>
      </w:r>
      <w:r w:rsidRPr="00682016">
        <w:rPr>
          <w:bCs/>
          <w:iCs/>
          <w:sz w:val="28"/>
          <w:szCs w:val="28"/>
        </w:rPr>
        <w:t>способ управления персонажами </w:t>
      </w:r>
      <w:r w:rsidRPr="00682016">
        <w:rPr>
          <w:bCs/>
          <w:sz w:val="28"/>
          <w:szCs w:val="28"/>
        </w:rPr>
        <w:t xml:space="preserve">один и тот же. Игрушка «оживает» в  руках взрослого и начинает «разговаривать» с малышом. Не секрет, что маленькие дети лучше воспринимают обращенную к ним речь, если она подкреплена наглядными предметами. Так, незаметно для себя, малыши включаются в театрализованную игру, от наблюдения за действием взрослого к самостоятельной деятельности, пусть даже игровой. Любимые сказочные герои помогают ребенку окунуться в эмоционально – комфортную для него среду. </w:t>
      </w:r>
      <w:r w:rsidRPr="00682016">
        <w:rPr>
          <w:sz w:val="28"/>
          <w:szCs w:val="28"/>
        </w:rPr>
        <w:t>Все это способствует развитию театральной деятельности детей, умению перевоплощаться, способности к импровизации и расширению словарного запаса малышей.</w:t>
      </w:r>
    </w:p>
    <w:p w:rsidR="003A0796" w:rsidRDefault="003A0796" w:rsidP="003A0796"/>
    <w:p w:rsidR="00984E80" w:rsidRDefault="00984E80"/>
    <w:sectPr w:rsidR="00984E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0E2"/>
    <w:rsid w:val="00302E62"/>
    <w:rsid w:val="003A0796"/>
    <w:rsid w:val="00682016"/>
    <w:rsid w:val="00984E80"/>
    <w:rsid w:val="00EA40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079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A07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3A07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079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A07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3A07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1013</Words>
  <Characters>5776</Characters>
  <Application>Microsoft Office Word</Application>
  <DocSecurity>0</DocSecurity>
  <Lines>48</Lines>
  <Paragraphs>13</Paragraphs>
  <ScaleCrop>false</ScaleCrop>
  <Company/>
  <LinksUpToDate>false</LinksUpToDate>
  <CharactersWithSpaces>6776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dc:description/>
  <cp:lastModifiedBy>777</cp:lastModifiedBy>
  <cp:revision>4</cp:revision>
  <dcterms:created xsi:type="dcterms:W3CDTF">2022-11-13T16:22:00Z</dcterms:created>
  <dcterms:modified xsi:type="dcterms:W3CDTF">2022-11-13T17:13:00Z</dcterms:modified>
</cp:coreProperties>
</file>