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0C280" w14:textId="4DB7C265" w:rsidR="00A735CB" w:rsidRDefault="00A735CB" w:rsidP="00A735CB">
      <w:pPr>
        <w:shd w:val="clear" w:color="auto" w:fill="FFFFFF"/>
        <w:spacing w:before="240" w:after="78" w:line="240" w:lineRule="auto"/>
        <w:ind w:left="292"/>
        <w:jc w:val="center"/>
        <w:rPr>
          <w:rFonts w:ascii="Arial" w:eastAsia="Times New Roman" w:hAnsi="Arial" w:cs="Arial"/>
          <w:b/>
          <w:bCs/>
          <w:color w:val="2E74B5"/>
          <w:sz w:val="48"/>
          <w:szCs w:val="48"/>
          <w:lang w:eastAsia="ru-RU"/>
        </w:rPr>
      </w:pPr>
      <w:r w:rsidRPr="00A735CB">
        <w:rPr>
          <w:rFonts w:ascii="Arial" w:eastAsia="Times New Roman" w:hAnsi="Arial" w:cs="Arial"/>
          <w:b/>
          <w:bCs/>
          <w:color w:val="2E74B5"/>
          <w:sz w:val="48"/>
          <w:szCs w:val="48"/>
          <w:lang w:eastAsia="ru-RU"/>
        </w:rPr>
        <w:t xml:space="preserve">Развитие мелкой моторики рук </w:t>
      </w:r>
    </w:p>
    <w:p w14:paraId="3E260418" w14:textId="1DA97BB4" w:rsidR="00A735CB" w:rsidRPr="00A735CB" w:rsidRDefault="00A735CB" w:rsidP="00A735CB">
      <w:pPr>
        <w:shd w:val="clear" w:color="auto" w:fill="FFFFFF"/>
        <w:spacing w:before="240" w:after="78" w:line="240" w:lineRule="auto"/>
        <w:ind w:left="292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b/>
          <w:bCs/>
          <w:color w:val="2E74B5"/>
          <w:sz w:val="48"/>
          <w:szCs w:val="48"/>
          <w:lang w:eastAsia="ru-RU"/>
        </w:rPr>
        <w:t>у детей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Pr="00A735CB">
        <w:rPr>
          <w:rFonts w:ascii="Arial" w:eastAsia="Times New Roman" w:hAnsi="Arial" w:cs="Arial"/>
          <w:b/>
          <w:bCs/>
          <w:color w:val="2E74B5"/>
          <w:sz w:val="48"/>
          <w:szCs w:val="48"/>
          <w:lang w:eastAsia="ru-RU"/>
        </w:rPr>
        <w:t>2–3 лет</w:t>
      </w:r>
      <w:bookmarkStart w:id="0" w:name="_GoBack"/>
      <w:bookmarkEnd w:id="0"/>
    </w:p>
    <w:p w14:paraId="5377D014" w14:textId="47A39385" w:rsidR="00A735CB" w:rsidRPr="00A735CB" w:rsidRDefault="00A735CB" w:rsidP="00A73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Pr="00A735CB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drawing>
          <wp:inline distT="0" distB="0" distL="0" distR="0" wp14:anchorId="6BA5597E" wp14:editId="3D6E32E7">
            <wp:extent cx="5940425" cy="59404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D090376" w14:textId="77777777" w:rsidR="00A735CB" w:rsidRPr="00A735CB" w:rsidRDefault="00A735CB" w:rsidP="00A735CB">
      <w:pPr>
        <w:shd w:val="clear" w:color="auto" w:fill="FFFFFF"/>
        <w:spacing w:after="0" w:line="242" w:lineRule="atLeast"/>
        <w:ind w:firstLine="25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 мелкой моторики у маленьких детей очень важно и необходимо. Чем раньше малыши начинают активно и умело двигать пальчиками, ладошками, показывая то или иное действие, тем раньше они развиваются, начинают быстрее говорить, речь становится более связной и эмоциональной.</w:t>
      </w:r>
    </w:p>
    <w:p w14:paraId="3DD6A4E0" w14:textId="77777777" w:rsidR="00A735CB" w:rsidRPr="00A735CB" w:rsidRDefault="00A735CB" w:rsidP="00A735CB">
      <w:pPr>
        <w:shd w:val="clear" w:color="auto" w:fill="FFFFFF"/>
        <w:spacing w:after="0" w:line="242" w:lineRule="atLeast"/>
        <w:ind w:firstLine="25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Игры с пальчиками </w:t>
      </w:r>
      <w:r w:rsidRPr="00A735C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способствуют формированию мелкой моторики у малышей, развивают речь, концентрируют внимание, способствуют умственному развитию, дают представление об окружающем мире и основу для развития творческого представления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Такие игры можно использовать как на различных занятиях, так и в режимных моментах.</w:t>
      </w:r>
    </w:p>
    <w:p w14:paraId="6E800B80" w14:textId="77777777" w:rsidR="00A735CB" w:rsidRPr="00A735CB" w:rsidRDefault="00A735CB" w:rsidP="00A735CB">
      <w:pPr>
        <w:shd w:val="clear" w:color="auto" w:fill="FFFFFF"/>
        <w:spacing w:after="0" w:line="242" w:lineRule="atLeast"/>
        <w:ind w:right="-2" w:firstLine="25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Развивая мелкую моторику у детей, </w:t>
      </w:r>
      <w:r w:rsidRPr="00A735C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мы стимулируем развитие речи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Это происходит потому, что при выполнении мелких движений пальцами рук в кору головного мозга поступают сигналы, которые активизируют клетки мозга, отвечающие за формирование речи ребёнка. Вот почему следует начинать заниматься развитием мелкой моторики с самого раннего возраста. Этим вы будете воздействовать на активные точки, связанные с корой головного мозга.</w:t>
      </w:r>
    </w:p>
    <w:p w14:paraId="41461D71" w14:textId="77777777" w:rsidR="00A735CB" w:rsidRPr="00A735CB" w:rsidRDefault="00A735CB" w:rsidP="00A735CB">
      <w:pPr>
        <w:shd w:val="clear" w:color="auto" w:fill="FFFFFF"/>
        <w:spacing w:after="0" w:line="242" w:lineRule="atLeast"/>
        <w:ind w:left="10" w:right="-2" w:firstLine="25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i/>
          <w:iCs/>
          <w:color w:val="538135"/>
          <w:sz w:val="28"/>
          <w:szCs w:val="28"/>
          <w:lang w:eastAsia="ru-RU"/>
        </w:rPr>
        <w:t>Значение развития мелкой моторики очень велико:</w:t>
      </w:r>
    </w:p>
    <w:p w14:paraId="39E46047" w14:textId="2C751BE6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41672691" wp14:editId="11D4D17B">
            <wp:extent cx="152400" cy="152400"/>
            <wp:effectExtent l="0" t="0" r="0" b="0"/>
            <wp:docPr id="9" name="Рисунок 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Повышает тонус коры головного мозга.</w:t>
      </w:r>
    </w:p>
    <w:p w14:paraId="094E50AC" w14:textId="75AE685B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2D3F62D1" wp14:editId="17FD90F3">
            <wp:extent cx="152400" cy="152400"/>
            <wp:effectExtent l="0" t="0" r="0" b="0"/>
            <wp:docPr id="8" name="Рисунок 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Развивает речевые центры коры головного мозга.</w:t>
      </w:r>
    </w:p>
    <w:p w14:paraId="1C7997E6" w14:textId="012975A5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73BEB31B" wp14:editId="6B74F6B5">
            <wp:extent cx="152400" cy="152400"/>
            <wp:effectExtent l="0" t="0" r="0" b="0"/>
            <wp:docPr id="7" name="Рисунок 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Стимулирует развитие речи ребенка.</w:t>
      </w:r>
    </w:p>
    <w:p w14:paraId="7FC51BFB" w14:textId="6B6DA55F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75EA0213" wp14:editId="126FF098">
            <wp:extent cx="152400" cy="152400"/>
            <wp:effectExtent l="0" t="0" r="0" b="0"/>
            <wp:docPr id="6" name="Рисунок 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Согласовывает работу понятийного и двигательного центров речи.</w:t>
      </w:r>
    </w:p>
    <w:p w14:paraId="47CF6CAF" w14:textId="2BD76E37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2D5E8911" wp14:editId="4C852B35">
            <wp:extent cx="152400" cy="152400"/>
            <wp:effectExtent l="0" t="0" r="0" b="0"/>
            <wp:docPr id="5" name="Рисунок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Способствует улучшению артикуляционной моторики.</w:t>
      </w:r>
    </w:p>
    <w:p w14:paraId="7B896331" w14:textId="6251672D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1EBD15E3" wp14:editId="7457AB3E">
            <wp:extent cx="152400" cy="152400"/>
            <wp:effectExtent l="0" t="0" r="0" b="0"/>
            <wp:docPr id="4" name="Рисунок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Развивает чувство ритма и координацию движений.</w:t>
      </w:r>
    </w:p>
    <w:p w14:paraId="60AF4509" w14:textId="465D7D3E" w:rsidR="00A735CB" w:rsidRPr="00A735CB" w:rsidRDefault="00A735C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56FD6E98" wp14:editId="24AAC53D">
            <wp:extent cx="152400" cy="152400"/>
            <wp:effectExtent l="0" t="0" r="0" b="0"/>
            <wp:docPr id="3" name="Рисунок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Подготавливает руку к письму.</w:t>
      </w:r>
    </w:p>
    <w:p w14:paraId="3EF85C63" w14:textId="7068133B" w:rsidR="00A735CB" w:rsidRPr="00A735CB" w:rsidRDefault="00A735CB" w:rsidP="00A735CB">
      <w:pPr>
        <w:shd w:val="clear" w:color="auto" w:fill="FFFFFF"/>
        <w:spacing w:after="344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noProof/>
          <w:color w:val="538135"/>
          <w:sz w:val="28"/>
          <w:szCs w:val="28"/>
          <w:lang w:eastAsia="ru-RU"/>
        </w:rPr>
        <w:drawing>
          <wp:inline distT="0" distB="0" distL="0" distR="0" wp14:anchorId="5388A1D9" wp14:editId="4A63C421">
            <wp:extent cx="152400" cy="152400"/>
            <wp:effectExtent l="0" t="0" r="0" b="0"/>
            <wp:docPr id="2" name="Рисунок 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*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   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Поднимает настроение ребенка.</w:t>
      </w:r>
    </w:p>
    <w:p w14:paraId="2B294E49" w14:textId="79055BA7" w:rsidR="00A735CB" w:rsidRPr="00A735CB" w:rsidRDefault="006D353B" w:rsidP="00A735CB">
      <w:pPr>
        <w:shd w:val="clear" w:color="auto" w:fill="FFFFFF"/>
        <w:spacing w:after="344" w:line="242" w:lineRule="atLeast"/>
        <w:ind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развития мелкой моторики можно использовать</w:t>
      </w:r>
      <w:r w:rsidR="00A735CB"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игры и упражнения, пальчиковые игры, изобразительн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ую</w:t>
      </w:r>
      <w:r w:rsidR="00A735CB"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деятельность, массаж рук.</w:t>
      </w:r>
    </w:p>
    <w:p w14:paraId="6AAD1EB0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i/>
          <w:iCs/>
          <w:color w:val="538135"/>
          <w:sz w:val="28"/>
          <w:szCs w:val="28"/>
          <w:lang w:eastAsia="ru-RU"/>
        </w:rPr>
        <w:t>Средства развития мелкой моторики:</w:t>
      </w:r>
    </w:p>
    <w:p w14:paraId="0E7F2EFE" w14:textId="066D751B" w:rsidR="00A735CB" w:rsidRPr="00A735CB" w:rsidRDefault="006D353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A735CB"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Природный материал, бумага, вода, куклы, песок, пластилин, крупа, пуговицы, бусы, нитки, веревки, ткани, шнурки, карандаши, счетные палочки, изобразительные средства.</w:t>
      </w:r>
    </w:p>
    <w:p w14:paraId="403A6CB6" w14:textId="6E23A91B" w:rsidR="00A735CB" w:rsidRPr="00A735CB" w:rsidRDefault="006D353B" w:rsidP="00A735CB">
      <w:pPr>
        <w:shd w:val="clear" w:color="auto" w:fill="FFFFFF"/>
        <w:spacing w:after="0" w:line="242" w:lineRule="atLeast"/>
        <w:ind w:left="1004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A735CB"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Массаж ладоней и пальчиков рук оказывает тонизирующее действие на ЦНС, улучшает функции рецепторов. </w:t>
      </w:r>
    </w:p>
    <w:p w14:paraId="1C6962ED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Например:</w:t>
      </w:r>
    </w:p>
    <w:p w14:paraId="1204EBA7" w14:textId="77777777" w:rsidR="00A735CB" w:rsidRPr="00A735CB" w:rsidRDefault="00A735CB" w:rsidP="00A735CB">
      <w:pPr>
        <w:shd w:val="clear" w:color="auto" w:fill="FFFFFF"/>
        <w:spacing w:after="0" w:line="242" w:lineRule="atLeast"/>
        <w:ind w:left="284" w:right="558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Ежик в руки мы возьмем, Покатаем и потрем. Вверх подбросим и поймаем,</w:t>
      </w:r>
    </w:p>
    <w:p w14:paraId="61D11911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иголки посчитаем.</w:t>
      </w:r>
    </w:p>
    <w:p w14:paraId="2DBB923E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Пустим ежика на стол,</w:t>
      </w:r>
    </w:p>
    <w:p w14:paraId="0FE6320A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Ручкой ежика прижмем</w:t>
      </w:r>
    </w:p>
    <w:p w14:paraId="0D1A5120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немножко покатаем …</w:t>
      </w:r>
    </w:p>
    <w:p w14:paraId="45A6E189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Потом ручку поменяем.</w:t>
      </w:r>
    </w:p>
    <w:p w14:paraId="2E27255A" w14:textId="77777777" w:rsidR="00A735CB" w:rsidRPr="00A735CB" w:rsidRDefault="00A735CB" w:rsidP="00A735CB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ED0CCB5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color w:val="538135"/>
          <w:sz w:val="28"/>
          <w:szCs w:val="28"/>
          <w:u w:val="single"/>
          <w:lang w:eastAsia="ru-RU"/>
        </w:rPr>
        <w:t>Пальчиковые игры</w:t>
      </w:r>
    </w:p>
    <w:p w14:paraId="1B49FB85" w14:textId="77777777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Детский фольклор дает возможность уже на ранних этапах жизни ребенка приобщить к народной поэзии. Благодаря этому еще задолго до ознакомления со сказками и другими крупными жанрами русского фольклора на материале детского фольклора у малышей формируется внутренняя готовность к восприятию наших истоков – русской народной культуры.</w:t>
      </w:r>
    </w:p>
    <w:p w14:paraId="0042E6E6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Например:</w:t>
      </w:r>
    </w:p>
    <w:p w14:paraId="21A0C745" w14:textId="6A4AAC10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1. Этот пальчик дедушка, (большой) Этот пальчик бабушка,</w:t>
      </w:r>
      <w:r w:rsidR="00D93D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(Указательный)</w:t>
      </w:r>
    </w:p>
    <w:p w14:paraId="30096102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Этот пальчик- папочка, (средний)</w:t>
      </w:r>
    </w:p>
    <w:p w14:paraId="72DB61C4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Этот пальчик мамочка, (безымянный)</w:t>
      </w:r>
    </w:p>
    <w:p w14:paraId="65428673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Этот пальчик я, (мизинец)</w:t>
      </w:r>
    </w:p>
    <w:p w14:paraId="442CD97F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и вся моя семья. (пальцы обеих рук соединить)</w:t>
      </w:r>
    </w:p>
    <w:p w14:paraId="07A0B050" w14:textId="77777777" w:rsidR="00A735CB" w:rsidRPr="00A735CB" w:rsidRDefault="00A735CB" w:rsidP="00A735CB">
      <w:pPr>
        <w:shd w:val="clear" w:color="auto" w:fill="FFFFFF"/>
        <w:spacing w:after="0" w:line="242" w:lineRule="atLeast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A989201" w14:textId="77777777" w:rsidR="00A735CB" w:rsidRPr="00A735CB" w:rsidRDefault="00A735CB" w:rsidP="00A735CB">
      <w:pPr>
        <w:shd w:val="clear" w:color="auto" w:fill="FFFFFF"/>
        <w:spacing w:after="0" w:line="242" w:lineRule="atLeast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A25F8E6" w14:textId="1D8CB924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="00D93D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«Перед нами елочка:    (сидя, дети соединяют кончики пальцев, делают «елочку»</w:t>
      </w:r>
    </w:p>
    <w:p w14:paraId="6DCA3C6F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Шишечки,   (показывают кулачки)</w:t>
      </w:r>
    </w:p>
    <w:p w14:paraId="027D66F6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Иголочки,    ( указательные пальцы)</w:t>
      </w:r>
    </w:p>
    <w:p w14:paraId="1FE3AFEE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Шарики,        (пальцы сжимают в круг)</w:t>
      </w:r>
    </w:p>
    <w:p w14:paraId="7CE0F8A7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Фонарики,      (показывают «фонарики»)</w:t>
      </w:r>
    </w:p>
    <w:p w14:paraId="5DB0228A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Зайчики,          (показывают «ушки зайца»)</w:t>
      </w:r>
    </w:p>
    <w:p w14:paraId="4929FC59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свечки,        (прижимают ладони и пальчики друг к другу)</w:t>
      </w:r>
    </w:p>
    <w:p w14:paraId="6AC2B19B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Звезды,            (прижимают ладони с раздвинутыми пальцами)</w:t>
      </w:r>
    </w:p>
    <w:p w14:paraId="4A2467E4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Человечки».     (ставят средний и указательный пальцы на колени)</w:t>
      </w:r>
    </w:p>
    <w:p w14:paraId="71B274D6" w14:textId="77777777" w:rsidR="00A735CB" w:rsidRPr="00A735CB" w:rsidRDefault="00A735CB" w:rsidP="00A735CB">
      <w:pPr>
        <w:shd w:val="clear" w:color="auto" w:fill="FFFFFF"/>
        <w:spacing w:after="0" w:line="242" w:lineRule="atLeast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6391BDE" w14:textId="085723D4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D93D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«Курочка - рябушечка      (не спеша «проходятся» указательным и средним)</w:t>
      </w:r>
    </w:p>
    <w:p w14:paraId="37EF03AB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двору гуляла,     (пальцем по бедрам)</w:t>
      </w:r>
    </w:p>
    <w:p w14:paraId="676C7FCD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двору гуляла,</w:t>
      </w:r>
    </w:p>
    <w:p w14:paraId="486FBCA8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Цыпляток считала.</w:t>
      </w:r>
    </w:p>
    <w:p w14:paraId="01A54311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Раз, два, три, четыре, пять! (загибают пальчики на одной руке)</w:t>
      </w:r>
    </w:p>
    <w:p w14:paraId="3C0A81F9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Посчитаю их опять:                     (грозят указательным пальцем)</w:t>
      </w:r>
    </w:p>
    <w:p w14:paraId="7A28FA08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Раз, два, три, четыре, пять!»     (загибают пальчики на другой руке)</w:t>
      </w:r>
    </w:p>
    <w:p w14:paraId="110D02A4" w14:textId="77777777" w:rsidR="00A735CB" w:rsidRPr="00A735CB" w:rsidRDefault="00A735CB" w:rsidP="00A735C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B2AF943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многие другие.</w:t>
      </w:r>
    </w:p>
    <w:p w14:paraId="7AA95534" w14:textId="77777777" w:rsidR="00A735CB" w:rsidRPr="00A735CB" w:rsidRDefault="00A735CB" w:rsidP="00A735CB">
      <w:pPr>
        <w:shd w:val="clear" w:color="auto" w:fill="FFFFFF"/>
        <w:spacing w:after="0" w:line="240" w:lineRule="auto"/>
        <w:ind w:left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4D36B23D" w14:textId="77777777" w:rsidR="00A735CB" w:rsidRPr="00A735CB" w:rsidRDefault="00A735CB" w:rsidP="006D353B">
      <w:pPr>
        <w:shd w:val="clear" w:color="auto" w:fill="FFFFFF"/>
        <w:spacing w:after="0" w:line="242" w:lineRule="atLeast"/>
        <w:ind w:left="27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color w:val="538135"/>
          <w:sz w:val="28"/>
          <w:szCs w:val="28"/>
          <w:u w:val="single"/>
          <w:lang w:eastAsia="ru-RU"/>
        </w:rPr>
        <w:t>Изобразительная деятельность.</w:t>
      </w:r>
    </w:p>
    <w:p w14:paraId="46609BDC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Рисование способствует развитию эмоциональной отзывчивости, воспитанию чувства прекрасного; развитию воображения, самостоятельности, настойчивости, аккуратности, трудолюбия, умению доводить работу до конца; формированию изобразительных умений и навыков. Рисование способствует развитию зрительно-двигательной координации, совершенствуется мелкая моторика кисти и пальцев рук. </w:t>
      </w:r>
      <w:r w:rsidRPr="00A735CB">
        <w:rPr>
          <w:rFonts w:ascii="Times New Roman" w:eastAsia="Times New Roman" w:hAnsi="Times New Roman" w:cs="Times New Roman"/>
          <w:i/>
          <w:iCs/>
          <w:color w:val="538135"/>
          <w:sz w:val="28"/>
          <w:szCs w:val="28"/>
          <w:lang w:eastAsia="ru-RU"/>
        </w:rPr>
        <w:t>«Пальчиковое рисование</w:t>
      </w: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»</w:t>
      </w:r>
    </w:p>
    <w:p w14:paraId="03482EA0" w14:textId="4AAAAEAD" w:rsidR="00A735CB" w:rsidRPr="00A735CB" w:rsidRDefault="00A735CB" w:rsidP="00A735CB">
      <w:pPr>
        <w:shd w:val="clear" w:color="auto" w:fill="FFFFFF"/>
        <w:spacing w:after="0" w:line="242" w:lineRule="atLeast"/>
        <w:ind w:left="346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0" wp14:anchorId="0066BA76" wp14:editId="1EE8239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48025" cy="2352675"/>
            <wp:effectExtent l="0" t="0" r="9525" b="952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03317297" w14:textId="2E5B48BE" w:rsid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один из первых видов рисования, с которым можно познакомить ребенка уже с 6-8 месяцев. Рисование пальчиками хорошо развивает мелкую моторику, что способствует развитию речи. Благодаря тому, что в головном мозге центры отвечающие за движение и речь, расположены рядом, поэтому стимулируя центр отвечающий за движение, стимулирует и речевой центр. Рисование пальчиками развивает</w:t>
      </w:r>
      <w:r w:rsidRPr="006D35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тактильную чувствительность: при макании пальчика в краску и при ведении пальчиком по различным поверхностям для рисования, возникают новые ощущения для ребенка, ребенок учится осознавать свое тело. Рисуя пальчиками тренируется ловкость пальцев и кистей рук - это своего рода подготовительный этап к переходу к рисованию кистью. Раскрашивая пальчиком раскраски, малыш учится чувствовать границы.</w:t>
      </w:r>
    </w:p>
    <w:p w14:paraId="7F027B75" w14:textId="77777777" w:rsidR="006D353B" w:rsidRPr="00A735CB" w:rsidRDefault="006D353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B05C2C2" w14:textId="021BC032" w:rsidR="00A735CB" w:rsidRPr="00A735CB" w:rsidRDefault="00A735CB" w:rsidP="006D353B">
      <w:pPr>
        <w:shd w:val="clear" w:color="auto" w:fill="FFFFFF"/>
        <w:spacing w:after="0" w:line="414" w:lineRule="atLeast"/>
        <w:ind w:left="279"/>
        <w:jc w:val="both"/>
        <w:outlineLvl w:val="0"/>
        <w:rPr>
          <w:rFonts w:ascii="Times New Roman" w:eastAsia="Times New Roman" w:hAnsi="Times New Roman" w:cs="Times New Roman"/>
          <w:color w:val="181818"/>
          <w:kern w:val="36"/>
          <w:sz w:val="32"/>
          <w:szCs w:val="32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kern w:val="36"/>
          <w:sz w:val="32"/>
          <w:szCs w:val="32"/>
          <w:lang w:eastAsia="ru-RU"/>
        </w:rPr>
        <w:t>«Рисование ладошкой» </w:t>
      </w:r>
      <w:r w:rsidRPr="00D93D58">
        <w:rPr>
          <w:rFonts w:ascii="Times New Roman" w:eastAsia="Times New Roman" w:hAnsi="Times New Roman" w:cs="Times New Roman"/>
          <w:b/>
          <w:bCs/>
          <w:noProof/>
          <w:color w:val="181818"/>
          <w:kern w:val="36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0" wp14:anchorId="000BEF7A" wp14:editId="2F238E6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371850" cy="230505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color w:val="181818"/>
          <w:kern w:val="36"/>
          <w:sz w:val="32"/>
          <w:szCs w:val="32"/>
          <w:lang w:eastAsia="ru-RU"/>
        </w:rPr>
        <w:t> </w:t>
      </w:r>
    </w:p>
    <w:p w14:paraId="470D43EB" w14:textId="341ECBA0" w:rsid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Ребёнок опускает ладошку в гуашь (всю кисть) или окрашивает её с помощью кисти и делает отпечаток на бумаге. Рисуют и правой и левой руками, окрашенными разными цветами. После работы руки вытираются салфетками, затем гуашь легко смывается.</w:t>
      </w:r>
    </w:p>
    <w:p w14:paraId="1C768062" w14:textId="77777777" w:rsidR="006D353B" w:rsidRPr="00A735CB" w:rsidRDefault="006D353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2F37073" w14:textId="77777777" w:rsidR="00A735CB" w:rsidRPr="00A735CB" w:rsidRDefault="00A735CB" w:rsidP="006D353B">
      <w:pPr>
        <w:shd w:val="clear" w:color="auto" w:fill="FFFFFF"/>
        <w:spacing w:after="0" w:line="242" w:lineRule="atLeast"/>
        <w:ind w:left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02DE311" w14:textId="1FBD4B57" w:rsidR="00A735CB" w:rsidRPr="00A735CB" w:rsidRDefault="00A735CB" w:rsidP="006D353B">
      <w:pPr>
        <w:shd w:val="clear" w:color="auto" w:fill="FFFFFF"/>
        <w:spacing w:after="0" w:line="414" w:lineRule="atLeast"/>
        <w:ind w:left="279"/>
        <w:jc w:val="both"/>
        <w:outlineLvl w:val="0"/>
        <w:rPr>
          <w:rFonts w:ascii="Times New Roman" w:eastAsia="Times New Roman" w:hAnsi="Times New Roman" w:cs="Times New Roman"/>
          <w:color w:val="181818"/>
          <w:kern w:val="36"/>
          <w:sz w:val="32"/>
          <w:szCs w:val="32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kern w:val="36"/>
          <w:sz w:val="32"/>
          <w:szCs w:val="32"/>
          <w:lang w:eastAsia="ru-RU"/>
        </w:rPr>
        <w:t>Лепка  </w:t>
      </w:r>
      <w:r w:rsidRPr="00D93D58">
        <w:rPr>
          <w:rFonts w:ascii="Times New Roman" w:eastAsia="Times New Roman" w:hAnsi="Times New Roman" w:cs="Times New Roman"/>
          <w:b/>
          <w:bCs/>
          <w:noProof/>
          <w:color w:val="181818"/>
          <w:kern w:val="36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0" wp14:anchorId="64EECE0C" wp14:editId="4FE5035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48025" cy="2238375"/>
            <wp:effectExtent l="0" t="0" r="9525" b="952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color w:val="181818"/>
          <w:kern w:val="36"/>
          <w:sz w:val="32"/>
          <w:szCs w:val="32"/>
          <w:lang w:eastAsia="ru-RU"/>
        </w:rPr>
        <w:t> </w:t>
      </w:r>
    </w:p>
    <w:p w14:paraId="6B6CBD3E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Развивает творчество, мелкую моторику рук, пространственное мышление, понятие о цвете, форме предметов и, кроме того, благотворно влияет на нервную систему.</w:t>
      </w:r>
    </w:p>
    <w:p w14:paraId="45A4EAF6" w14:textId="77777777" w:rsidR="00A735CB" w:rsidRPr="00A735CB" w:rsidRDefault="00A735C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Рисование манкой (другими мелкими крупами)</w:t>
      </w:r>
    </w:p>
    <w:p w14:paraId="62D6A785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Рисовать крупами это не только весело и увлекательно для 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ребенка, но и очень полезно для развития его мелкой моторики, а, следовательно, и речи, мыслительных процессов.</w:t>
      </w:r>
    </w:p>
    <w:p w14:paraId="5FE59672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благоприятно сказывается так же и на психике ребенка -как и любое игровое взаимодействие с природным материалом.</w:t>
      </w:r>
    </w:p>
    <w:p w14:paraId="26E8A927" w14:textId="462E3699" w:rsidR="00A735CB" w:rsidRPr="00A735CB" w:rsidRDefault="00A735CB" w:rsidP="006D353B">
      <w:pPr>
        <w:shd w:val="clear" w:color="auto" w:fill="FFFFFF"/>
        <w:spacing w:after="0" w:line="242" w:lineRule="atLeast"/>
        <w:ind w:left="27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 </w:t>
      </w:r>
    </w:p>
    <w:p w14:paraId="46AE09F8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14:paraId="1DC14FE7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color w:val="538135"/>
          <w:sz w:val="36"/>
          <w:szCs w:val="36"/>
          <w:u w:val="single"/>
          <w:lang w:eastAsia="ru-RU"/>
        </w:rPr>
        <w:t>Игры</w:t>
      </w:r>
      <w:r w:rsidRPr="00A735CB">
        <w:rPr>
          <w:rFonts w:ascii="Times New Roman" w:eastAsia="Times New Roman" w:hAnsi="Times New Roman" w:cs="Times New Roman"/>
          <w:b/>
          <w:bCs/>
          <w:color w:val="538135"/>
          <w:sz w:val="36"/>
          <w:szCs w:val="36"/>
          <w:lang w:eastAsia="ru-RU"/>
        </w:rPr>
        <w:t> </w:t>
      </w:r>
    </w:p>
    <w:p w14:paraId="1C231E79" w14:textId="77777777" w:rsidR="00A735CB" w:rsidRPr="00A735CB" w:rsidRDefault="00A735CB" w:rsidP="00A735CB">
      <w:pPr>
        <w:shd w:val="clear" w:color="auto" w:fill="FFFFFF"/>
        <w:spacing w:after="0" w:line="414" w:lineRule="atLeast"/>
        <w:ind w:left="279"/>
        <w:outlineLvl w:val="0"/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</w:pPr>
      <w:r w:rsidRPr="00A735CB">
        <w:rPr>
          <w:rFonts w:ascii="Arial" w:eastAsia="Times New Roman" w:hAnsi="Arial" w:cs="Arial"/>
          <w:color w:val="538135"/>
          <w:kern w:val="36"/>
          <w:sz w:val="36"/>
          <w:szCs w:val="36"/>
          <w:lang w:eastAsia="ru-RU"/>
        </w:rPr>
        <w:t>С прищепками</w:t>
      </w:r>
    </w:p>
    <w:p w14:paraId="0A54BB5D" w14:textId="0D848623" w:rsidR="00A735CB" w:rsidRPr="00A735CB" w:rsidRDefault="00A735CB" w:rsidP="006D353B">
      <w:pPr>
        <w:shd w:val="clear" w:color="auto" w:fill="FFFFFF"/>
        <w:spacing w:after="0" w:line="242" w:lineRule="atLeast"/>
        <w:ind w:firstLine="25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353B"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0" wp14:anchorId="38638973" wp14:editId="671E392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86100" cy="2390775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Развивают координацию, мелкую моторику рук. Цель: научить ребенка самостоятельно прищеплять прищепки. Чтобы игра была интересной для ребенка, можно прикреплять прищепки по тематике (то есть лучики к солнцу, иголки к ежику, дожди к тучке, травку к земле и тому подобное).</w:t>
      </w:r>
    </w:p>
    <w:p w14:paraId="6FA4831F" w14:textId="2FA31AB5" w:rsidR="00A735CB" w:rsidRPr="00A735CB" w:rsidRDefault="00A735CB" w:rsidP="00A735CB">
      <w:pPr>
        <w:shd w:val="clear" w:color="auto" w:fill="FFFFFF"/>
        <w:spacing w:before="240" w:after="0" w:line="414" w:lineRule="atLeast"/>
        <w:ind w:left="279"/>
        <w:outlineLvl w:val="0"/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</w:pPr>
      <w:r w:rsidRPr="00A735CB">
        <w:rPr>
          <w:rFonts w:ascii="Arial" w:eastAsia="Times New Roman" w:hAnsi="Arial" w:cs="Arial"/>
          <w:b/>
          <w:bCs/>
          <w:noProof/>
          <w:color w:val="181818"/>
          <w:kern w:val="36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0" wp14:anchorId="5D9CD1D9" wp14:editId="24D58D8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81350" cy="219075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Arial" w:eastAsia="Times New Roman" w:hAnsi="Arial" w:cs="Arial"/>
          <w:color w:val="538135"/>
          <w:kern w:val="36"/>
          <w:sz w:val="36"/>
          <w:szCs w:val="36"/>
          <w:lang w:eastAsia="ru-RU"/>
        </w:rPr>
        <w:t>Пуговицы  </w:t>
      </w:r>
      <w:r w:rsidRPr="00A735CB"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  <w:t> </w:t>
      </w:r>
    </w:p>
    <w:p w14:paraId="15474023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Открывают массу возможностей для развития умения сравнивать предметы по цвету и величине. Развивают у детей репродуктивное и творческое воображение, память, творческие способности, зрительно – моторную координацию, глазомер, речь, мелкие движения рук.</w:t>
      </w:r>
    </w:p>
    <w:p w14:paraId="69744C90" w14:textId="401DE09B" w:rsidR="00A735CB" w:rsidRPr="00A735CB" w:rsidRDefault="00A735CB" w:rsidP="00A735CB">
      <w:pPr>
        <w:shd w:val="clear" w:color="auto" w:fill="FFFFFF"/>
        <w:spacing w:after="0" w:line="242" w:lineRule="atLeast"/>
        <w:ind w:left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0" wp14:anchorId="642B6033" wp14:editId="10E8700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71600" cy="158115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  <w:t> </w:t>
      </w:r>
    </w:p>
    <w:p w14:paraId="2DAA25F4" w14:textId="77777777" w:rsidR="00A735CB" w:rsidRPr="00A735CB" w:rsidRDefault="00A735CB" w:rsidP="00A735CB">
      <w:pPr>
        <w:shd w:val="clear" w:color="auto" w:fill="FFFFFF"/>
        <w:spacing w:after="0" w:line="414" w:lineRule="atLeast"/>
        <w:ind w:left="279"/>
        <w:outlineLvl w:val="0"/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</w:pPr>
      <w:r w:rsidRPr="00A735CB">
        <w:rPr>
          <w:rFonts w:ascii="Arial" w:eastAsia="Times New Roman" w:hAnsi="Arial" w:cs="Arial"/>
          <w:color w:val="538135"/>
          <w:kern w:val="36"/>
          <w:sz w:val="36"/>
          <w:szCs w:val="36"/>
          <w:lang w:eastAsia="ru-RU"/>
        </w:rPr>
        <w:t>Шнуровки </w:t>
      </w:r>
      <w:r w:rsidRPr="00A735CB"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  <w:t>  </w:t>
      </w:r>
    </w:p>
    <w:p w14:paraId="737EBBDB" w14:textId="77777777" w:rsidR="00A735CB" w:rsidRPr="00A735CB" w:rsidRDefault="00A735CB" w:rsidP="006D353B">
      <w:pPr>
        <w:shd w:val="clear" w:color="auto" w:fill="FFFFFF"/>
        <w:spacing w:after="344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Развивают мелкую моторику рук, пространственное ориентирование, творческие способности, способствуют пониманию понятий «вверху», «внизу», «справа», «слева», развитию речи.</w:t>
      </w:r>
    </w:p>
    <w:p w14:paraId="5FF9C5EE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A735CB">
        <w:rPr>
          <w:rFonts w:ascii="Times New Roman" w:eastAsia="Times New Roman" w:hAnsi="Times New Roman" w:cs="Times New Roman"/>
          <w:i/>
          <w:iCs/>
          <w:color w:val="538135"/>
          <w:sz w:val="32"/>
          <w:szCs w:val="32"/>
          <w:lang w:eastAsia="ru-RU"/>
        </w:rPr>
        <w:t>Бусы </w:t>
      </w:r>
      <w:r w:rsidRPr="00A735CB"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  <w:lang w:eastAsia="ru-RU"/>
        </w:rPr>
        <w:t> </w:t>
      </w:r>
    </w:p>
    <w:p w14:paraId="0C2B2197" w14:textId="51F2F035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353B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0" wp14:anchorId="6F1673B8" wp14:editId="5D95ABF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57375" cy="1381125"/>
            <wp:effectExtent l="0" t="0" r="9525" b="952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Даже одевание фигурок на шнурок можно превратить в игру. Покормить в начале фруктами любимую игрушку, а потом сделать великолепное украшение на шейку.</w:t>
      </w:r>
    </w:p>
    <w:p w14:paraId="6DB4676F" w14:textId="77777777" w:rsidR="00A735CB" w:rsidRPr="00A735CB" w:rsidRDefault="00A735CB" w:rsidP="006D353B">
      <w:pPr>
        <w:shd w:val="clear" w:color="auto" w:fill="FFFFFF"/>
        <w:spacing w:after="0" w:line="242" w:lineRule="atLeast"/>
        <w:ind w:left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14:paraId="3CF0F566" w14:textId="77777777" w:rsidR="00A735CB" w:rsidRPr="00A735CB" w:rsidRDefault="00A735CB" w:rsidP="00A735CB">
      <w:pPr>
        <w:shd w:val="clear" w:color="auto" w:fill="FFFFFF"/>
        <w:spacing w:after="0" w:line="242" w:lineRule="atLeast"/>
        <w:ind w:left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  <w:t> </w:t>
      </w:r>
    </w:p>
    <w:p w14:paraId="03032F70" w14:textId="3DDB7F30" w:rsidR="00A735CB" w:rsidRPr="00A735CB" w:rsidRDefault="00A735CB" w:rsidP="00A735CB">
      <w:pPr>
        <w:shd w:val="clear" w:color="auto" w:fill="FFFFFF"/>
        <w:spacing w:after="0" w:line="414" w:lineRule="atLeast"/>
        <w:ind w:left="279"/>
        <w:outlineLvl w:val="0"/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</w:pPr>
      <w:r w:rsidRPr="00A735CB">
        <w:rPr>
          <w:rFonts w:ascii="Arial" w:eastAsia="Times New Roman" w:hAnsi="Arial" w:cs="Arial"/>
          <w:b/>
          <w:bCs/>
          <w:noProof/>
          <w:color w:val="181818"/>
          <w:kern w:val="36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0" wp14:anchorId="4B6248F6" wp14:editId="5785AA1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24025" cy="1657350"/>
            <wp:effectExtent l="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Arial" w:eastAsia="Times New Roman" w:hAnsi="Arial" w:cs="Arial"/>
          <w:color w:val="538135"/>
          <w:kern w:val="36"/>
          <w:sz w:val="36"/>
          <w:szCs w:val="36"/>
          <w:lang w:eastAsia="ru-RU"/>
        </w:rPr>
        <w:t>Счетные палочки </w:t>
      </w:r>
      <w:r w:rsidRPr="00A735CB">
        <w:rPr>
          <w:rFonts w:ascii="Arial" w:eastAsia="Times New Roman" w:hAnsi="Arial" w:cs="Arial"/>
          <w:color w:val="181818"/>
          <w:kern w:val="36"/>
          <w:sz w:val="36"/>
          <w:szCs w:val="36"/>
          <w:lang w:eastAsia="ru-RU"/>
        </w:rPr>
        <w:t> </w:t>
      </w:r>
    </w:p>
    <w:p w14:paraId="2C3F85F3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Выкладывание из счетных палочек. Вот квадратик, треугольник даже домик.</w:t>
      </w:r>
    </w:p>
    <w:p w14:paraId="1C027FD7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Так же можно использовать банку с дырочкой в крышке, в эту дырочку кидать счетные палочки. Можно на картоне нарисовать линии разноцветными фломастерами и проделать отверстия.</w:t>
      </w:r>
    </w:p>
    <w:p w14:paraId="26EF2D4E" w14:textId="77777777" w:rsidR="00A735CB" w:rsidRPr="00A735CB" w:rsidRDefault="00A735CB" w:rsidP="00A735CB">
      <w:pPr>
        <w:shd w:val="clear" w:color="auto" w:fill="FFFFFF"/>
        <w:spacing w:before="240" w:after="0" w:line="242" w:lineRule="atLeast"/>
        <w:ind w:left="279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color w:val="538135"/>
          <w:sz w:val="32"/>
          <w:szCs w:val="32"/>
          <w:u w:val="single"/>
          <w:lang w:eastAsia="ru-RU"/>
        </w:rPr>
        <w:t>Игры с крупами</w:t>
      </w:r>
    </w:p>
    <w:p w14:paraId="40A9C6C7" w14:textId="32629A1D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353B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0" wp14:anchorId="1495ED98" wp14:editId="2AC3BE2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95575" cy="184785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полезны для развития мелкой моторики игры с крупами. Для игр подойдут горох, чечевица, фасоль разных видов, манка и др. Как играть: Дайте ребенку различные ложечки, вилку, стаканчики, баночки, тарелочки.</w:t>
      </w:r>
    </w:p>
    <w:p w14:paraId="4C3B9809" w14:textId="77777777" w:rsidR="00A735CB" w:rsidRPr="00A735CB" w:rsidRDefault="00A735CB" w:rsidP="006D353B">
      <w:pPr>
        <w:shd w:val="clear" w:color="auto" w:fill="FFFFFF"/>
        <w:spacing w:after="0" w:line="242" w:lineRule="atLeast"/>
        <w:ind w:left="1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Пусть он:</w:t>
      </w:r>
    </w:p>
    <w:p w14:paraId="25445FA5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Пересыпает ложкой горох из одного тазика в другой.</w:t>
      </w:r>
    </w:p>
    <w:p w14:paraId="4B1616A1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Попробует сделать это вилкой. Объясните ему, почему у него не получилось.</w:t>
      </w:r>
    </w:p>
    <w:p w14:paraId="296F0897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Пересыпает горох стаканчиком, пластиковой бутылочкой (можно взять из под йогурта).</w:t>
      </w:r>
    </w:p>
    <w:p w14:paraId="23A94420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Насыпает горох в бутылочку с узким горлышком.</w:t>
      </w:r>
    </w:p>
    <w:p w14:paraId="2FA74D1A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Насыпает крупу в стаканчик через воронку.</w:t>
      </w:r>
    </w:p>
    <w:p w14:paraId="4045B13E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Попробует насыпать горох в глубокую и плоскую (можно взять игрушечную) тарелку.</w:t>
      </w:r>
    </w:p>
    <w:p w14:paraId="4CAD6659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Попросите его накормить ваших животных -собачке насыпать в глубокую тарелку, а поросёнку -в мелкую.</w:t>
      </w:r>
    </w:p>
    <w:p w14:paraId="333C4178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Попросите насыпать котенку в миску жёлтого цвета, а цыплёнку синего и т. п.</w:t>
      </w:r>
    </w:p>
    <w:p w14:paraId="29A869F8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Пересыпает и насыпает горох в ёмкости рукой.</w:t>
      </w:r>
    </w:p>
    <w:p w14:paraId="3CF60C9C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же в емкости с крупой можно спрятать много мелких игрушек, ребенку необходимо отыскать все эти игрушки.</w:t>
      </w:r>
    </w:p>
    <w:p w14:paraId="6945539F" w14:textId="00B8B231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3A5E157" w14:textId="77777777" w:rsidR="00A735CB" w:rsidRPr="00A735CB" w:rsidRDefault="00A735CB" w:rsidP="00A735CB">
      <w:pPr>
        <w:shd w:val="clear" w:color="auto" w:fill="FFFFFF"/>
        <w:spacing w:after="0" w:line="242" w:lineRule="atLeast"/>
        <w:ind w:left="720" w:right="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14:paraId="2DC293A2" w14:textId="52998562" w:rsidR="00A735CB" w:rsidRPr="00A735CB" w:rsidRDefault="00A735CB" w:rsidP="00A735CB">
      <w:pPr>
        <w:shd w:val="clear" w:color="auto" w:fill="FFFFFF"/>
        <w:spacing w:after="0" w:line="242" w:lineRule="atLeast"/>
        <w:ind w:left="720" w:right="4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D353B">
        <w:rPr>
          <w:rFonts w:ascii="Times New Roman" w:eastAsia="Times New Roman" w:hAnsi="Times New Roman" w:cs="Times New Roman"/>
          <w:noProof/>
          <w:color w:val="181818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0" wp14:anchorId="56C8AD18" wp14:editId="50E093F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62100" cy="15621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5CB">
        <w:rPr>
          <w:rFonts w:ascii="Times New Roman" w:eastAsia="Times New Roman" w:hAnsi="Times New Roman" w:cs="Times New Roman"/>
          <w:b/>
          <w:bCs/>
          <w:color w:val="538135"/>
          <w:sz w:val="32"/>
          <w:szCs w:val="32"/>
          <w:u w:val="single"/>
          <w:lang w:eastAsia="ru-RU"/>
        </w:rPr>
        <w:t>Мозаика</w:t>
      </w:r>
      <w:r w:rsidRPr="00A735CB">
        <w:rPr>
          <w:rFonts w:ascii="Times New Roman" w:eastAsia="Times New Roman" w:hAnsi="Times New Roman" w:cs="Times New Roman"/>
          <w:color w:val="538135"/>
          <w:sz w:val="32"/>
          <w:szCs w:val="32"/>
          <w:lang w:eastAsia="ru-RU"/>
        </w:rPr>
        <w:t> </w:t>
      </w:r>
    </w:p>
    <w:p w14:paraId="1CA67D34" w14:textId="77777777" w:rsidR="00A735CB" w:rsidRPr="00A735CB" w:rsidRDefault="00A735CB" w:rsidP="00A735CB">
      <w:pPr>
        <w:shd w:val="clear" w:color="auto" w:fill="FFFFFF"/>
        <w:spacing w:after="0" w:line="242" w:lineRule="atLeast"/>
        <w:ind w:left="31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A1DF514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способствует развитию мелкой моторики, сообразительности и творческих</w:t>
      </w:r>
    </w:p>
    <w:p w14:paraId="2A4FDB28" w14:textId="77777777" w:rsidR="00A735CB" w:rsidRPr="00A735CB" w:rsidRDefault="00A735CB" w:rsidP="006D353B">
      <w:pPr>
        <w:shd w:val="clear" w:color="auto" w:fill="FFFFFF"/>
        <w:spacing w:after="0" w:line="242" w:lineRule="atLeast"/>
        <w:ind w:left="72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  <w:t>Ø </w:t>
      </w: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способностей ребёнка.</w:t>
      </w:r>
    </w:p>
    <w:p w14:paraId="54974DAB" w14:textId="77777777" w:rsidR="00A735CB" w:rsidRPr="00A735CB" w:rsidRDefault="00A735C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сегодня не гуляли</w:t>
      </w:r>
    </w:p>
    <w:p w14:paraId="4B8B858B" w14:textId="73C13362" w:rsidR="00A735CB" w:rsidRDefault="00A735C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 мозаику все играли.</w:t>
      </w:r>
    </w:p>
    <w:p w14:paraId="55DD3B39" w14:textId="2335E708" w:rsidR="006D353B" w:rsidRDefault="006D353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5ECD1E8" w14:textId="493D8D5E" w:rsidR="006D353B" w:rsidRDefault="006D353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965320D" w14:textId="77777777" w:rsidR="006D353B" w:rsidRPr="00A735CB" w:rsidRDefault="006D353B" w:rsidP="006D353B">
      <w:pPr>
        <w:shd w:val="clear" w:color="auto" w:fill="FFFFFF"/>
        <w:spacing w:after="0" w:line="242" w:lineRule="atLeast"/>
        <w:ind w:left="279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28EF8F7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 w:right="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 </w:t>
      </w:r>
    </w:p>
    <w:p w14:paraId="01F202E9" w14:textId="77777777" w:rsidR="00A735CB" w:rsidRPr="00A735CB" w:rsidRDefault="00A735CB" w:rsidP="00A735CB">
      <w:pPr>
        <w:shd w:val="clear" w:color="auto" w:fill="FFFFFF"/>
        <w:spacing w:after="0" w:line="242" w:lineRule="atLeast"/>
        <w:ind w:left="279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A735CB">
        <w:rPr>
          <w:rFonts w:ascii="Times New Roman" w:eastAsia="Times New Roman" w:hAnsi="Times New Roman" w:cs="Times New Roman"/>
          <w:b/>
          <w:bCs/>
          <w:color w:val="538135"/>
          <w:sz w:val="32"/>
          <w:szCs w:val="32"/>
          <w:u w:val="single"/>
          <w:lang w:eastAsia="ru-RU"/>
        </w:rPr>
        <w:t>Конструкторы и наборы строительных материалов</w:t>
      </w:r>
    </w:p>
    <w:p w14:paraId="3C665CB1" w14:textId="726BE6B1" w:rsidR="00A735CB" w:rsidRPr="00A735CB" w:rsidRDefault="00A735CB" w:rsidP="00A735CB">
      <w:pPr>
        <w:shd w:val="clear" w:color="auto" w:fill="FFFFFF"/>
        <w:spacing w:after="0" w:line="242" w:lineRule="atLeast"/>
        <w:ind w:left="346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noProof/>
          <w:color w:val="181818"/>
          <w:sz w:val="21"/>
          <w:szCs w:val="21"/>
          <w:lang w:eastAsia="ru-RU"/>
        </w:rPr>
        <w:drawing>
          <wp:inline distT="0" distB="0" distL="0" distR="0" wp14:anchorId="3BB5D980" wp14:editId="45A8A918">
            <wp:extent cx="3381375" cy="1685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DFEC70C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 игрушки способствуют интеллектуальному развитию детей, формированию способностей к техническому творчеству, развивают моторику рук, создают в воображении ребенка некие идеалы цветов и форм.</w:t>
      </w:r>
    </w:p>
    <w:p w14:paraId="7226F28B" w14:textId="77777777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B33C0DF" w14:textId="77777777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  </w:t>
      </w:r>
      <w:r w:rsidRPr="00A735C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  </w:t>
      </w:r>
      <w:r w:rsidRPr="00A735CB">
        <w:rPr>
          <w:rFonts w:ascii="Times New Roman" w:eastAsia="Times New Roman" w:hAnsi="Times New Roman" w:cs="Times New Roman"/>
          <w:b/>
          <w:bCs/>
          <w:color w:val="538135"/>
          <w:sz w:val="32"/>
          <w:szCs w:val="32"/>
          <w:u w:val="single"/>
          <w:lang w:eastAsia="ru-RU"/>
        </w:rPr>
        <w:t>Игры с игрушками</w:t>
      </w:r>
      <w:r w:rsidRPr="00A735CB">
        <w:rPr>
          <w:rFonts w:ascii="Times New Roman" w:eastAsia="Times New Roman" w:hAnsi="Times New Roman" w:cs="Times New Roman"/>
          <w:color w:val="538135"/>
          <w:sz w:val="32"/>
          <w:szCs w:val="32"/>
          <w:lang w:eastAsia="ru-RU"/>
        </w:rPr>
        <w:t> вкладыши, пирамидки. </w:t>
      </w:r>
    </w:p>
    <w:p w14:paraId="6B7B06F2" w14:textId="77777777" w:rsidR="00A735CB" w:rsidRPr="00A735CB" w:rsidRDefault="00A735CB" w:rsidP="00A735CB">
      <w:pPr>
        <w:shd w:val="clear" w:color="auto" w:fill="FFFFFF"/>
        <w:spacing w:after="0" w:line="242" w:lineRule="atLeast"/>
        <w:ind w:right="4"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735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69C66D3E" w14:textId="77777777" w:rsidR="00A735CB" w:rsidRPr="00A735CB" w:rsidRDefault="00A735CB" w:rsidP="006D353B">
      <w:pPr>
        <w:shd w:val="clear" w:color="auto" w:fill="FFFFFF"/>
        <w:spacing w:after="0" w:line="242" w:lineRule="atLeast"/>
        <w:ind w:right="-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Пирамидки     -     способствуют     развитию     мелкой     моторики     рук,</w:t>
      </w:r>
    </w:p>
    <w:p w14:paraId="7C59E31F" w14:textId="77777777" w:rsidR="00A735CB" w:rsidRPr="00A735CB" w:rsidRDefault="00A735CB" w:rsidP="006D353B">
      <w:pPr>
        <w:shd w:val="clear" w:color="auto" w:fill="FFFFFF"/>
        <w:spacing w:after="0" w:line="242" w:lineRule="atLeast"/>
        <w:ind w:left="10" w:right="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самостоятельности, внимания, цветового восприятия, целостного восприятия предмета, логического и ассоциативного мышления ребёнка. Ребёнок учится подбирать фигурки по форме и вставлять их в соответствующие отверстия. Благодаря таким занятиям дети развивают мелкую моторику пальцев рук, а также знакомятся с различными геометрическими фигурами и различными цветами.</w:t>
      </w:r>
    </w:p>
    <w:p w14:paraId="1F6B2947" w14:textId="77777777" w:rsidR="00A735CB" w:rsidRPr="00A735CB" w:rsidRDefault="00A735CB" w:rsidP="006D353B">
      <w:pPr>
        <w:shd w:val="clear" w:color="auto" w:fill="FFFFFF"/>
        <w:spacing w:after="0" w:line="242" w:lineRule="atLeast"/>
        <w:ind w:right="4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5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Заданий и упражнений, направленных на развитие мелкой моторики очень много. При желании, особенно, если подключить фантазию и воображение, придумывать их можно бесконечно. И главное здесь -учитывать индивидуальные особенности каждого ребенка, его возраст, настроение, желание и возможности. Умелыми пальцы станут не сразу. Игры и упражнения, пальчиковые разминки, проводимые систематически с самого раннего возраста, помогают детям уверенно держать карандаш и ручку, самостоятельно заплетать косички и шнуровать ботинки, строить из мелких деталей конструктора, лепить из глины и пластилина. Таким образом, если будут развиваться пальцы рук, то будут развиваться речь и мышление ребенка.</w:t>
      </w:r>
    </w:p>
    <w:p w14:paraId="55FDCFE2" w14:textId="77777777" w:rsidR="001C4361" w:rsidRPr="00A735CB" w:rsidRDefault="001C4361" w:rsidP="00A735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C4361" w:rsidRPr="00A7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361"/>
    <w:rsid w:val="001C4361"/>
    <w:rsid w:val="006D353B"/>
    <w:rsid w:val="00A735CB"/>
    <w:rsid w:val="00D9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BF3A0"/>
  <w15:chartTrackingRefBased/>
  <w15:docId w15:val="{4002EC7D-FE3B-40D0-9349-AFD1E98A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35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5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7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9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2021-11-22T20:17:00Z</dcterms:created>
  <dcterms:modified xsi:type="dcterms:W3CDTF">2021-11-22T20:40:00Z</dcterms:modified>
</cp:coreProperties>
</file>