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FDD" w:rsidRDefault="004A6B71" w:rsidP="00891FDD">
      <w:pPr>
        <w:pStyle w:val="a3"/>
        <w:ind w:left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-270510</wp:posOffset>
            </wp:positionV>
            <wp:extent cx="5317490" cy="7501255"/>
            <wp:effectExtent l="19050" t="0" r="0" b="0"/>
            <wp:wrapNone/>
            <wp:docPr id="5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7490" cy="750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1FDD" w:rsidRDefault="00891FDD" w:rsidP="00891FDD">
      <w:pPr>
        <w:pStyle w:val="a3"/>
        <w:ind w:left="0"/>
      </w:pPr>
    </w:p>
    <w:p w:rsidR="00891FDD" w:rsidRDefault="00891FDD" w:rsidP="00891FDD">
      <w:pPr>
        <w:pStyle w:val="a3"/>
        <w:ind w:left="0"/>
      </w:pPr>
    </w:p>
    <w:p w:rsidR="00891FDD" w:rsidRDefault="00891FDD" w:rsidP="00891FDD">
      <w:pPr>
        <w:pStyle w:val="a3"/>
        <w:ind w:left="0"/>
      </w:pPr>
    </w:p>
    <w:p w:rsidR="00891FDD" w:rsidRPr="009102FC" w:rsidRDefault="00891FDD" w:rsidP="00891FDD">
      <w:pPr>
        <w:pStyle w:val="a3"/>
        <w:ind w:left="0"/>
        <w:rPr>
          <w:color w:val="D60093"/>
        </w:rPr>
      </w:pPr>
      <w:r w:rsidRPr="009102FC">
        <w:rPr>
          <w:color w:val="D60093"/>
        </w:rPr>
        <w:t>Дидактическая игра «Сказки – загадки»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 xml:space="preserve">Дидактическая задача: </w:t>
      </w:r>
      <w:r>
        <w:rPr>
          <w:sz w:val="28"/>
        </w:rPr>
        <w:t>закреплять знания детей о народной сказке, воспитывать интерес к народному творчеству.</w:t>
      </w:r>
    </w:p>
    <w:p w:rsidR="00891FDD" w:rsidRDefault="00891FDD" w:rsidP="00891FDD">
      <w:r>
        <w:rPr>
          <w:i/>
          <w:iCs/>
          <w:sz w:val="28"/>
        </w:rPr>
        <w:t>Игровая задача:</w:t>
      </w:r>
      <w:r>
        <w:t xml:space="preserve"> </w:t>
      </w:r>
      <w:r>
        <w:rPr>
          <w:sz w:val="28"/>
        </w:rPr>
        <w:t>пригласить кого-нибудь из товарищей, чтобы совместно вспомнить по картинке название сказки и героя. Придумать загадку о том, чтобы по ее содержанию и разыгрываемому действию ребята сумели бы отгадать название произведения.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Игровые действия:</w:t>
      </w:r>
      <w:r>
        <w:t xml:space="preserve"> </w:t>
      </w:r>
      <w:r>
        <w:rPr>
          <w:sz w:val="28"/>
        </w:rPr>
        <w:t>извлечение из «волшебной» шкатулки конверта, в который положены рисунки с изображением главного героя из хорошо знакомой детям сказки.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Правила игры:</w:t>
      </w:r>
      <w:r>
        <w:t xml:space="preserve"> </w:t>
      </w:r>
      <w:r>
        <w:rPr>
          <w:sz w:val="28"/>
        </w:rPr>
        <w:t>загадывание и отгадывание загадок детьми по игровым действиям персонажей.</w:t>
      </w:r>
    </w:p>
    <w:p w:rsidR="00891FDD" w:rsidRDefault="001C1E96" w:rsidP="00891FDD">
      <w:pPr>
        <w:rPr>
          <w:sz w:val="28"/>
        </w:rPr>
      </w:pPr>
      <w:r>
        <w:rPr>
          <w:i/>
          <w:iCs/>
          <w:noProof/>
          <w:sz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2607477</wp:posOffset>
            </wp:positionH>
            <wp:positionV relativeFrom="paragraph">
              <wp:posOffset>1114213</wp:posOffset>
            </wp:positionV>
            <wp:extent cx="1791089" cy="2436629"/>
            <wp:effectExtent l="19050" t="0" r="0" b="0"/>
            <wp:wrapNone/>
            <wp:docPr id="8" name="Рисунок 7" descr="0_515a9_c821bc8e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515a9_c821bc8e_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60" cy="2436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DD">
        <w:rPr>
          <w:i/>
          <w:iCs/>
          <w:sz w:val="28"/>
        </w:rPr>
        <w:t>Ход игры:</w:t>
      </w:r>
      <w:r w:rsidR="00891FDD">
        <w:t xml:space="preserve"> </w:t>
      </w:r>
      <w:r w:rsidR="00891FDD">
        <w:rPr>
          <w:sz w:val="28"/>
        </w:rPr>
        <w:t>дети с помощью считалки определяют первого игрока. Тот, кому повезло, извлекает из шкатулки яркий, красочный конверт и передает тому ребенку, который будет с ним играть в паре. Учитывая правила игры, партнеры придумывают загадку, остальные дети отгадывают ее. Победителями можно считать тех, кто правильно назовет сказку и сочинивший ее народ, чья загадка окажется интересней и понятней, кто отгадает большее число загадок.</w:t>
      </w: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891FDD" w:rsidP="00891FDD">
      <w:pPr>
        <w:rPr>
          <w:sz w:val="28"/>
        </w:rPr>
      </w:pPr>
    </w:p>
    <w:p w:rsidR="00891FDD" w:rsidRDefault="004A6B71" w:rsidP="00891FDD">
      <w:pPr>
        <w:rPr>
          <w:sz w:val="28"/>
        </w:rPr>
      </w:pPr>
      <w:r w:rsidRPr="004A6B71">
        <w:rPr>
          <w:noProof/>
          <w:sz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-34354</wp:posOffset>
            </wp:positionH>
            <wp:positionV relativeFrom="paragraph">
              <wp:posOffset>-270510</wp:posOffset>
            </wp:positionV>
            <wp:extent cx="5318060" cy="7501812"/>
            <wp:effectExtent l="19050" t="0" r="0" b="0"/>
            <wp:wrapNone/>
            <wp:docPr id="6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060" cy="7501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1FDD" w:rsidRPr="009102FC" w:rsidRDefault="00891FDD" w:rsidP="00891FDD">
      <w:pPr>
        <w:pStyle w:val="2"/>
        <w:ind w:left="0"/>
        <w:rPr>
          <w:color w:val="D60093"/>
        </w:rPr>
      </w:pPr>
      <w:r w:rsidRPr="009102FC">
        <w:rPr>
          <w:color w:val="D60093"/>
        </w:rPr>
        <w:t xml:space="preserve">Дидактическая игра «Из какой я сказки» 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Дидактическая задача:</w:t>
      </w:r>
      <w:r>
        <w:rPr>
          <w:sz w:val="28"/>
        </w:rPr>
        <w:t xml:space="preserve"> закреплять умение определять название сказки, персонажа по картинке. Закрепить представления детей как о положительных качествах персонажа (доброте, смелости, скромности, трудолюбии), так и отрицательных (жестокости, лени, трусости). 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Игровые действия:</w:t>
      </w:r>
      <w:r>
        <w:rPr>
          <w:sz w:val="28"/>
        </w:rPr>
        <w:t xml:space="preserve"> извлечение из «волшебной» шкатулки конверта, в котором находятся изображения персонажей сказочных героев.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Правила игры:</w:t>
      </w:r>
      <w:r>
        <w:rPr>
          <w:sz w:val="28"/>
        </w:rPr>
        <w:t xml:space="preserve"> отгадывание персонажа и определение у него положительных или отрицательных качеств.</w:t>
      </w:r>
    </w:p>
    <w:p w:rsidR="00891FDD" w:rsidRDefault="00891FDD" w:rsidP="00891FDD">
      <w:pPr>
        <w:rPr>
          <w:sz w:val="28"/>
        </w:rPr>
      </w:pPr>
      <w:r>
        <w:rPr>
          <w:i/>
          <w:iCs/>
          <w:sz w:val="28"/>
        </w:rPr>
        <w:t>Ход игры:</w:t>
      </w:r>
      <w:r>
        <w:rPr>
          <w:sz w:val="28"/>
        </w:rPr>
        <w:t xml:space="preserve"> см. </w:t>
      </w:r>
      <w:proofErr w:type="spellStart"/>
      <w:r>
        <w:rPr>
          <w:sz w:val="28"/>
        </w:rPr>
        <w:t>дид</w:t>
      </w:r>
      <w:proofErr w:type="spellEnd"/>
      <w:r>
        <w:rPr>
          <w:sz w:val="28"/>
        </w:rPr>
        <w:t>. игру «Сказки – загадки».</w:t>
      </w:r>
    </w:p>
    <w:p w:rsidR="00891FDD" w:rsidRDefault="00891FDD"/>
    <w:p w:rsidR="00891FDD" w:rsidRPr="009102FC" w:rsidRDefault="00891FDD" w:rsidP="00891FDD">
      <w:pPr>
        <w:pStyle w:val="a5"/>
        <w:ind w:left="0"/>
        <w:rPr>
          <w:b/>
          <w:bCs/>
          <w:color w:val="D60093"/>
        </w:rPr>
      </w:pPr>
      <w:r w:rsidRPr="009102FC">
        <w:rPr>
          <w:b/>
          <w:bCs/>
          <w:color w:val="D60093"/>
        </w:rPr>
        <w:t>Игровое упражнение «Каким ты видишь лес»</w:t>
      </w:r>
    </w:p>
    <w:p w:rsidR="00891FDD" w:rsidRDefault="00891FDD" w:rsidP="00891FDD">
      <w:pPr>
        <w:pStyle w:val="a5"/>
        <w:ind w:left="0"/>
      </w:pPr>
      <w:r>
        <w:rPr>
          <w:i/>
          <w:iCs/>
        </w:rPr>
        <w:t>Цель:</w:t>
      </w:r>
      <w:r>
        <w:t xml:space="preserve"> развивать умение у детей подбирать атрибутику и расставлять с учетом происходящих событий.</w:t>
      </w:r>
    </w:p>
    <w:p w:rsidR="00891FDD" w:rsidRDefault="00891FDD" w:rsidP="00891FDD">
      <w:pPr>
        <w:pStyle w:val="a5"/>
        <w:ind w:left="0"/>
      </w:pPr>
      <w:r>
        <w:rPr>
          <w:i/>
          <w:iCs/>
        </w:rPr>
        <w:t xml:space="preserve">Ход: </w:t>
      </w:r>
      <w:r>
        <w:t>Воспитатель предлагает детям нарисовать лес:</w:t>
      </w:r>
    </w:p>
    <w:p w:rsidR="00891FDD" w:rsidRDefault="00891FDD" w:rsidP="00891FDD">
      <w:pPr>
        <w:pStyle w:val="a5"/>
        <w:numPr>
          <w:ilvl w:val="0"/>
          <w:numId w:val="1"/>
        </w:numPr>
        <w:ind w:left="0" w:firstLine="0"/>
      </w:pPr>
      <w:r>
        <w:t>в котором заблудилась Снегурочка, Маша;</w:t>
      </w:r>
    </w:p>
    <w:p w:rsidR="00891FDD" w:rsidRDefault="00891FDD" w:rsidP="00891FDD">
      <w:pPr>
        <w:pStyle w:val="a5"/>
        <w:numPr>
          <w:ilvl w:val="0"/>
          <w:numId w:val="1"/>
        </w:numPr>
        <w:ind w:left="0" w:firstLine="0"/>
      </w:pPr>
      <w:r>
        <w:t>где катился, катился Колобок;</w:t>
      </w:r>
    </w:p>
    <w:p w:rsidR="00891FDD" w:rsidRDefault="00891FDD" w:rsidP="00891FDD">
      <w:pPr>
        <w:pStyle w:val="a5"/>
        <w:numPr>
          <w:ilvl w:val="0"/>
          <w:numId w:val="1"/>
        </w:numPr>
        <w:ind w:left="0" w:firstLine="0"/>
      </w:pPr>
      <w:r>
        <w:t>где стоял теремок;</w:t>
      </w:r>
    </w:p>
    <w:p w:rsidR="00891FDD" w:rsidRDefault="00891FDD" w:rsidP="00891FDD">
      <w:pPr>
        <w:pStyle w:val="a5"/>
        <w:numPr>
          <w:ilvl w:val="0"/>
          <w:numId w:val="1"/>
        </w:numPr>
        <w:ind w:left="0" w:firstLine="0"/>
      </w:pPr>
      <w:r>
        <w:t>куда утащила Лиса Петуха и др.</w:t>
      </w:r>
    </w:p>
    <w:p w:rsidR="00891FDD" w:rsidRDefault="001C1E96" w:rsidP="00891FDD">
      <w:pPr>
        <w:pStyle w:val="a5"/>
        <w:ind w:left="0"/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3735070</wp:posOffset>
            </wp:positionH>
            <wp:positionV relativeFrom="paragraph">
              <wp:posOffset>142875</wp:posOffset>
            </wp:positionV>
            <wp:extent cx="1150620" cy="2574925"/>
            <wp:effectExtent l="19050" t="0" r="0" b="0"/>
            <wp:wrapNone/>
            <wp:docPr id="10" name="Рисунок 8" descr="0_514fb_fda45785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514fb_fda45785_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62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DD">
        <w:t>Можно также использовать фигурки для настольного театра кукол. Дети расставляют фигурки по личному замыслу, рассказывая, каким они видят лес, где могут находиться звери.</w:t>
      </w:r>
      <w:r w:rsidRPr="001C1E96">
        <w:rPr>
          <w:noProof/>
        </w:rPr>
        <w:t xml:space="preserve"> </w:t>
      </w:r>
    </w:p>
    <w:p w:rsidR="00891FDD" w:rsidRDefault="00891FDD" w:rsidP="00891FDD">
      <w:pPr>
        <w:pStyle w:val="a5"/>
        <w:ind w:left="0"/>
      </w:pPr>
    </w:p>
    <w:p w:rsidR="00891FDD" w:rsidRDefault="00891FDD"/>
    <w:p w:rsidR="00891FDD" w:rsidRDefault="00891FDD"/>
    <w:p w:rsidR="00891FDD" w:rsidRDefault="00891FDD"/>
    <w:p w:rsidR="00891FDD" w:rsidRDefault="00891FDD"/>
    <w:p w:rsidR="00891FDD" w:rsidRDefault="00891FDD"/>
    <w:p w:rsidR="00891FDD" w:rsidRDefault="00891FDD"/>
    <w:p w:rsidR="00891FDD" w:rsidRDefault="004A6B71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-270510</wp:posOffset>
            </wp:positionV>
            <wp:extent cx="5317490" cy="7501255"/>
            <wp:effectExtent l="19050" t="0" r="0" b="0"/>
            <wp:wrapNone/>
            <wp:docPr id="3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7490" cy="750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1FDD" w:rsidRDefault="00891FDD"/>
    <w:p w:rsidR="00891FDD" w:rsidRPr="009102FC" w:rsidRDefault="004A6B71" w:rsidP="00891FDD">
      <w:pPr>
        <w:rPr>
          <w:b/>
          <w:color w:val="D60093"/>
          <w:sz w:val="32"/>
          <w:szCs w:val="32"/>
        </w:rPr>
      </w:pPr>
      <w:r w:rsidRPr="009102FC">
        <w:rPr>
          <w:b/>
          <w:noProof/>
          <w:color w:val="D60093"/>
          <w:sz w:val="32"/>
          <w:szCs w:val="32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-252095</wp:posOffset>
            </wp:positionV>
            <wp:extent cx="5317490" cy="7501255"/>
            <wp:effectExtent l="19050" t="0" r="0" b="0"/>
            <wp:wrapNone/>
            <wp:docPr id="4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7490" cy="750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DD" w:rsidRPr="009102FC">
        <w:rPr>
          <w:b/>
          <w:color w:val="D60093"/>
          <w:sz w:val="32"/>
          <w:szCs w:val="32"/>
        </w:rPr>
        <w:t>Дидактическое упражнение «Какая корзинка нужна»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 xml:space="preserve">Цель: учить подбирать атрибутику для конкретного образа в игре-драматизации. 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>«Покажи, какая корзинка нужна: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>•</w:t>
      </w:r>
      <w:r w:rsidRPr="00891FDD">
        <w:rPr>
          <w:sz w:val="32"/>
          <w:szCs w:val="32"/>
        </w:rPr>
        <w:tab/>
        <w:t>Красной Шапочке;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>•</w:t>
      </w:r>
      <w:r w:rsidRPr="00891FDD">
        <w:rPr>
          <w:sz w:val="32"/>
          <w:szCs w:val="32"/>
        </w:rPr>
        <w:tab/>
        <w:t>Маше, Медведю (сказка «Маша и медведь»;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>•</w:t>
      </w:r>
      <w:r w:rsidRPr="00891FDD">
        <w:rPr>
          <w:sz w:val="32"/>
          <w:szCs w:val="32"/>
        </w:rPr>
        <w:tab/>
      </w:r>
      <w:proofErr w:type="spellStart"/>
      <w:r w:rsidRPr="00891FDD">
        <w:rPr>
          <w:sz w:val="32"/>
          <w:szCs w:val="32"/>
        </w:rPr>
        <w:t>Михайле</w:t>
      </w:r>
      <w:proofErr w:type="spellEnd"/>
      <w:r w:rsidRPr="00891FDD">
        <w:rPr>
          <w:sz w:val="32"/>
          <w:szCs w:val="32"/>
        </w:rPr>
        <w:t xml:space="preserve"> Ивановичу, Настасье Петровне, Мишутке (сказка «Три медведя»)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>•</w:t>
      </w:r>
      <w:r w:rsidRPr="00891FDD">
        <w:rPr>
          <w:sz w:val="32"/>
          <w:szCs w:val="32"/>
        </w:rPr>
        <w:tab/>
        <w:t>Снегурочке, подружкам (сказка «Снегурочка», «Снегурочка и лиса»).</w:t>
      </w:r>
    </w:p>
    <w:p w:rsidR="00891FDD" w:rsidRPr="00891FDD" w:rsidRDefault="00891FDD" w:rsidP="00891FDD">
      <w:pPr>
        <w:rPr>
          <w:sz w:val="32"/>
          <w:szCs w:val="32"/>
        </w:rPr>
      </w:pPr>
      <w:r w:rsidRPr="00891FDD">
        <w:rPr>
          <w:sz w:val="32"/>
          <w:szCs w:val="32"/>
        </w:rPr>
        <w:t xml:space="preserve"> Ход: В 1-м варианте воспитатель предлагает нарисовать всем детям подгруппы корзинку для сказочного героя. Каждый ребенок получает свое задание. По окончании работы дети рассказывают, для кого нарисовали корзинку и почему ее сделали именно такой.</w:t>
      </w:r>
    </w:p>
    <w:p w:rsidR="00891FDD" w:rsidRPr="00891FDD" w:rsidRDefault="001C1E96" w:rsidP="00891FDD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740968</wp:posOffset>
            </wp:positionH>
            <wp:positionV relativeFrom="paragraph">
              <wp:posOffset>391749</wp:posOffset>
            </wp:positionV>
            <wp:extent cx="3284375" cy="2873828"/>
            <wp:effectExtent l="0" t="0" r="0" b="0"/>
            <wp:wrapNone/>
            <wp:docPr id="11" name="Рисунок 10" descr="0_51410_29ba0a3c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51410_29ba0a3c_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4375" cy="2873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DD" w:rsidRPr="00891FDD">
        <w:rPr>
          <w:sz w:val="32"/>
          <w:szCs w:val="32"/>
        </w:rPr>
        <w:t>Во 2-м варианте воспитатель раздает  несколько картинок с изображением корзинок и предлагает определить, какому сказочному герою они принадлежат, при этом дети должны обосновать, почему они так решили.</w:t>
      </w:r>
    </w:p>
    <w:p w:rsidR="00891FDD" w:rsidRDefault="00891FDD">
      <w:pPr>
        <w:rPr>
          <w:sz w:val="32"/>
          <w:szCs w:val="32"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891FDD" w:rsidRDefault="00891FDD" w:rsidP="00891FDD">
      <w:pPr>
        <w:pStyle w:val="a5"/>
        <w:ind w:left="0"/>
        <w:rPr>
          <w:b/>
          <w:bCs/>
        </w:rPr>
      </w:pPr>
    </w:p>
    <w:p w:rsidR="004A6B71" w:rsidRDefault="004A6B71" w:rsidP="00891FDD">
      <w:pPr>
        <w:pStyle w:val="a5"/>
        <w:ind w:left="0"/>
        <w:rPr>
          <w:b/>
          <w:bCs/>
        </w:rPr>
      </w:pPr>
    </w:p>
    <w:p w:rsidR="004A6B71" w:rsidRDefault="004A6B71" w:rsidP="00891FDD">
      <w:pPr>
        <w:pStyle w:val="a5"/>
        <w:ind w:left="0"/>
        <w:rPr>
          <w:b/>
          <w:bCs/>
        </w:rPr>
      </w:pPr>
    </w:p>
    <w:p w:rsidR="00891FDD" w:rsidRPr="009102FC" w:rsidRDefault="004A6B71" w:rsidP="00891FDD">
      <w:pPr>
        <w:pStyle w:val="a5"/>
        <w:ind w:left="0"/>
        <w:rPr>
          <w:color w:val="D60093"/>
          <w:sz w:val="32"/>
          <w:szCs w:val="32"/>
        </w:rPr>
      </w:pPr>
      <w:r w:rsidRPr="009102FC">
        <w:rPr>
          <w:b/>
          <w:bCs/>
          <w:noProof/>
          <w:color w:val="D60093"/>
          <w:sz w:val="32"/>
          <w:szCs w:val="32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-15693</wp:posOffset>
            </wp:positionH>
            <wp:positionV relativeFrom="paragraph">
              <wp:posOffset>-251849</wp:posOffset>
            </wp:positionV>
            <wp:extent cx="5318060" cy="7501812"/>
            <wp:effectExtent l="19050" t="0" r="0" b="0"/>
            <wp:wrapNone/>
            <wp:docPr id="7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060" cy="7501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0B0F" w:rsidRPr="009102FC">
        <w:rPr>
          <w:b/>
          <w:bCs/>
          <w:color w:val="D60093"/>
          <w:sz w:val="32"/>
          <w:szCs w:val="32"/>
        </w:rPr>
        <w:t xml:space="preserve">Игровое </w:t>
      </w:r>
      <w:r w:rsidR="00891FDD" w:rsidRPr="009102FC">
        <w:rPr>
          <w:b/>
          <w:bCs/>
          <w:color w:val="D60093"/>
          <w:sz w:val="32"/>
          <w:szCs w:val="32"/>
        </w:rPr>
        <w:t>упражнение «Угадай, чей дом?»</w:t>
      </w:r>
    </w:p>
    <w:p w:rsidR="00891FDD" w:rsidRPr="00891FDD" w:rsidRDefault="00891FDD" w:rsidP="00891FDD">
      <w:pPr>
        <w:pStyle w:val="a5"/>
        <w:ind w:left="0"/>
        <w:rPr>
          <w:sz w:val="32"/>
          <w:szCs w:val="32"/>
        </w:rPr>
      </w:pPr>
      <w:r w:rsidRPr="00891FDD">
        <w:rPr>
          <w:i/>
          <w:iCs/>
          <w:sz w:val="32"/>
          <w:szCs w:val="32"/>
        </w:rPr>
        <w:t xml:space="preserve">Цель: </w:t>
      </w:r>
      <w:r w:rsidRPr="00891FDD">
        <w:rPr>
          <w:sz w:val="32"/>
          <w:szCs w:val="32"/>
        </w:rPr>
        <w:t>упражнять детей в определении своеобразия предметов в зависимости от героев, которым они принадлежат.</w:t>
      </w:r>
    </w:p>
    <w:p w:rsidR="00891FDD" w:rsidRPr="00891FDD" w:rsidRDefault="00891FDD" w:rsidP="00891FDD">
      <w:pPr>
        <w:pStyle w:val="a5"/>
        <w:ind w:left="0"/>
        <w:rPr>
          <w:sz w:val="32"/>
          <w:szCs w:val="32"/>
        </w:rPr>
      </w:pPr>
      <w:r w:rsidRPr="00891FDD">
        <w:rPr>
          <w:i/>
          <w:iCs/>
          <w:sz w:val="32"/>
          <w:szCs w:val="32"/>
        </w:rPr>
        <w:t>Ход:</w:t>
      </w:r>
      <w:r w:rsidRPr="00891FDD">
        <w:rPr>
          <w:sz w:val="32"/>
          <w:szCs w:val="32"/>
        </w:rPr>
        <w:t xml:space="preserve"> Группу детей делят на подгруппы. Детям первой подгруппы воспитатель предлагает выбрать литературного героя и описать его дом, не называя его при этом. Детям второй подгруппы предлагается угадать, о ком идет речь. Затем подгруппы меняются местами. Кто лучше рассказал? Кто первый угадал?</w:t>
      </w:r>
    </w:p>
    <w:p w:rsidR="00891FDD" w:rsidRPr="00891FDD" w:rsidRDefault="00891FDD" w:rsidP="00891FDD">
      <w:pPr>
        <w:pStyle w:val="a5"/>
        <w:ind w:left="0"/>
        <w:rPr>
          <w:b/>
          <w:bCs/>
          <w:sz w:val="32"/>
          <w:szCs w:val="32"/>
        </w:rPr>
      </w:pPr>
    </w:p>
    <w:p w:rsidR="00891FDD" w:rsidRPr="009102FC" w:rsidRDefault="00891FDD" w:rsidP="00891FDD">
      <w:pPr>
        <w:pStyle w:val="a5"/>
        <w:ind w:left="0"/>
        <w:rPr>
          <w:b/>
          <w:bCs/>
          <w:color w:val="D60093"/>
          <w:sz w:val="32"/>
          <w:szCs w:val="32"/>
        </w:rPr>
      </w:pPr>
      <w:r w:rsidRPr="009102FC">
        <w:rPr>
          <w:b/>
          <w:bCs/>
          <w:color w:val="D60093"/>
          <w:sz w:val="32"/>
          <w:szCs w:val="32"/>
        </w:rPr>
        <w:t>Игровое упражнение «Каким ты видишь лес»</w:t>
      </w:r>
    </w:p>
    <w:p w:rsidR="00891FDD" w:rsidRPr="00891FDD" w:rsidRDefault="00891FDD" w:rsidP="00891FDD">
      <w:pPr>
        <w:pStyle w:val="a5"/>
        <w:ind w:left="0"/>
        <w:rPr>
          <w:sz w:val="32"/>
          <w:szCs w:val="32"/>
        </w:rPr>
      </w:pPr>
      <w:r w:rsidRPr="00891FDD">
        <w:rPr>
          <w:i/>
          <w:iCs/>
          <w:sz w:val="32"/>
          <w:szCs w:val="32"/>
        </w:rPr>
        <w:t>Цель:</w:t>
      </w:r>
      <w:r w:rsidRPr="00891FDD">
        <w:rPr>
          <w:sz w:val="32"/>
          <w:szCs w:val="32"/>
        </w:rPr>
        <w:t xml:space="preserve"> развивать умение у детей подбирать атрибутику и расставлять с учетом происходящих событий.</w:t>
      </w:r>
    </w:p>
    <w:p w:rsidR="00891FDD" w:rsidRPr="00891FDD" w:rsidRDefault="00891FDD" w:rsidP="00891FDD">
      <w:pPr>
        <w:pStyle w:val="a5"/>
        <w:ind w:left="0"/>
        <w:rPr>
          <w:sz w:val="32"/>
          <w:szCs w:val="32"/>
        </w:rPr>
      </w:pPr>
      <w:r w:rsidRPr="00891FDD">
        <w:rPr>
          <w:i/>
          <w:iCs/>
          <w:sz w:val="32"/>
          <w:szCs w:val="32"/>
        </w:rPr>
        <w:t xml:space="preserve">Ход: </w:t>
      </w:r>
      <w:r w:rsidRPr="00891FDD">
        <w:rPr>
          <w:sz w:val="32"/>
          <w:szCs w:val="32"/>
        </w:rPr>
        <w:t>Воспитатель предлагает детям нарисовать лес:</w:t>
      </w:r>
    </w:p>
    <w:p w:rsidR="00891FDD" w:rsidRPr="00891FDD" w:rsidRDefault="00891FDD" w:rsidP="00891FDD">
      <w:pPr>
        <w:pStyle w:val="a5"/>
        <w:numPr>
          <w:ilvl w:val="0"/>
          <w:numId w:val="1"/>
        </w:numPr>
        <w:ind w:left="0" w:firstLine="0"/>
        <w:rPr>
          <w:sz w:val="32"/>
          <w:szCs w:val="32"/>
        </w:rPr>
      </w:pPr>
      <w:r w:rsidRPr="00891FDD">
        <w:rPr>
          <w:sz w:val="32"/>
          <w:szCs w:val="32"/>
        </w:rPr>
        <w:t>в котором заблудилась Снегурочка, Маша;</w:t>
      </w:r>
    </w:p>
    <w:p w:rsidR="00891FDD" w:rsidRPr="00891FDD" w:rsidRDefault="001C1E96" w:rsidP="00891FDD">
      <w:pPr>
        <w:pStyle w:val="a5"/>
        <w:numPr>
          <w:ilvl w:val="0"/>
          <w:numId w:val="1"/>
        </w:numPr>
        <w:ind w:left="0" w:firstLine="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3641090</wp:posOffset>
            </wp:positionH>
            <wp:positionV relativeFrom="paragraph">
              <wp:posOffset>137160</wp:posOffset>
            </wp:positionV>
            <wp:extent cx="1748155" cy="2742565"/>
            <wp:effectExtent l="0" t="0" r="0" b="0"/>
            <wp:wrapNone/>
            <wp:docPr id="12" name="Рисунок 11" descr="0_51464_cec48bff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51464_cec48bff_S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815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DD" w:rsidRPr="00891FDD">
        <w:rPr>
          <w:sz w:val="32"/>
          <w:szCs w:val="32"/>
        </w:rPr>
        <w:t>где катился, катился Колобок;</w:t>
      </w:r>
    </w:p>
    <w:p w:rsidR="00891FDD" w:rsidRPr="00891FDD" w:rsidRDefault="00891FDD" w:rsidP="00891FDD">
      <w:pPr>
        <w:pStyle w:val="a5"/>
        <w:numPr>
          <w:ilvl w:val="0"/>
          <w:numId w:val="1"/>
        </w:numPr>
        <w:ind w:left="0" w:firstLine="0"/>
        <w:rPr>
          <w:sz w:val="32"/>
          <w:szCs w:val="32"/>
        </w:rPr>
      </w:pPr>
      <w:r w:rsidRPr="00891FDD">
        <w:rPr>
          <w:sz w:val="32"/>
          <w:szCs w:val="32"/>
        </w:rPr>
        <w:t>где стоял теремок;</w:t>
      </w:r>
    </w:p>
    <w:p w:rsidR="00891FDD" w:rsidRPr="00891FDD" w:rsidRDefault="00891FDD" w:rsidP="00891FDD">
      <w:pPr>
        <w:pStyle w:val="a5"/>
        <w:numPr>
          <w:ilvl w:val="0"/>
          <w:numId w:val="1"/>
        </w:numPr>
        <w:ind w:left="0" w:firstLine="0"/>
        <w:rPr>
          <w:sz w:val="32"/>
          <w:szCs w:val="32"/>
        </w:rPr>
      </w:pPr>
      <w:r w:rsidRPr="00891FDD">
        <w:rPr>
          <w:sz w:val="32"/>
          <w:szCs w:val="32"/>
        </w:rPr>
        <w:t>куда утащила Лиса Петуха и др.</w:t>
      </w:r>
    </w:p>
    <w:p w:rsidR="00891FDD" w:rsidRPr="00891FDD" w:rsidRDefault="00891FDD" w:rsidP="00891FDD">
      <w:pPr>
        <w:pStyle w:val="a5"/>
        <w:ind w:left="0"/>
        <w:rPr>
          <w:sz w:val="32"/>
          <w:szCs w:val="32"/>
        </w:rPr>
      </w:pPr>
      <w:r w:rsidRPr="00891FDD">
        <w:rPr>
          <w:sz w:val="32"/>
          <w:szCs w:val="32"/>
        </w:rPr>
        <w:t>Можно также использовать фигурки для настольного театра кукол. Дети расставляют фигурки по личному замыслу, рассказывая, каким они видят лес, где могут находиться звери.</w:t>
      </w:r>
    </w:p>
    <w:p w:rsidR="00891FDD" w:rsidRDefault="00891FDD">
      <w:pPr>
        <w:rPr>
          <w:sz w:val="32"/>
          <w:szCs w:val="32"/>
        </w:rPr>
      </w:pPr>
    </w:p>
    <w:p w:rsidR="00705AB7" w:rsidRDefault="00705AB7">
      <w:pPr>
        <w:rPr>
          <w:sz w:val="32"/>
          <w:szCs w:val="32"/>
        </w:rPr>
      </w:pPr>
    </w:p>
    <w:p w:rsidR="00705AB7" w:rsidRDefault="00705AB7">
      <w:pPr>
        <w:rPr>
          <w:sz w:val="32"/>
          <w:szCs w:val="32"/>
        </w:rPr>
      </w:pPr>
    </w:p>
    <w:p w:rsidR="001C1E96" w:rsidRDefault="001C1E96">
      <w:pPr>
        <w:rPr>
          <w:sz w:val="32"/>
          <w:szCs w:val="32"/>
        </w:rPr>
      </w:pPr>
    </w:p>
    <w:p w:rsidR="00705AB7" w:rsidRDefault="004A6B71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  <w:r>
        <w:rPr>
          <w:rFonts w:ascii="Rosalia" w:hAnsi="Rosalia"/>
          <w:noProof/>
          <w:color w:val="FF0000"/>
          <w:sz w:val="72"/>
          <w:szCs w:val="7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-427854</wp:posOffset>
            </wp:positionH>
            <wp:positionV relativeFrom="paragraph">
              <wp:posOffset>-251848</wp:posOffset>
            </wp:positionV>
            <wp:extent cx="5318060" cy="7501812"/>
            <wp:effectExtent l="19050" t="0" r="0" b="0"/>
            <wp:wrapNone/>
            <wp:docPr id="2" name="Рисунок 1" descr="ramka_146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ka_146_smal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060" cy="7501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5AB7" w:rsidRPr="00705AB7">
        <w:rPr>
          <w:rFonts w:ascii="Rosalia" w:hAnsi="Rosalia"/>
          <w:color w:val="FF0000"/>
          <w:sz w:val="72"/>
          <w:szCs w:val="72"/>
        </w:rPr>
        <w:t xml:space="preserve">Дидактические </w:t>
      </w:r>
    </w:p>
    <w:p w:rsidR="00705AB7" w:rsidRDefault="00705AB7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  <w:r w:rsidRPr="00705AB7">
        <w:rPr>
          <w:rFonts w:ascii="Rosalia" w:hAnsi="Rosalia"/>
          <w:color w:val="FF0000"/>
          <w:sz w:val="72"/>
          <w:szCs w:val="72"/>
        </w:rPr>
        <w:t xml:space="preserve">игры и </w:t>
      </w:r>
    </w:p>
    <w:p w:rsidR="00705AB7" w:rsidRDefault="00705AB7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  <w:r w:rsidRPr="00705AB7">
        <w:rPr>
          <w:rFonts w:ascii="Rosalia" w:hAnsi="Rosalia"/>
          <w:color w:val="FF0000"/>
          <w:sz w:val="72"/>
          <w:szCs w:val="72"/>
        </w:rPr>
        <w:t xml:space="preserve">упражнения для </w:t>
      </w:r>
    </w:p>
    <w:p w:rsidR="00705AB7" w:rsidRDefault="00705AB7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  <w:r w:rsidRPr="00705AB7">
        <w:rPr>
          <w:rFonts w:ascii="Rosalia" w:hAnsi="Rosalia"/>
          <w:color w:val="FF0000"/>
          <w:sz w:val="72"/>
          <w:szCs w:val="72"/>
        </w:rPr>
        <w:t xml:space="preserve">развития игр – </w:t>
      </w:r>
    </w:p>
    <w:p w:rsidR="00705AB7" w:rsidRDefault="00705AB7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  <w:r w:rsidRPr="00705AB7">
        <w:rPr>
          <w:rFonts w:ascii="Rosalia" w:hAnsi="Rosalia"/>
          <w:color w:val="FF0000"/>
          <w:sz w:val="72"/>
          <w:szCs w:val="72"/>
        </w:rPr>
        <w:t>драматизаций</w:t>
      </w:r>
    </w:p>
    <w:p w:rsidR="00705AB7" w:rsidRPr="004A6B71" w:rsidRDefault="00705AB7" w:rsidP="004A6B71">
      <w:pPr>
        <w:rPr>
          <w:rFonts w:ascii="Segoe UI Semibold" w:hAnsi="Segoe UI Semibold"/>
          <w:i/>
          <w:iCs/>
          <w:color w:val="D60093"/>
          <w:sz w:val="28"/>
        </w:rPr>
      </w:pPr>
      <w:r w:rsidRPr="004A6B71">
        <w:rPr>
          <w:rFonts w:ascii="Segoe UI Semibold" w:hAnsi="Segoe UI Semibold"/>
          <w:i/>
          <w:iCs/>
          <w:color w:val="D60093"/>
          <w:sz w:val="28"/>
        </w:rPr>
        <w:t>Дидактические  цели и задачи:</w:t>
      </w:r>
    </w:p>
    <w:p w:rsidR="00705AB7" w:rsidRPr="004A6B71" w:rsidRDefault="00705AB7" w:rsidP="004A6B71">
      <w:pPr>
        <w:pStyle w:val="ab"/>
        <w:numPr>
          <w:ilvl w:val="0"/>
          <w:numId w:val="2"/>
        </w:numPr>
        <w:rPr>
          <w:rFonts w:ascii="Segoe UI Semibold" w:hAnsi="Segoe UI Semibold"/>
          <w:color w:val="D60093"/>
          <w:sz w:val="28"/>
        </w:rPr>
      </w:pPr>
      <w:r w:rsidRPr="004A6B71">
        <w:rPr>
          <w:rFonts w:ascii="Segoe UI Semibold" w:hAnsi="Segoe UI Semibold"/>
          <w:color w:val="D60093"/>
          <w:sz w:val="28"/>
        </w:rPr>
        <w:t>закреплять знания детей о народной сказке, воспитывать интерес к народному творчеству.</w:t>
      </w:r>
    </w:p>
    <w:p w:rsidR="00705AB7" w:rsidRPr="004A6B71" w:rsidRDefault="00705AB7" w:rsidP="004A6B71">
      <w:pPr>
        <w:pStyle w:val="ab"/>
        <w:numPr>
          <w:ilvl w:val="0"/>
          <w:numId w:val="2"/>
        </w:numPr>
        <w:rPr>
          <w:rFonts w:ascii="Segoe UI Semibold" w:hAnsi="Segoe UI Semibold"/>
          <w:color w:val="D60093"/>
          <w:sz w:val="28"/>
        </w:rPr>
      </w:pPr>
      <w:r w:rsidRPr="004A6B71">
        <w:rPr>
          <w:rFonts w:ascii="Segoe UI Semibold" w:hAnsi="Segoe UI Semibold"/>
          <w:color w:val="D60093"/>
          <w:sz w:val="28"/>
        </w:rPr>
        <w:t>закреплять умение определять название сказки, персонажа по картинке. Закрепить представления детей как о положительных качествах персонажа (доброте, смелости, скромности, трудолюбии), так и отрицательных (жестокости, лени, трусости).</w:t>
      </w:r>
    </w:p>
    <w:p w:rsidR="00705AB7" w:rsidRPr="004A6B71" w:rsidRDefault="004F0B0F" w:rsidP="004A6B71">
      <w:pPr>
        <w:pStyle w:val="ab"/>
        <w:numPr>
          <w:ilvl w:val="0"/>
          <w:numId w:val="2"/>
        </w:numPr>
        <w:rPr>
          <w:rFonts w:ascii="Segoe UI Semibold" w:hAnsi="Segoe UI Semibold"/>
          <w:iCs/>
          <w:color w:val="D60093"/>
          <w:sz w:val="28"/>
        </w:rPr>
      </w:pPr>
      <w:r>
        <w:rPr>
          <w:rFonts w:ascii="Segoe UI Semibold" w:hAnsi="Segoe UI Semibold"/>
          <w:noProof/>
          <w:color w:val="D60093"/>
          <w:sz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2028190</wp:posOffset>
            </wp:positionH>
            <wp:positionV relativeFrom="paragraph">
              <wp:posOffset>194945</wp:posOffset>
            </wp:positionV>
            <wp:extent cx="1735455" cy="2499995"/>
            <wp:effectExtent l="0" t="0" r="0" b="0"/>
            <wp:wrapNone/>
            <wp:docPr id="13" name="Рисунок 12" descr="0_51491_44ecb10c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51491_44ecb10c_S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5455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5AB7" w:rsidRPr="004A6B71">
        <w:rPr>
          <w:rFonts w:ascii="Segoe UI Semibold" w:hAnsi="Segoe UI Semibold"/>
          <w:color w:val="D60093"/>
          <w:sz w:val="28"/>
        </w:rPr>
        <w:t>учить</w:t>
      </w:r>
      <w:r w:rsidR="00705AB7" w:rsidRPr="004A6B71">
        <w:rPr>
          <w:rFonts w:ascii="Segoe UI Semibold" w:hAnsi="Segoe UI Semibold"/>
          <w:iCs/>
          <w:color w:val="D60093"/>
          <w:sz w:val="28"/>
        </w:rPr>
        <w:t xml:space="preserve"> </w:t>
      </w:r>
      <w:r w:rsidR="00705AB7" w:rsidRPr="004A6B71">
        <w:rPr>
          <w:rFonts w:ascii="Segoe UI Semibold" w:hAnsi="Segoe UI Semibold"/>
          <w:color w:val="D60093"/>
          <w:sz w:val="28"/>
        </w:rPr>
        <w:t>подбирать атрибутику для конкретного образа в игре-драматизации.</w:t>
      </w:r>
    </w:p>
    <w:p w:rsidR="00705AB7" w:rsidRPr="004A6B71" w:rsidRDefault="00705AB7" w:rsidP="004A6B71">
      <w:pPr>
        <w:pStyle w:val="a5"/>
        <w:numPr>
          <w:ilvl w:val="0"/>
          <w:numId w:val="2"/>
        </w:numPr>
        <w:rPr>
          <w:rFonts w:ascii="Segoe UI Semibold" w:hAnsi="Segoe UI Semibold"/>
          <w:color w:val="D60093"/>
        </w:rPr>
      </w:pPr>
      <w:r w:rsidRPr="004A6B71">
        <w:rPr>
          <w:rFonts w:ascii="Segoe UI Semibold" w:hAnsi="Segoe UI Semibold"/>
          <w:color w:val="D60093"/>
        </w:rPr>
        <w:t>упражнять детей в определении своеобразия предметов в зависимости от героев, которым они принадлежат.</w:t>
      </w:r>
    </w:p>
    <w:p w:rsidR="00705AB7" w:rsidRPr="004A6B71" w:rsidRDefault="00705AB7" w:rsidP="004A6B71">
      <w:pPr>
        <w:pStyle w:val="ab"/>
        <w:rPr>
          <w:rFonts w:ascii="Segoe UI Semibold" w:hAnsi="Segoe UI Semibold"/>
          <w:i/>
          <w:iCs/>
          <w:color w:val="D60093"/>
          <w:sz w:val="28"/>
        </w:rPr>
      </w:pPr>
    </w:p>
    <w:p w:rsidR="00705AB7" w:rsidRPr="004A6B71" w:rsidRDefault="00705AB7" w:rsidP="00705AB7">
      <w:pPr>
        <w:pStyle w:val="a9"/>
        <w:ind w:left="0"/>
        <w:rPr>
          <w:rFonts w:ascii="Rosalia" w:hAnsi="Rosalia"/>
          <w:color w:val="D60093"/>
          <w:sz w:val="72"/>
          <w:szCs w:val="72"/>
        </w:rPr>
      </w:pPr>
    </w:p>
    <w:p w:rsidR="00705AB7" w:rsidRPr="00705AB7" w:rsidRDefault="00705AB7" w:rsidP="00705AB7">
      <w:pPr>
        <w:pStyle w:val="a9"/>
        <w:ind w:left="0"/>
        <w:rPr>
          <w:rFonts w:ascii="Rosalia" w:hAnsi="Rosalia"/>
          <w:color w:val="FF0000"/>
          <w:sz w:val="72"/>
          <w:szCs w:val="72"/>
        </w:rPr>
      </w:pPr>
    </w:p>
    <w:p w:rsidR="00891FDD" w:rsidRPr="00705AB7" w:rsidRDefault="00891FDD" w:rsidP="004A6B71">
      <w:pPr>
        <w:rPr>
          <w:rFonts w:ascii="Rosalia" w:hAnsi="Rosalia"/>
          <w:color w:val="FF0000"/>
          <w:sz w:val="72"/>
          <w:szCs w:val="72"/>
        </w:rPr>
      </w:pPr>
    </w:p>
    <w:sectPr w:rsidR="00891FDD" w:rsidRPr="00705AB7" w:rsidSect="004A6B71">
      <w:pgSz w:w="16838" w:h="11906" w:orient="landscape"/>
      <w:pgMar w:top="426" w:right="1134" w:bottom="282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salia">
    <w:panose1 w:val="02000503080000020004"/>
    <w:charset w:val="CC"/>
    <w:family w:val="auto"/>
    <w:pitch w:val="variable"/>
    <w:sig w:usb0="00000203" w:usb1="00000000" w:usb2="00000000" w:usb3="00000000" w:csb0="00000005" w:csb1="00000000"/>
  </w:font>
  <w:font w:name="Segoe UI Semibold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D51F7"/>
    <w:multiLevelType w:val="hybridMultilevel"/>
    <w:tmpl w:val="FA1EE2B8"/>
    <w:lvl w:ilvl="0" w:tplc="2ACC18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A2E85"/>
    <w:multiLevelType w:val="hybridMultilevel"/>
    <w:tmpl w:val="CAB0767E"/>
    <w:lvl w:ilvl="0" w:tplc="041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FDD"/>
    <w:rsid w:val="001C1E96"/>
    <w:rsid w:val="003B0C69"/>
    <w:rsid w:val="004058D0"/>
    <w:rsid w:val="00426928"/>
    <w:rsid w:val="00464165"/>
    <w:rsid w:val="004A6B71"/>
    <w:rsid w:val="004F0B0F"/>
    <w:rsid w:val="00705AB7"/>
    <w:rsid w:val="00771F9E"/>
    <w:rsid w:val="00891FDD"/>
    <w:rsid w:val="009102FC"/>
    <w:rsid w:val="00D10E05"/>
    <w:rsid w:val="00DC036F"/>
    <w:rsid w:val="00DC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91FDD"/>
    <w:pPr>
      <w:keepNext/>
      <w:ind w:left="-1080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91FDD"/>
    <w:pPr>
      <w:ind w:left="-1080"/>
    </w:pPr>
    <w:rPr>
      <w:b/>
      <w:bCs/>
      <w:sz w:val="28"/>
    </w:rPr>
  </w:style>
  <w:style w:type="character" w:customStyle="1" w:styleId="a4">
    <w:name w:val="Подзаголовок Знак"/>
    <w:basedOn w:val="a0"/>
    <w:link w:val="a3"/>
    <w:rsid w:val="00891FD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91FD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891FDD"/>
    <w:pPr>
      <w:ind w:left="-108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891F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1F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1FD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705AB7"/>
    <w:pPr>
      <w:ind w:left="-1080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705A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705A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91FDD"/>
    <w:pPr>
      <w:keepNext/>
      <w:ind w:left="-1080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91FDD"/>
    <w:pPr>
      <w:ind w:left="-1080"/>
    </w:pPr>
    <w:rPr>
      <w:b/>
      <w:bCs/>
      <w:sz w:val="28"/>
    </w:rPr>
  </w:style>
  <w:style w:type="character" w:customStyle="1" w:styleId="a4">
    <w:name w:val="Подзаголовок Знак"/>
    <w:basedOn w:val="a0"/>
    <w:link w:val="a3"/>
    <w:rsid w:val="00891FD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91FD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891FDD"/>
    <w:pPr>
      <w:ind w:left="-108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891F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1F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1FD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705AB7"/>
    <w:pPr>
      <w:ind w:left="-1080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705A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705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Playbill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красногирова татьяна</cp:lastModifiedBy>
  <cp:revision>2</cp:revision>
  <dcterms:created xsi:type="dcterms:W3CDTF">2016-06-09T08:39:00Z</dcterms:created>
  <dcterms:modified xsi:type="dcterms:W3CDTF">2016-06-09T08:39:00Z</dcterms:modified>
</cp:coreProperties>
</file>