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360" w:rsidRPr="00C20360" w:rsidRDefault="00C20360" w:rsidP="00C20360">
      <w:pPr>
        <w:shd w:val="clear" w:color="auto" w:fill="F6F6F6"/>
        <w:spacing w:after="240" w:line="240" w:lineRule="auto"/>
        <w:jc w:val="center"/>
        <w:textAlignment w:val="baseline"/>
        <w:outlineLvl w:val="0"/>
        <w:rPr>
          <w:rFonts w:ascii="Arial" w:eastAsia="Times New Roman" w:hAnsi="Arial" w:cs="Arial"/>
          <w:color w:val="000000"/>
          <w:kern w:val="36"/>
          <w:sz w:val="43"/>
          <w:szCs w:val="43"/>
        </w:rPr>
      </w:pPr>
      <w:r w:rsidRPr="00C20360">
        <w:rPr>
          <w:rFonts w:ascii="Arial" w:eastAsia="Times New Roman" w:hAnsi="Arial" w:cs="Arial"/>
          <w:color w:val="000000"/>
          <w:kern w:val="36"/>
          <w:sz w:val="43"/>
          <w:szCs w:val="43"/>
        </w:rPr>
        <w:t>Нравственно - патриотическое воспитание детей.</w:t>
      </w:r>
    </w:p>
    <w:p w:rsidR="00C20360" w:rsidRPr="00C20360" w:rsidRDefault="00C20360" w:rsidP="00C20360">
      <w:pPr>
        <w:shd w:val="clear" w:color="auto" w:fill="F6F6F6"/>
        <w:spacing w:after="0" w:line="282" w:lineRule="atLeast"/>
        <w:jc w:val="center"/>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b/>
          <w:bCs/>
          <w:color w:val="000000"/>
          <w:sz w:val="28"/>
          <w:szCs w:val="28"/>
          <w:bdr w:val="none" w:sz="0" w:space="0" w:color="auto" w:frame="1"/>
        </w:rPr>
        <w:t>Статья по нравственно – патриотическому воспитанию детей дошкольного возраста на тему:</w:t>
      </w:r>
    </w:p>
    <w:p w:rsidR="00C20360" w:rsidRPr="00C20360" w:rsidRDefault="00C20360" w:rsidP="00C20360">
      <w:pPr>
        <w:shd w:val="clear" w:color="auto" w:fill="F6F6F6"/>
        <w:spacing w:after="0" w:line="282" w:lineRule="atLeast"/>
        <w:jc w:val="center"/>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b/>
          <w:bCs/>
          <w:i/>
          <w:iCs/>
          <w:color w:val="000000"/>
          <w:sz w:val="28"/>
          <w:szCs w:val="28"/>
          <w:bdr w:val="none" w:sz="0" w:space="0" w:color="auto" w:frame="1"/>
        </w:rPr>
        <w:t>«Средства и методы нравственного воспитания дошкольников»</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xml:space="preserve">Нравственно - патриотические чувства закладываются в процессе жизни и бытия человека, находящегося в рамках конкретной </w:t>
      </w:r>
      <w:proofErr w:type="spellStart"/>
      <w:r w:rsidRPr="00C20360">
        <w:rPr>
          <w:rFonts w:ascii="Times New Roman" w:eastAsia="Times New Roman" w:hAnsi="Times New Roman" w:cs="Times New Roman"/>
          <w:color w:val="000000"/>
          <w:sz w:val="28"/>
          <w:szCs w:val="28"/>
          <w:bdr w:val="none" w:sz="0" w:space="0" w:color="auto" w:frame="1"/>
        </w:rPr>
        <w:t>социокультурной</w:t>
      </w:r>
      <w:proofErr w:type="spellEnd"/>
      <w:r w:rsidRPr="00C20360">
        <w:rPr>
          <w:rFonts w:ascii="Times New Roman" w:eastAsia="Times New Roman" w:hAnsi="Times New Roman" w:cs="Times New Roman"/>
          <w:color w:val="000000"/>
          <w:sz w:val="28"/>
          <w:szCs w:val="28"/>
          <w:bdr w:val="none" w:sz="0" w:space="0" w:color="auto" w:frame="1"/>
        </w:rPr>
        <w:t xml:space="preserve"> среды. Люди с момента рождения инстинктивно, естественно и незаметно привыкают к окружающей их среде, природе и культуре своей страны, к быту своего народа. Поэтому базой формирования основ нравственности и  патриотизма являются глубинные чувства любви и привязанности к своей культуре и своему народу. Самое большое счастье для родителей – вырастить здоровых и высоконравственных детей.</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Общеизвестно, что дошкольники очень эмоциональны. Это эмоционально-образное восприятие окружающего мира может стать основой формирования патриотизма и нравственности. Что же такое нравственное воспитание дошкольников и в чем оно проявляется?</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Нравственное воспитание - это:</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 одна из форм воспроизводства, наследования нравственности;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-целенаправленный процесс приобщения детей к моральным ценностям человечества и конкретного общества;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 формирование моральных качеств, черт характера, навыков и привычек поведения.</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Основой нравственного воспитания является мораль.</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Под моралью понимают исторически сложившиеся нормы и правила поведения человека, определяющие его отношение к обществу, труду, людям.</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Нравственность - это внутренняя мораль, мораль не показная, не для других - для себя.</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С течением времени ребенок постепенно овладевает принятыми в обществе нормами и правилами поведения и взаимоотношений, присваивает, то есть делает своими, принадлежащими себе, способы и формы взаимодействия, выражения отношения к людям, природе, лично к себе.</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Нравственное воспитание - основной стержень общей системы всестороннего развития личности. Нравственное воспитание тесно связано с физическим, эстетическим, трудовым и умственным воспитанием.</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Нравственное воспитание дошкольников осуществляется в самых различных сферах их жизни и деятельности. Ребенок испытывает нравственное влияние в семье, в кругу сверстников, на улице. Часто это влияние не бывает адекватным требованиям морали.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xml:space="preserve"> Систематическое, целенаправленное формирование высоконравственной личности происходит в организованном детском коллективе. В дошкольных учреждениях осуществляется специальная воспитательная работа, </w:t>
      </w:r>
      <w:r w:rsidRPr="00C20360">
        <w:rPr>
          <w:rFonts w:ascii="Times New Roman" w:eastAsia="Times New Roman" w:hAnsi="Times New Roman" w:cs="Times New Roman"/>
          <w:color w:val="000000"/>
          <w:sz w:val="28"/>
          <w:szCs w:val="28"/>
          <w:bdr w:val="none" w:sz="0" w:space="0" w:color="auto" w:frame="1"/>
        </w:rPr>
        <w:lastRenderedPageBreak/>
        <w:t>направленная на всестороннее развитие личности. Подготавливая подрастающее поколение к жизни, труду, воспитатели учат ребят быть скромными, честными, принципиальными, учат любить Родину, уметь трудиться, сочетать в себе чуткость и заботливое отношение к людям.</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xml:space="preserve"> Как известно, дошкольный возраст отличается повышенной восприимчивостью к социальным воздействиям. Ребенок, придя в этот мир, впитывает в себя все человеческое: способы общения, поведения, отношения, используя для этого собственные наблюдения, эмпирические выводы и умозаключения, подражание взрослым. И двигаясь путем проб и ошибок, он </w:t>
      </w:r>
      <w:proofErr w:type="gramStart"/>
      <w:r w:rsidRPr="00C20360">
        <w:rPr>
          <w:rFonts w:ascii="Times New Roman" w:eastAsia="Times New Roman" w:hAnsi="Times New Roman" w:cs="Times New Roman"/>
          <w:color w:val="000000"/>
          <w:sz w:val="28"/>
          <w:szCs w:val="28"/>
          <w:bdr w:val="none" w:sz="0" w:space="0" w:color="auto" w:frame="1"/>
        </w:rPr>
        <w:t>может</w:t>
      </w:r>
      <w:proofErr w:type="gramEnd"/>
      <w:r w:rsidRPr="00C20360">
        <w:rPr>
          <w:rFonts w:ascii="Times New Roman" w:eastAsia="Times New Roman" w:hAnsi="Times New Roman" w:cs="Times New Roman"/>
          <w:color w:val="000000"/>
          <w:sz w:val="28"/>
          <w:szCs w:val="28"/>
          <w:bdr w:val="none" w:sz="0" w:space="0" w:color="auto" w:frame="1"/>
        </w:rPr>
        <w:t xml:space="preserve"> в конце концов овладеть элементарными нормами жизни и поведения в человеческом обществе.</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Цели нравственного воспитания дошкольников можно сформулировать следующим образом - формирование определенного набора нравственных качеств, а именно:</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 гуманности;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 трудолюбия;</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 патриотизма;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 гражданственности;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 коллективизма.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Нравственное воспитание определяется с помощью определенных средств, среди которых необходимо указать: художественные средства; природу; собственную деятельность детей; общение; окружающую обстановку.</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1. Группа художественных средств: художественная литература, изобразительное искусство, музыка, кино и др. Эта группа средств очень важна в решении задач нравственного воспитания, поскольку способствует эмоциональной окраске познаваемых моральных явлений. Художественные средства наиболее эффективны при формировании у детей моральных представлений и воспитании чувств.</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xml:space="preserve"> 2. Средством нравственного воспитания дошкольников является природа. Она способна вызывать у детей гуманные чувства, желание заботиться о тех, кто слабее, кто нуждается в помощи, защищать их, способствует формированию у ребенка уверенности в себе. Воздействие природы на нравственную сферу личности детей многогранно и при соответствующей педагогической организации становится значимым средством воспитания чувств и поведения </w:t>
      </w:r>
      <w:proofErr w:type="spellStart"/>
      <w:r w:rsidRPr="00C20360">
        <w:rPr>
          <w:rFonts w:ascii="Times New Roman" w:eastAsia="Times New Roman" w:hAnsi="Times New Roman" w:cs="Times New Roman"/>
          <w:color w:val="000000"/>
          <w:sz w:val="28"/>
          <w:szCs w:val="28"/>
          <w:bdr w:val="none" w:sz="0" w:space="0" w:color="auto" w:frame="1"/>
        </w:rPr>
        <w:t>ребенка</w:t>
      </w:r>
      <w:proofErr w:type="gramStart"/>
      <w:r w:rsidRPr="00C20360">
        <w:rPr>
          <w:rFonts w:ascii="Times New Roman" w:eastAsia="Times New Roman" w:hAnsi="Times New Roman" w:cs="Times New Roman"/>
          <w:color w:val="000000"/>
          <w:sz w:val="28"/>
          <w:szCs w:val="28"/>
          <w:bdr w:val="none" w:sz="0" w:space="0" w:color="auto" w:frame="1"/>
        </w:rPr>
        <w:t>.Ч</w:t>
      </w:r>
      <w:proofErr w:type="gramEnd"/>
      <w:r w:rsidRPr="00C20360">
        <w:rPr>
          <w:rFonts w:ascii="Times New Roman" w:eastAsia="Times New Roman" w:hAnsi="Times New Roman" w:cs="Times New Roman"/>
          <w:color w:val="000000"/>
          <w:sz w:val="28"/>
          <w:szCs w:val="28"/>
          <w:bdr w:val="none" w:sz="0" w:space="0" w:color="auto" w:frame="1"/>
        </w:rPr>
        <w:t>увство</w:t>
      </w:r>
      <w:proofErr w:type="spellEnd"/>
      <w:r w:rsidRPr="00C20360">
        <w:rPr>
          <w:rFonts w:ascii="Times New Roman" w:eastAsia="Times New Roman" w:hAnsi="Times New Roman" w:cs="Times New Roman"/>
          <w:color w:val="000000"/>
          <w:sz w:val="28"/>
          <w:szCs w:val="28"/>
          <w:bdr w:val="none" w:sz="0" w:space="0" w:color="auto" w:frame="1"/>
        </w:rPr>
        <w:t xml:space="preserve"> любви к родной природе – еще одно из слагаемых патриотизма. Именно воспитанием любви к родной природе, можно и нужно развивать патриотическое чувство дошкольников: ведь природные явления и объекты, окружающие ребенка с его появления на свет, ближе ему и легче для его восприятия, сильнее воздействуют на эмоциональную сферу. В нашем детском саду это достигается разными средствами, в том числе и средствами музыкального искусства. Через восприятие музыкальных образов, вызывающих у детей разнообразные эмоциональные переживания, чувства радости, грусти, нежности, доброты, я воспитываю такое же отношение и к образам реальной природы.</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lastRenderedPageBreak/>
        <w:t> 3. Средством нравственного воспитания дошкольников является собственная деятельность детей: игра, труд, учение, художественная деятельность. Каждый вид деятельности имеет свою специфику, выполняя функцию средства воспитания. Но данное средство - деятельность как таковая - необходимо, прежде всего, при воспитании практики нравственного поведения. Особое место в этой группе средств отводится общению. Оно, как средство нравственного воспитания, лучше всего выполняет задачи корректировки представлений о морали и воспитании чувств и отношений.</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4 Средством нравственного воспитания может быть вся та атмосфера, в которой живет ребенок, атмосфера может быть пропитана доброжелательностью, любовью, гуманностью или, напротив, жестокостью, безнравственностью. Окружающая ребенка обстановка становится средством воспитания чувств, представлений, поведения, то есть она активизирует весь механизм нравственною воспитания и влияет на формирование определенных нравственных качеств.</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Выбор средств воспитания зависит от ведущей задачи, возраста воспитанников, уровня их общего и интеллектуального развития, этапа развития нравственных качеств (только начинаем формировать нравственное качество, или закрепляем, или уже перевоспитываем).</w:t>
      </w:r>
    </w:p>
    <w:p w:rsidR="00C20360" w:rsidRPr="00C20360" w:rsidRDefault="00C20360" w:rsidP="00C20360">
      <w:pPr>
        <w:shd w:val="clear" w:color="auto" w:fill="F6F6F6"/>
        <w:spacing w:after="0" w:line="282" w:lineRule="atLeast"/>
        <w:jc w:val="center"/>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b/>
          <w:bCs/>
          <w:color w:val="000000"/>
          <w:sz w:val="28"/>
          <w:szCs w:val="28"/>
          <w:bdr w:val="none" w:sz="0" w:space="0" w:color="auto" w:frame="1"/>
        </w:rPr>
        <w:t>Статья по нравственно – патриотическому воспитанию детей дошкольного возраста на тему:</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Нравственное воспитание дошкольников осуществляется в самых различных сферах их жизни и деятельности. Ребенок испытывает нравственное влияние в семье, в кругу сверстников, на улице. Часто это влияние не бывает адекватным требованиям морали.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Систематическое, целенаправленное формирование высоконравственной личности происходит в организованном детском коллективе. В дошкольных учреждениях осуществляется специальная воспитательная работа, направленная на всестороннее развитие личности. Подготавливая подрастающее поколение к жизни, труду, воспитатели стремятся  научить ребят быть скромными, честными, принципиальными, учат любить Родину, уметь трудиться, сочетать в себе чуткость и заботливое отношение к людям.</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Все эти и другие моральные качества характеризуют нравственно воспитанного человека, без формирования которого невозможно представить всесторонне развитую личность.</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Каковы же методы морально-нравственного воспитания в дошкольной педагогике, которые помогут педагогам воспитать высоконравственную личность?</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xml:space="preserve">В педагогике существует несколько подходов к классификации методов воспитания (Ю.К. </w:t>
      </w:r>
      <w:proofErr w:type="spellStart"/>
      <w:r w:rsidRPr="00C20360">
        <w:rPr>
          <w:rFonts w:ascii="Times New Roman" w:eastAsia="Times New Roman" w:hAnsi="Times New Roman" w:cs="Times New Roman"/>
          <w:color w:val="000000"/>
          <w:sz w:val="28"/>
          <w:szCs w:val="28"/>
          <w:bdr w:val="none" w:sz="0" w:space="0" w:color="auto" w:frame="1"/>
        </w:rPr>
        <w:t>Бабанский</w:t>
      </w:r>
      <w:proofErr w:type="spellEnd"/>
      <w:r w:rsidRPr="00C20360">
        <w:rPr>
          <w:rFonts w:ascii="Times New Roman" w:eastAsia="Times New Roman" w:hAnsi="Times New Roman" w:cs="Times New Roman"/>
          <w:color w:val="000000"/>
          <w:sz w:val="28"/>
          <w:szCs w:val="28"/>
          <w:bdr w:val="none" w:sz="0" w:space="0" w:color="auto" w:frame="1"/>
        </w:rPr>
        <w:t xml:space="preserve">, Б.Т. Лихачев, И.П. </w:t>
      </w:r>
      <w:proofErr w:type="spellStart"/>
      <w:r w:rsidRPr="00C20360">
        <w:rPr>
          <w:rFonts w:ascii="Times New Roman" w:eastAsia="Times New Roman" w:hAnsi="Times New Roman" w:cs="Times New Roman"/>
          <w:color w:val="000000"/>
          <w:sz w:val="28"/>
          <w:szCs w:val="28"/>
          <w:bdr w:val="none" w:sz="0" w:space="0" w:color="auto" w:frame="1"/>
        </w:rPr>
        <w:t>Подласый</w:t>
      </w:r>
      <w:proofErr w:type="spellEnd"/>
      <w:r w:rsidRPr="00C20360">
        <w:rPr>
          <w:rFonts w:ascii="Times New Roman" w:eastAsia="Times New Roman" w:hAnsi="Times New Roman" w:cs="Times New Roman"/>
          <w:color w:val="000000"/>
          <w:sz w:val="28"/>
          <w:szCs w:val="28"/>
          <w:bdr w:val="none" w:sz="0" w:space="0" w:color="auto" w:frame="1"/>
        </w:rPr>
        <w:t xml:space="preserve"> - в общей и школьной педагогике; В.Г. Нечаева, В.И. Логинова - в дошкольной педагогике).</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Для классификации методов исследователи определяют какое-то одно основание, например, активизацию механизма нравственного воспитания.</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Предлагаемая классификация объединяет все методы в три группы:</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lastRenderedPageBreak/>
        <w:t> - методы формирования нравственного поведения: упражнения, поручение, требование, воспитывающие ситуации;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w:t>
      </w:r>
      <w:proofErr w:type="gramStart"/>
      <w:r w:rsidRPr="00C20360">
        <w:rPr>
          <w:rFonts w:ascii="Times New Roman" w:eastAsia="Times New Roman" w:hAnsi="Times New Roman" w:cs="Times New Roman"/>
          <w:color w:val="000000"/>
          <w:sz w:val="28"/>
          <w:szCs w:val="28"/>
          <w:bdr w:val="none" w:sz="0" w:space="0" w:color="auto" w:frame="1"/>
        </w:rPr>
        <w:t>- методы формирования нравственного сознания: объяснение, увещевание, внушение, просьба, этическая беседа, пример;</w:t>
      </w:r>
      <w:proofErr w:type="gramEnd"/>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xml:space="preserve"> - методы стимулирования: поощрение, соревнование, одобрение, награждение, </w:t>
      </w:r>
      <w:proofErr w:type="gramStart"/>
      <w:r w:rsidRPr="00C20360">
        <w:rPr>
          <w:rFonts w:ascii="Times New Roman" w:eastAsia="Times New Roman" w:hAnsi="Times New Roman" w:cs="Times New Roman"/>
          <w:color w:val="000000"/>
          <w:sz w:val="28"/>
          <w:szCs w:val="28"/>
          <w:bdr w:val="none" w:sz="0" w:space="0" w:color="auto" w:frame="1"/>
        </w:rPr>
        <w:t>субъективно-прагматический</w:t>
      </w:r>
      <w:proofErr w:type="gramEnd"/>
      <w:r w:rsidRPr="00C20360">
        <w:rPr>
          <w:rFonts w:ascii="Times New Roman" w:eastAsia="Times New Roman" w:hAnsi="Times New Roman" w:cs="Times New Roman"/>
          <w:color w:val="000000"/>
          <w:sz w:val="28"/>
          <w:szCs w:val="28"/>
          <w:bdr w:val="none" w:sz="0" w:space="0" w:color="auto" w:frame="1"/>
        </w:rPr>
        <w:t>.</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b/>
          <w:bCs/>
          <w:color w:val="000000"/>
          <w:sz w:val="28"/>
          <w:szCs w:val="28"/>
          <w:bdr w:val="none" w:sz="0" w:space="0" w:color="auto" w:frame="1"/>
        </w:rPr>
        <w:t> </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Методы нравственного воспитания дошкольников применяются не изолированно, а в комплексе, во взаимосвязи. Основаниями для подбора методов, которые можно и целесообразно использовать в комплексе, служат ведущая воспитательная задача и возраст детей. (Например: объяснение + упражнения + поощрение и т. п.).</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393083"/>
          <w:sz w:val="28"/>
          <w:szCs w:val="28"/>
          <w:u w:val="single"/>
        </w:rPr>
        <w:t>Один из</w:t>
      </w:r>
      <w:r w:rsidRPr="00C20360">
        <w:rPr>
          <w:rFonts w:ascii="Times New Roman" w:eastAsia="Times New Roman" w:hAnsi="Times New Roman" w:cs="Times New Roman"/>
          <w:color w:val="000000"/>
          <w:sz w:val="28"/>
          <w:szCs w:val="28"/>
          <w:bdr w:val="none" w:sz="0" w:space="0" w:color="auto" w:frame="1"/>
        </w:rPr>
        <w:t> наиболее эффективных методов нравственно-патриотического воспитания – проектная деятельность, позволяющая создать естественную ситуацию общения и практического взаимодействия детей и взрослых. Реализация проектов позволяет задействовать различные виды детской деятельности, способствует развитию собственной познавательной активности, творческих способностей, мышления, воображения, фантазии, коммуникативных навыков; стимулирует развитие самостоятельности и ответственности.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Задачи работы:</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1.Разработать систему воспитания патриотических чувств и основ гражданственности у детей дошкольного возраста;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2. Пробудить у детей дошкольного возраста нравственное отношение и чувство сопричастности к семье и близким людям, к своей малой родине, к стране; к природе родного края; к культурному наследию своего народа;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3. Вовлечь родителей в процесс пробуждения у детей чувств любви к семье, к природным и культурным ценностям родного края;</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4. Установить взаимодействие ДОУ с культурно – образовательными учреждениями и социальными объектами района и края в целях совершенствования деятельности педагогов по патриотическому  воспитанию детей дошкольного возраста.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b/>
          <w:bCs/>
          <w:color w:val="000000"/>
          <w:sz w:val="28"/>
          <w:szCs w:val="28"/>
          <w:bdr w:val="none" w:sz="0" w:space="0" w:color="auto" w:frame="1"/>
        </w:rPr>
        <w:t>Консультация для родителей «Нравственно-патриотическое воспитание детей дошкольного возраста»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О важности приобщения ребенка к культуре своего народа написано много, поскольку обращение к отеческому наследию воспитывает уважение, гордость за землю, на которой живешь. Поэтому 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Нравственно-патриотическое воспитание ребенка - сложный педагогический процесс. В основе его лежит развитие нравственных чувств.</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lastRenderedPageBreak/>
        <w:t>Понятие «Родина» включает в себя все условия жизни: территорию, климат, природу, организацию общественной жизни, особенности языка и быта, однако к ним не сводится. Историческая, пространственная, расовая связь людей ведет к формированию их духовного подобия. Сходство в духовной жизни способствует общению и взаимодействию, что в свою очередь порождает творческие усилия и достижения, придающие особое своеобразие культуре.</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Чувство Родины...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xml:space="preserve">Россия - родина для многих. Но для того чтобы считать себя ее сыном или дочерью, необходимо ощутить духовную жизнь своего народа и творчески утвердить себя в ней, принять русский язык, историю и культуру страны как свои собственные. Однако национальная гордость не должна </w:t>
      </w:r>
      <w:proofErr w:type="spellStart"/>
      <w:r w:rsidRPr="00C20360">
        <w:rPr>
          <w:rFonts w:ascii="Times New Roman" w:eastAsia="Times New Roman" w:hAnsi="Times New Roman" w:cs="Times New Roman"/>
          <w:color w:val="000000"/>
          <w:sz w:val="28"/>
          <w:szCs w:val="28"/>
          <w:bdr w:val="none" w:sz="0" w:space="0" w:color="auto" w:frame="1"/>
        </w:rPr>
        <w:t>выраждаться</w:t>
      </w:r>
      <w:proofErr w:type="spellEnd"/>
      <w:r w:rsidRPr="00C20360">
        <w:rPr>
          <w:rFonts w:ascii="Times New Roman" w:eastAsia="Times New Roman" w:hAnsi="Times New Roman" w:cs="Times New Roman"/>
          <w:color w:val="000000"/>
          <w:sz w:val="28"/>
          <w:szCs w:val="28"/>
          <w:bdr w:val="none" w:sz="0" w:space="0" w:color="auto" w:frame="1"/>
        </w:rPr>
        <w:t xml:space="preserve"> в тупое самомнение и самодовольство. Настоящий патриот учится на исторических ошибках своего народа, на недостатках его характера и культуры. Национализм же ведет к взаимной ненависти, обособлению, культурному застою.</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«Русский народ не должен терять своего нравственного авторитета среди других народов - авторитета, достойно завоеванного русским искусством, литературой. Мы не должны забывать о своем культурном прошлом, о наших памятниках, литературе, языке, живописи…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Национальные отличия сохранятся и в 21 веке, если мы будем озабочены воспитанием душ, а не только передачей знаний».</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Именно поэтому родная культура, как отец и мать, должна стать неотъемлемой частью души ребенка, началом, порождающим личность.</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В нравственно-патриотическом воспитании огромное 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детям такие важные понятия, как «долг перед Родиной», «любовь к Отечеству», «ненависть к врагу», «трудовой подвиг»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Духовный, творческий патриотизм надо прививать с раннего детства. Но подобно любому другому чувству, патриотизм обретается самостоятельно и переживается индивидуально. Он прямо связан с личной духовностью человека, ее глубиной.</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lastRenderedPageBreak/>
        <w:t>Сейчас к нам постепенно возвращается национальная память, и мы по-новому начинаем относиться к старинным праздникам, традициям, фольклору, художественным промыслам, декоративно-прикладному искусству, в которых народ оставил нам самое ценное из своих культурных достижений, просеянных сквозь сито веков.</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1. Окружающие предметы, впервые пробуждающие душу ребенка, воспитывающие в нем чувство красоты, любознательность, должны быть национальными. Это поможет детям с самого раннего возраста понять, что они — часть великого русского народа.</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 xml:space="preserve">2. Необходимо широко использовать все виды фольклора (сказки, песенки, пословицы, поговорки, хороводы и т.д.). В устном народном творчестве как нигде сохранились особенные черты русского характера, присущие ему нравственные ценности, представления о добре, красоте, правде, храбрости, трудолюбии, верности. Знакомя детей с поговорками, загадками, пословицами, сказками, мы тем самым приобщаем их к общечеловеческим нравственным ценностям. В русском фольклоре каким-то особенным образом сочетаются слово, музыкальный ритм, напевность. Адресованные детям </w:t>
      </w:r>
      <w:proofErr w:type="spellStart"/>
      <w:r w:rsidRPr="00C20360">
        <w:rPr>
          <w:rFonts w:ascii="Times New Roman" w:eastAsia="Times New Roman" w:hAnsi="Times New Roman" w:cs="Times New Roman"/>
          <w:color w:val="000000"/>
          <w:sz w:val="28"/>
          <w:szCs w:val="28"/>
          <w:bdr w:val="none" w:sz="0" w:space="0" w:color="auto" w:frame="1"/>
        </w:rPr>
        <w:t>потешки</w:t>
      </w:r>
      <w:proofErr w:type="spellEnd"/>
      <w:r w:rsidRPr="00C20360">
        <w:rPr>
          <w:rFonts w:ascii="Times New Roman" w:eastAsia="Times New Roman" w:hAnsi="Times New Roman" w:cs="Times New Roman"/>
          <w:color w:val="000000"/>
          <w:sz w:val="28"/>
          <w:szCs w:val="28"/>
          <w:bdr w:val="none" w:sz="0" w:space="0" w:color="auto" w:frame="1"/>
        </w:rPr>
        <w:t xml:space="preserve">, прибаутки, </w:t>
      </w:r>
      <w:proofErr w:type="spellStart"/>
      <w:r w:rsidRPr="00C20360">
        <w:rPr>
          <w:rFonts w:ascii="Times New Roman" w:eastAsia="Times New Roman" w:hAnsi="Times New Roman" w:cs="Times New Roman"/>
          <w:color w:val="000000"/>
          <w:sz w:val="28"/>
          <w:szCs w:val="28"/>
          <w:bdr w:val="none" w:sz="0" w:space="0" w:color="auto" w:frame="1"/>
        </w:rPr>
        <w:t>заклички</w:t>
      </w:r>
      <w:proofErr w:type="spellEnd"/>
      <w:r w:rsidRPr="00C20360">
        <w:rPr>
          <w:rFonts w:ascii="Times New Roman" w:eastAsia="Times New Roman" w:hAnsi="Times New Roman" w:cs="Times New Roman"/>
          <w:color w:val="000000"/>
          <w:sz w:val="28"/>
          <w:szCs w:val="28"/>
          <w:bdr w:val="none" w:sz="0" w:space="0" w:color="auto" w:frame="1"/>
        </w:rPr>
        <w:t xml:space="preserve"> звучат как ласковый говорок, выражая заботу, нежность, веру в благополучное будущее. В пословицах и поговорках метко оцениваются различные жизненные позиции, высмеиваются недостатки, восхваляются положительные качества людей.</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Особое место в произведениях устного народного творчества занимают уважительное отношение к труду, восхищение мастерством человеческих рук. Благодаря этому, фольклор является богатейшим источником познавательного и нравственного развития детей.</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3. Большое место в приобщении детей к народной культуре должны занимать народные праздники и традиции. В них фокусируются накопленные веками тончайшие наблюдения за характерными особенностями времен года, погодными изменениями, поведением птиц, насекомых, растений. Причем эти наблюдения непосредственно связаны с трудом и различными сторонами общественной жизни человека во всей их целостности и многообразии.</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4. Очень важно ознакомить детей с народной декоративной росписью. Она, пленяя душу гармонией и ритмом, способна увлечь ребят национальным изобразительным искусством.</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Обобщая сказанное, можно заключить, что образовательная цель программы состоит в приобщении детей ко всем видам национального искусства - от архитектуры до живописи, от пляски, сказки и музыки до театра. Именно такой представляется нам стратегия развития личностной культуры ребенка как основы его любви к Родине.</w:t>
      </w:r>
    </w:p>
    <w:p w:rsidR="00C20360" w:rsidRPr="00C20360" w:rsidRDefault="00C20360" w:rsidP="00C20360">
      <w:pPr>
        <w:shd w:val="clear" w:color="auto" w:fill="F6F6F6"/>
        <w:spacing w:after="0" w:line="282" w:lineRule="atLeast"/>
        <w:textAlignment w:val="baseline"/>
        <w:rPr>
          <w:rFonts w:ascii="Times New Roman" w:eastAsia="Times New Roman" w:hAnsi="Times New Roman" w:cs="Times New Roman"/>
          <w:color w:val="000000"/>
          <w:sz w:val="28"/>
          <w:szCs w:val="28"/>
        </w:rPr>
      </w:pPr>
      <w:r w:rsidRPr="00C20360">
        <w:rPr>
          <w:rFonts w:ascii="Times New Roman" w:eastAsia="Times New Roman" w:hAnsi="Times New Roman" w:cs="Times New Roman"/>
          <w:color w:val="000000"/>
          <w:sz w:val="28"/>
          <w:szCs w:val="28"/>
          <w:bdr w:val="none" w:sz="0" w:space="0" w:color="auto" w:frame="1"/>
        </w:rPr>
        <w:t>Воспитать патриота своей Родины - ответственная и сложная задача, решение которой в дошкольном детстве только начинается. Планомерная, систематическая работа, использование разнообразных средств воспитания, общие усилия детского сада и семьи,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w:t>
      </w:r>
    </w:p>
    <w:p w:rsidR="00CF3269" w:rsidRPr="00C20360" w:rsidRDefault="00CF3269">
      <w:pPr>
        <w:rPr>
          <w:rFonts w:ascii="Times New Roman" w:hAnsi="Times New Roman" w:cs="Times New Roman"/>
          <w:sz w:val="28"/>
          <w:szCs w:val="28"/>
        </w:rPr>
      </w:pPr>
    </w:p>
    <w:sectPr w:rsidR="00CF3269" w:rsidRPr="00C203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C20360"/>
    <w:rsid w:val="00C20360"/>
    <w:rsid w:val="00CF32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2036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0360"/>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C20360"/>
    <w:rPr>
      <w:color w:val="0000FF"/>
      <w:u w:val="single"/>
    </w:rPr>
  </w:style>
</w:styles>
</file>

<file path=word/webSettings.xml><?xml version="1.0" encoding="utf-8"?>
<w:webSettings xmlns:r="http://schemas.openxmlformats.org/officeDocument/2006/relationships" xmlns:w="http://schemas.openxmlformats.org/wordprocessingml/2006/main">
  <w:divs>
    <w:div w:id="51511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2356</Words>
  <Characters>13431</Characters>
  <Application>Microsoft Office Word</Application>
  <DocSecurity>0</DocSecurity>
  <Lines>111</Lines>
  <Paragraphs>31</Paragraphs>
  <ScaleCrop>false</ScaleCrop>
  <Company>Hewlett-Packard</Company>
  <LinksUpToDate>false</LinksUpToDate>
  <CharactersWithSpaces>15756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2022-12-29T20:46:00Z</dcterms:created>
  <dcterms:modified xsi:type="dcterms:W3CDTF">2022-12-29T20:46:00Z</dcterms:modified>
</cp:coreProperties>
</file>