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36A" w:rsidRPr="0091536A" w:rsidRDefault="0091536A" w:rsidP="0091536A">
      <w:pPr>
        <w:spacing w:line="415" w:lineRule="atLeast"/>
        <w:jc w:val="center"/>
        <w:outlineLvl w:val="0"/>
        <w:rPr>
          <w:rFonts w:ascii="Helvetica" w:hAnsi="Helvetica" w:cs="Helvetica"/>
          <w:b/>
          <w:bCs/>
          <w:color w:val="666666"/>
          <w:kern w:val="36"/>
          <w:sz w:val="41"/>
          <w:szCs w:val="41"/>
        </w:rPr>
      </w:pPr>
      <w:r w:rsidRPr="0091536A">
        <w:rPr>
          <w:rFonts w:ascii="Helvetica" w:hAnsi="Helvetica" w:cs="Helvetica"/>
          <w:b/>
          <w:bCs/>
          <w:color w:val="666666"/>
          <w:kern w:val="36"/>
          <w:sz w:val="41"/>
        </w:rPr>
        <w:t xml:space="preserve">Психолого-педагогическая характеристика </w:t>
      </w:r>
      <w:proofErr w:type="spellStart"/>
      <w:r w:rsidRPr="0091536A">
        <w:rPr>
          <w:rFonts w:ascii="Helvetica" w:hAnsi="Helvetica" w:cs="Helvetica"/>
          <w:b/>
          <w:bCs/>
          <w:color w:val="666666"/>
          <w:kern w:val="36"/>
          <w:sz w:val="41"/>
        </w:rPr>
        <w:t>неговорящих</w:t>
      </w:r>
      <w:proofErr w:type="spellEnd"/>
      <w:r w:rsidRPr="0091536A">
        <w:rPr>
          <w:rFonts w:ascii="Helvetica" w:hAnsi="Helvetica" w:cs="Helvetica"/>
          <w:b/>
          <w:bCs/>
          <w:color w:val="666666"/>
          <w:kern w:val="36"/>
          <w:sz w:val="41"/>
        </w:rPr>
        <w:t xml:space="preserve"> детей</w:t>
      </w:r>
    </w:p>
    <w:p w:rsidR="0091536A" w:rsidRPr="00B50A3B" w:rsidRDefault="0091536A" w:rsidP="0091536A">
      <w:pPr>
        <w:jc w:val="both"/>
        <w:rPr>
          <w:rFonts w:ascii="Helvetica" w:hAnsi="Helvetica" w:cs="Helvetica"/>
          <w:color w:val="666666"/>
          <w:sz w:val="23"/>
          <w:szCs w:val="23"/>
          <w:lang w:val="en-US"/>
        </w:rPr>
      </w:pPr>
    </w:p>
    <w:p w:rsidR="0091536A" w:rsidRPr="0091536A" w:rsidRDefault="00B50A3B" w:rsidP="0091536A">
      <w:pPr>
        <w:jc w:val="both"/>
        <w:rPr>
          <w:rFonts w:ascii="Helvetica" w:hAnsi="Helvetica" w:cs="Helvetica"/>
          <w:color w:val="666666"/>
          <w:sz w:val="23"/>
          <w:szCs w:val="23"/>
        </w:rPr>
      </w:pPr>
      <w:r w:rsidRPr="00B50A3B">
        <w:rPr>
          <w:rFonts w:ascii="Helvetica" w:hAnsi="Helvetica" w:cs="Helvetica"/>
          <w:i/>
          <w:iCs/>
          <w:color w:val="666666"/>
          <w:sz w:val="23"/>
        </w:rPr>
        <w:t xml:space="preserve">  </w:t>
      </w:r>
      <w:r w:rsidR="0091536A" w:rsidRPr="0091536A">
        <w:rPr>
          <w:rFonts w:ascii="Helvetica" w:hAnsi="Helvetica" w:cs="Helvetica"/>
          <w:color w:val="666666"/>
          <w:sz w:val="23"/>
          <w:szCs w:val="23"/>
        </w:rPr>
        <w:t> В данной статье рассмотрены вопросы отсутствия речи у детей и характеристика данной группы детей. Определяется неоднородность группы «</w:t>
      </w:r>
      <w:proofErr w:type="spellStart"/>
      <w:r w:rsidR="0091536A" w:rsidRPr="0091536A">
        <w:rPr>
          <w:rFonts w:ascii="Helvetica" w:hAnsi="Helvetica" w:cs="Helvetica"/>
          <w:color w:val="666666"/>
          <w:sz w:val="23"/>
          <w:szCs w:val="23"/>
        </w:rPr>
        <w:t>безречевых</w:t>
      </w:r>
      <w:proofErr w:type="spellEnd"/>
      <w:r w:rsidR="0091536A" w:rsidRPr="0091536A">
        <w:rPr>
          <w:rFonts w:ascii="Helvetica" w:hAnsi="Helvetica" w:cs="Helvetica"/>
          <w:color w:val="666666"/>
          <w:sz w:val="23"/>
          <w:szCs w:val="23"/>
        </w:rPr>
        <w:t xml:space="preserve">» детей. Выявлена необходимость комплексной </w:t>
      </w:r>
      <w:proofErr w:type="spellStart"/>
      <w:r w:rsidR="0091536A" w:rsidRPr="0091536A">
        <w:rPr>
          <w:rFonts w:ascii="Helvetica" w:hAnsi="Helvetica" w:cs="Helvetica"/>
          <w:color w:val="666666"/>
          <w:sz w:val="23"/>
          <w:szCs w:val="23"/>
        </w:rPr>
        <w:t>коррекцирнной</w:t>
      </w:r>
      <w:proofErr w:type="spellEnd"/>
      <w:r w:rsidR="0091536A" w:rsidRPr="0091536A">
        <w:rPr>
          <w:rFonts w:ascii="Helvetica" w:hAnsi="Helvetica" w:cs="Helvetica"/>
          <w:color w:val="666666"/>
          <w:sz w:val="23"/>
          <w:szCs w:val="23"/>
        </w:rPr>
        <w:t xml:space="preserve"> работы с детьми различных групп, описанных в статье.</w:t>
      </w:r>
    </w:p>
    <w:p w:rsidR="0091536A" w:rsidRPr="0091536A" w:rsidRDefault="0091536A" w:rsidP="0091536A">
      <w:pPr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i/>
          <w:iCs/>
          <w:color w:val="666666"/>
          <w:sz w:val="23"/>
        </w:rPr>
        <w:t>Ключевые слова:</w:t>
      </w:r>
      <w:r w:rsidRPr="0091536A">
        <w:rPr>
          <w:rFonts w:ascii="Helvetica" w:hAnsi="Helvetica" w:cs="Helvetica"/>
          <w:color w:val="666666"/>
          <w:sz w:val="23"/>
          <w:szCs w:val="23"/>
        </w:rPr>
        <w:t> Отсутствие речи, «</w:t>
      </w:r>
      <w:proofErr w:type="spellStart"/>
      <w:r w:rsidRPr="0091536A">
        <w:rPr>
          <w:rFonts w:ascii="Helvetica" w:hAnsi="Helvetica" w:cs="Helvetica"/>
          <w:color w:val="666666"/>
          <w:sz w:val="23"/>
          <w:szCs w:val="23"/>
        </w:rPr>
        <w:t>безречевые</w:t>
      </w:r>
      <w:proofErr w:type="spellEnd"/>
      <w:r w:rsidRPr="0091536A">
        <w:rPr>
          <w:rFonts w:ascii="Helvetica" w:hAnsi="Helvetica" w:cs="Helvetica"/>
          <w:color w:val="666666"/>
          <w:sz w:val="23"/>
          <w:szCs w:val="23"/>
        </w:rPr>
        <w:t xml:space="preserve">» дети, </w:t>
      </w:r>
      <w:proofErr w:type="spellStart"/>
      <w:r w:rsidRPr="0091536A">
        <w:rPr>
          <w:rFonts w:ascii="Helvetica" w:hAnsi="Helvetica" w:cs="Helvetica"/>
          <w:color w:val="666666"/>
          <w:sz w:val="23"/>
          <w:szCs w:val="23"/>
        </w:rPr>
        <w:t>неговорящий</w:t>
      </w:r>
      <w:proofErr w:type="spellEnd"/>
      <w:r w:rsidRPr="0091536A">
        <w:rPr>
          <w:rFonts w:ascii="Helvetica" w:hAnsi="Helvetica" w:cs="Helvetica"/>
          <w:color w:val="666666"/>
          <w:sz w:val="23"/>
          <w:szCs w:val="23"/>
        </w:rPr>
        <w:t xml:space="preserve"> ребенок, нарушение речи, расстройства речи.</w:t>
      </w:r>
    </w:p>
    <w:p w:rsidR="0091536A" w:rsidRPr="0091536A" w:rsidRDefault="0091536A" w:rsidP="0091536A">
      <w:pPr>
        <w:spacing w:after="254"/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color w:val="666666"/>
          <w:sz w:val="23"/>
          <w:szCs w:val="23"/>
        </w:rPr>
        <w:t>В настоящее время количество детей, имеющих нарушения развития, растет с каждым годом. Данные учёных свидетельствуют о том, что среди рождающихся детей уменьшилось число здоровых младенцев. Вероятно, поэтому появляется все меньше детей, речь которых развивалась бы без отклонений от нормы [4, с. 3].</w:t>
      </w:r>
    </w:p>
    <w:p w:rsidR="0091536A" w:rsidRPr="0091536A" w:rsidRDefault="0091536A" w:rsidP="0091536A">
      <w:pPr>
        <w:spacing w:after="254"/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color w:val="666666"/>
          <w:sz w:val="23"/>
          <w:szCs w:val="23"/>
        </w:rPr>
        <w:t>Известно, что активное познание мира ребенком происходит в процессе активного взаимодействия с взрослыми и в процессе речевой и неречевой деятельности. В процессе общения ребёнок вступает в контакт, получает информацию и объясняется с людьми. Поэтому проблема развития речи применительно к «</w:t>
      </w:r>
      <w:proofErr w:type="spellStart"/>
      <w:r w:rsidRPr="0091536A">
        <w:rPr>
          <w:rFonts w:ascii="Helvetica" w:hAnsi="Helvetica" w:cs="Helvetica"/>
          <w:color w:val="666666"/>
          <w:sz w:val="23"/>
          <w:szCs w:val="23"/>
        </w:rPr>
        <w:t>безречевым</w:t>
      </w:r>
      <w:proofErr w:type="spellEnd"/>
      <w:r w:rsidRPr="0091536A">
        <w:rPr>
          <w:rFonts w:ascii="Helvetica" w:hAnsi="Helvetica" w:cs="Helvetica"/>
          <w:color w:val="666666"/>
          <w:sz w:val="23"/>
          <w:szCs w:val="23"/>
        </w:rPr>
        <w:t xml:space="preserve">» детям приобретает особую актуальность и социальную значимость. В психолого-педагогических исследованиях подчёркивается, что взаимодействие с окружающими людьми с помощью общения является неотъемлемой частью благополучного психического развития ребёнка. От </w:t>
      </w:r>
      <w:proofErr w:type="spellStart"/>
      <w:r w:rsidRPr="0091536A">
        <w:rPr>
          <w:rFonts w:ascii="Helvetica" w:hAnsi="Helvetica" w:cs="Helvetica"/>
          <w:color w:val="666666"/>
          <w:sz w:val="23"/>
          <w:szCs w:val="23"/>
        </w:rPr>
        <w:t>сформированности</w:t>
      </w:r>
      <w:proofErr w:type="spellEnd"/>
      <w:r w:rsidRPr="0091536A">
        <w:rPr>
          <w:rFonts w:ascii="Helvetica" w:hAnsi="Helvetica" w:cs="Helvetica"/>
          <w:color w:val="666666"/>
          <w:sz w:val="23"/>
          <w:szCs w:val="23"/>
        </w:rPr>
        <w:t xml:space="preserve"> навыка общения ребёнка зависит его дальнейшая социализация и адаптация.</w:t>
      </w:r>
    </w:p>
    <w:p w:rsidR="0091536A" w:rsidRPr="0091536A" w:rsidRDefault="0091536A" w:rsidP="0091536A">
      <w:pPr>
        <w:spacing w:after="254"/>
        <w:jc w:val="both"/>
        <w:rPr>
          <w:rFonts w:ascii="Helvetica" w:hAnsi="Helvetica" w:cs="Helvetica"/>
          <w:color w:val="666666"/>
          <w:sz w:val="23"/>
          <w:szCs w:val="23"/>
        </w:rPr>
      </w:pPr>
      <w:proofErr w:type="spellStart"/>
      <w:r w:rsidRPr="0091536A">
        <w:rPr>
          <w:rFonts w:ascii="Helvetica" w:hAnsi="Helvetica" w:cs="Helvetica"/>
          <w:color w:val="666666"/>
          <w:sz w:val="23"/>
          <w:szCs w:val="23"/>
        </w:rPr>
        <w:t>Неговорящий</w:t>
      </w:r>
      <w:proofErr w:type="spellEnd"/>
      <w:r w:rsidRPr="0091536A">
        <w:rPr>
          <w:rFonts w:ascii="Helvetica" w:hAnsi="Helvetica" w:cs="Helvetica"/>
          <w:color w:val="666666"/>
          <w:sz w:val="23"/>
          <w:szCs w:val="23"/>
        </w:rPr>
        <w:t xml:space="preserve"> ребенок не имеет возможности полноценно общаться и мыслить, так как отсутствие речи не обеспечивает полноценного формирования языковых функций: регулирующей, коммуникативной, познавательной, что приводит к задержке познавательных процессов, а так же эмоциональных и личностных особенностей, таким образом, </w:t>
      </w:r>
      <w:proofErr w:type="spellStart"/>
      <w:r w:rsidRPr="0091536A">
        <w:rPr>
          <w:rFonts w:ascii="Helvetica" w:hAnsi="Helvetica" w:cs="Helvetica"/>
          <w:color w:val="666666"/>
          <w:sz w:val="23"/>
          <w:szCs w:val="23"/>
        </w:rPr>
        <w:t>неговорящий</w:t>
      </w:r>
      <w:proofErr w:type="spellEnd"/>
      <w:r w:rsidRPr="0091536A">
        <w:rPr>
          <w:rFonts w:ascii="Helvetica" w:hAnsi="Helvetica" w:cs="Helvetica"/>
          <w:color w:val="666666"/>
          <w:sz w:val="23"/>
          <w:szCs w:val="23"/>
        </w:rPr>
        <w:t xml:space="preserve"> ребенок не может осуществлять полноценную мыслительную деятельность.</w:t>
      </w:r>
    </w:p>
    <w:p w:rsidR="0091536A" w:rsidRPr="0091536A" w:rsidRDefault="0091536A" w:rsidP="0091536A">
      <w:pPr>
        <w:spacing w:after="254"/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color w:val="666666"/>
          <w:sz w:val="23"/>
          <w:szCs w:val="23"/>
        </w:rPr>
        <w:t>К сожалению, в настоящее время практически отсутствуют данные о «</w:t>
      </w:r>
      <w:proofErr w:type="spellStart"/>
      <w:r w:rsidRPr="0091536A">
        <w:rPr>
          <w:rFonts w:ascii="Helvetica" w:hAnsi="Helvetica" w:cs="Helvetica"/>
          <w:color w:val="666666"/>
          <w:sz w:val="23"/>
          <w:szCs w:val="23"/>
        </w:rPr>
        <w:t>безречевых</w:t>
      </w:r>
      <w:proofErr w:type="spellEnd"/>
      <w:r w:rsidRPr="0091536A">
        <w:rPr>
          <w:rFonts w:ascii="Helvetica" w:hAnsi="Helvetica" w:cs="Helvetica"/>
          <w:color w:val="666666"/>
          <w:sz w:val="23"/>
          <w:szCs w:val="23"/>
        </w:rPr>
        <w:t xml:space="preserve">» детях, а так же малоизученным остаётся вопрос о коммуникации на невербальном уровне. Проблема формирования коммуникативной деятельности у таких детей требует дальнейшей разработки, определения новых подходов к организации, средствам, формам и приёмам обучения. Уровень развития ребенка раннего возраста определяет путь его дальнейшего развития. Несмотря на то, что в настоящее время практически отсутствуют данные о </w:t>
      </w:r>
      <w:proofErr w:type="spellStart"/>
      <w:r w:rsidRPr="0091536A">
        <w:rPr>
          <w:rFonts w:ascii="Helvetica" w:hAnsi="Helvetica" w:cs="Helvetica"/>
          <w:color w:val="666666"/>
          <w:sz w:val="23"/>
          <w:szCs w:val="23"/>
        </w:rPr>
        <w:t>безречевых</w:t>
      </w:r>
      <w:proofErr w:type="spellEnd"/>
      <w:r w:rsidRPr="0091536A">
        <w:rPr>
          <w:rFonts w:ascii="Helvetica" w:hAnsi="Helvetica" w:cs="Helvetica"/>
          <w:color w:val="666666"/>
          <w:sz w:val="23"/>
          <w:szCs w:val="23"/>
        </w:rPr>
        <w:t xml:space="preserve"> детях, а так же мало изучен вопрос о коммуникации на невербальном уровне - доказано, что недостаток стимулирующего воздействия взрослого на малыша может привести к необратимым последствиям в формировании той базы, на которой в дальнейшем строится вся его психическая деятельность. Таким образом, чем раньше начата активная работа по стимуляции развития ребенка, тем выше обучающий эффект.</w:t>
      </w:r>
    </w:p>
    <w:p w:rsidR="0091536A" w:rsidRPr="0091536A" w:rsidRDefault="0091536A" w:rsidP="0091536A">
      <w:pPr>
        <w:spacing w:after="254"/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color w:val="666666"/>
          <w:sz w:val="23"/>
          <w:szCs w:val="23"/>
        </w:rPr>
        <w:t>Принято считать, что после 3 лет ребенок практически полностью овладел обиходным словарем, без труда общается с окружающими, а так же высказывает свои мысли. Речь для него становится основным средством общения и орудием мышления.</w:t>
      </w:r>
    </w:p>
    <w:p w:rsidR="0091536A" w:rsidRPr="0091536A" w:rsidRDefault="0091536A" w:rsidP="0091536A">
      <w:pPr>
        <w:spacing w:after="254"/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color w:val="666666"/>
          <w:sz w:val="23"/>
          <w:szCs w:val="23"/>
        </w:rPr>
        <w:t>Особенно тяжелым оказывается положение «</w:t>
      </w:r>
      <w:proofErr w:type="spellStart"/>
      <w:r w:rsidRPr="0091536A">
        <w:rPr>
          <w:rFonts w:ascii="Helvetica" w:hAnsi="Helvetica" w:cs="Helvetica"/>
          <w:color w:val="666666"/>
          <w:sz w:val="23"/>
          <w:szCs w:val="23"/>
        </w:rPr>
        <w:t>безречевых</w:t>
      </w:r>
      <w:proofErr w:type="spellEnd"/>
      <w:r w:rsidRPr="0091536A">
        <w:rPr>
          <w:rFonts w:ascii="Helvetica" w:hAnsi="Helvetica" w:cs="Helvetica"/>
          <w:color w:val="666666"/>
          <w:sz w:val="23"/>
          <w:szCs w:val="23"/>
        </w:rPr>
        <w:t>» детей, практически лишенных возможности говорить и быть понятыми [5, с. 12].</w:t>
      </w:r>
    </w:p>
    <w:p w:rsidR="0091536A" w:rsidRPr="0091536A" w:rsidRDefault="0091536A" w:rsidP="0091536A">
      <w:pPr>
        <w:jc w:val="both"/>
        <w:rPr>
          <w:rFonts w:ascii="Helvetica" w:hAnsi="Helvetica" w:cs="Helvetica"/>
          <w:color w:val="666666"/>
          <w:sz w:val="23"/>
          <w:szCs w:val="23"/>
        </w:rPr>
      </w:pPr>
      <w:proofErr w:type="spellStart"/>
      <w:r w:rsidRPr="0091536A">
        <w:rPr>
          <w:rFonts w:ascii="Helvetica" w:hAnsi="Helvetica" w:cs="Helvetica"/>
          <w:i/>
          <w:iCs/>
          <w:color w:val="666666"/>
          <w:sz w:val="23"/>
        </w:rPr>
        <w:lastRenderedPageBreak/>
        <w:t>Безречевые</w:t>
      </w:r>
      <w:proofErr w:type="spellEnd"/>
      <w:r w:rsidRPr="0091536A">
        <w:rPr>
          <w:rFonts w:ascii="Helvetica" w:hAnsi="Helvetica" w:cs="Helvetica"/>
          <w:i/>
          <w:iCs/>
          <w:color w:val="666666"/>
          <w:sz w:val="23"/>
        </w:rPr>
        <w:t xml:space="preserve"> дети</w:t>
      </w:r>
      <w:r w:rsidRPr="0091536A">
        <w:rPr>
          <w:rFonts w:ascii="Helvetica" w:hAnsi="Helvetica" w:cs="Helvetica"/>
          <w:color w:val="666666"/>
          <w:sz w:val="23"/>
          <w:szCs w:val="23"/>
        </w:rPr>
        <w:t> – это условное обозначение разнородной группы детей, которые в силу разных причин лишены возможности речевого общения [5, с. 21].</w:t>
      </w:r>
    </w:p>
    <w:p w:rsidR="0091536A" w:rsidRPr="0091536A" w:rsidRDefault="0091536A" w:rsidP="0091536A">
      <w:pPr>
        <w:spacing w:after="254"/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color w:val="666666"/>
          <w:sz w:val="23"/>
          <w:szCs w:val="23"/>
        </w:rPr>
        <w:t>Дети, у которых отсутствует речь, имеют комплексное органическое нарушение, что значительно затрудняет проведение коррекционной работы.</w:t>
      </w:r>
    </w:p>
    <w:p w:rsidR="0091536A" w:rsidRPr="0091536A" w:rsidRDefault="0091536A" w:rsidP="0091536A">
      <w:pPr>
        <w:spacing w:after="254"/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color w:val="666666"/>
          <w:sz w:val="23"/>
          <w:szCs w:val="23"/>
        </w:rPr>
        <w:t>В такую группу входят дети:</w:t>
      </w:r>
    </w:p>
    <w:p w:rsidR="0091536A" w:rsidRPr="0091536A" w:rsidRDefault="0091536A" w:rsidP="0091536A">
      <w:pPr>
        <w:numPr>
          <w:ilvl w:val="0"/>
          <w:numId w:val="1"/>
        </w:numPr>
        <w:ind w:left="0"/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color w:val="666666"/>
          <w:sz w:val="23"/>
          <w:szCs w:val="23"/>
        </w:rPr>
        <w:t>с моторной и сенсорной алалией;</w:t>
      </w:r>
    </w:p>
    <w:p w:rsidR="0091536A" w:rsidRPr="0091536A" w:rsidRDefault="0091536A" w:rsidP="0091536A">
      <w:pPr>
        <w:numPr>
          <w:ilvl w:val="0"/>
          <w:numId w:val="1"/>
        </w:numPr>
        <w:ind w:left="0"/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color w:val="666666"/>
          <w:sz w:val="23"/>
          <w:szCs w:val="23"/>
        </w:rPr>
        <w:t>задержки речевого развития (до 4 лет);</w:t>
      </w:r>
    </w:p>
    <w:p w:rsidR="0091536A" w:rsidRPr="0091536A" w:rsidRDefault="0091536A" w:rsidP="0091536A">
      <w:pPr>
        <w:numPr>
          <w:ilvl w:val="0"/>
          <w:numId w:val="1"/>
        </w:numPr>
        <w:ind w:left="0"/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color w:val="666666"/>
          <w:sz w:val="23"/>
          <w:szCs w:val="23"/>
        </w:rPr>
        <w:t>общее недоразвитие речи;</w:t>
      </w:r>
    </w:p>
    <w:p w:rsidR="0091536A" w:rsidRPr="0091536A" w:rsidRDefault="0091536A" w:rsidP="0091536A">
      <w:pPr>
        <w:numPr>
          <w:ilvl w:val="0"/>
          <w:numId w:val="1"/>
        </w:numPr>
        <w:ind w:left="0"/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color w:val="666666"/>
          <w:sz w:val="23"/>
          <w:szCs w:val="23"/>
        </w:rPr>
        <w:t xml:space="preserve">различными задержками </w:t>
      </w:r>
      <w:proofErr w:type="spellStart"/>
      <w:r w:rsidRPr="0091536A">
        <w:rPr>
          <w:rFonts w:ascii="Helvetica" w:hAnsi="Helvetica" w:cs="Helvetica"/>
          <w:color w:val="666666"/>
          <w:sz w:val="23"/>
          <w:szCs w:val="23"/>
        </w:rPr>
        <w:t>психоречевого</w:t>
      </w:r>
      <w:proofErr w:type="spellEnd"/>
      <w:r w:rsidRPr="0091536A">
        <w:rPr>
          <w:rFonts w:ascii="Helvetica" w:hAnsi="Helvetica" w:cs="Helvetica"/>
          <w:color w:val="666666"/>
          <w:sz w:val="23"/>
          <w:szCs w:val="23"/>
        </w:rPr>
        <w:t xml:space="preserve"> развития;</w:t>
      </w:r>
    </w:p>
    <w:p w:rsidR="0091536A" w:rsidRPr="0091536A" w:rsidRDefault="0091536A" w:rsidP="0091536A">
      <w:pPr>
        <w:numPr>
          <w:ilvl w:val="0"/>
          <w:numId w:val="1"/>
        </w:numPr>
        <w:ind w:left="0"/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color w:val="666666"/>
          <w:sz w:val="23"/>
          <w:szCs w:val="23"/>
        </w:rPr>
        <w:t>ранним детским аутизмом;</w:t>
      </w:r>
    </w:p>
    <w:p w:rsidR="0091536A" w:rsidRPr="0091536A" w:rsidRDefault="0091536A" w:rsidP="0091536A">
      <w:pPr>
        <w:numPr>
          <w:ilvl w:val="0"/>
          <w:numId w:val="1"/>
        </w:numPr>
        <w:ind w:left="0"/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color w:val="666666"/>
          <w:sz w:val="23"/>
          <w:szCs w:val="23"/>
        </w:rPr>
        <w:t>интеллектуальной недостаточностью;</w:t>
      </w:r>
    </w:p>
    <w:p w:rsidR="0091536A" w:rsidRPr="0091536A" w:rsidRDefault="0091536A" w:rsidP="0091536A">
      <w:pPr>
        <w:numPr>
          <w:ilvl w:val="0"/>
          <w:numId w:val="1"/>
        </w:numPr>
        <w:ind w:left="0"/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color w:val="666666"/>
          <w:sz w:val="23"/>
          <w:szCs w:val="23"/>
        </w:rPr>
        <w:t>детским церебральным параличом;</w:t>
      </w:r>
    </w:p>
    <w:p w:rsidR="0091536A" w:rsidRPr="0091536A" w:rsidRDefault="0091536A" w:rsidP="0091536A">
      <w:pPr>
        <w:numPr>
          <w:ilvl w:val="0"/>
          <w:numId w:val="1"/>
        </w:numPr>
        <w:ind w:left="0"/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color w:val="666666"/>
          <w:sz w:val="23"/>
          <w:szCs w:val="23"/>
        </w:rPr>
        <w:t>нарушением слуха [4, с. 3].</w:t>
      </w:r>
    </w:p>
    <w:p w:rsidR="0091536A" w:rsidRPr="0091536A" w:rsidRDefault="0091536A" w:rsidP="0091536A">
      <w:pPr>
        <w:spacing w:after="254"/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color w:val="666666"/>
          <w:sz w:val="23"/>
          <w:szCs w:val="23"/>
        </w:rPr>
        <w:t>При каждом из нарушения отмечаются различные нарушения речи:</w:t>
      </w:r>
    </w:p>
    <w:p w:rsidR="0091536A" w:rsidRPr="0091536A" w:rsidRDefault="0091536A" w:rsidP="0091536A">
      <w:pPr>
        <w:numPr>
          <w:ilvl w:val="0"/>
          <w:numId w:val="2"/>
        </w:numPr>
        <w:ind w:left="0"/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color w:val="666666"/>
          <w:sz w:val="23"/>
          <w:szCs w:val="23"/>
        </w:rPr>
        <w:t xml:space="preserve">Алалия характеризуется поздним появлением речевых реакций, нарушением слоговой структуры слова, фонематических процессов, наблюдается недостаточная </w:t>
      </w:r>
      <w:proofErr w:type="spellStart"/>
      <w:r w:rsidRPr="0091536A">
        <w:rPr>
          <w:rFonts w:ascii="Helvetica" w:hAnsi="Helvetica" w:cs="Helvetica"/>
          <w:color w:val="666666"/>
          <w:sz w:val="23"/>
          <w:szCs w:val="23"/>
        </w:rPr>
        <w:t>сформированность</w:t>
      </w:r>
      <w:proofErr w:type="spellEnd"/>
      <w:r w:rsidRPr="0091536A">
        <w:rPr>
          <w:rFonts w:ascii="Helvetica" w:hAnsi="Helvetica" w:cs="Helvetica"/>
          <w:color w:val="666666"/>
          <w:sz w:val="23"/>
          <w:szCs w:val="23"/>
        </w:rPr>
        <w:t xml:space="preserve"> ВПФ, речь полностью не понятна;</w:t>
      </w:r>
    </w:p>
    <w:p w:rsidR="0091536A" w:rsidRPr="0091536A" w:rsidRDefault="0091536A" w:rsidP="0091536A">
      <w:pPr>
        <w:numPr>
          <w:ilvl w:val="0"/>
          <w:numId w:val="2"/>
        </w:numPr>
        <w:ind w:left="0"/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color w:val="666666"/>
          <w:sz w:val="23"/>
          <w:szCs w:val="23"/>
        </w:rPr>
        <w:t xml:space="preserve">Задержка </w:t>
      </w:r>
      <w:proofErr w:type="spellStart"/>
      <w:r w:rsidRPr="0091536A">
        <w:rPr>
          <w:rFonts w:ascii="Helvetica" w:hAnsi="Helvetica" w:cs="Helvetica"/>
          <w:color w:val="666666"/>
          <w:sz w:val="23"/>
          <w:szCs w:val="23"/>
        </w:rPr>
        <w:t>психоречевого</w:t>
      </w:r>
      <w:proofErr w:type="spellEnd"/>
      <w:r w:rsidRPr="0091536A">
        <w:rPr>
          <w:rFonts w:ascii="Helvetica" w:hAnsi="Helvetica" w:cs="Helvetica"/>
          <w:color w:val="666666"/>
          <w:sz w:val="23"/>
          <w:szCs w:val="23"/>
        </w:rPr>
        <w:t xml:space="preserve"> развития (ЗПР) выражается в замедленном темпе интеллектуального и личностного и речевого развития.</w:t>
      </w:r>
    </w:p>
    <w:p w:rsidR="0091536A" w:rsidRPr="0091536A" w:rsidRDefault="0091536A" w:rsidP="0091536A">
      <w:pPr>
        <w:numPr>
          <w:ilvl w:val="0"/>
          <w:numId w:val="2"/>
        </w:numPr>
        <w:ind w:left="0"/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color w:val="666666"/>
          <w:sz w:val="23"/>
          <w:szCs w:val="23"/>
        </w:rPr>
        <w:t xml:space="preserve">Общее недоразвитие речи от первого до четвертого уровня речевого развития. Один из ведущих признаков – наиболее позднее начало речи. У детей нарушено формирование всех компонентов речевой системы (звуковая, смысловая сторона речи). Речь очень </w:t>
      </w:r>
      <w:proofErr w:type="spellStart"/>
      <w:r w:rsidRPr="0091536A">
        <w:rPr>
          <w:rFonts w:ascii="Helvetica" w:hAnsi="Helvetica" w:cs="Helvetica"/>
          <w:color w:val="666666"/>
          <w:sz w:val="23"/>
          <w:szCs w:val="23"/>
        </w:rPr>
        <w:t>аграмматична</w:t>
      </w:r>
      <w:proofErr w:type="spellEnd"/>
      <w:r w:rsidRPr="0091536A">
        <w:rPr>
          <w:rFonts w:ascii="Helvetica" w:hAnsi="Helvetica" w:cs="Helvetica"/>
          <w:color w:val="666666"/>
          <w:sz w:val="23"/>
          <w:szCs w:val="23"/>
        </w:rPr>
        <w:t xml:space="preserve">, </w:t>
      </w:r>
      <w:proofErr w:type="spellStart"/>
      <w:r w:rsidRPr="0091536A">
        <w:rPr>
          <w:rFonts w:ascii="Helvetica" w:hAnsi="Helvetica" w:cs="Helvetica"/>
          <w:color w:val="666666"/>
          <w:sz w:val="23"/>
          <w:szCs w:val="23"/>
        </w:rPr>
        <w:t>смазанна</w:t>
      </w:r>
      <w:proofErr w:type="spellEnd"/>
      <w:r w:rsidRPr="0091536A">
        <w:rPr>
          <w:rFonts w:ascii="Helvetica" w:hAnsi="Helvetica" w:cs="Helvetica"/>
          <w:color w:val="666666"/>
          <w:sz w:val="23"/>
          <w:szCs w:val="23"/>
        </w:rPr>
        <w:t>.</w:t>
      </w:r>
    </w:p>
    <w:p w:rsidR="0091536A" w:rsidRPr="0091536A" w:rsidRDefault="0091536A" w:rsidP="0091536A">
      <w:pPr>
        <w:numPr>
          <w:ilvl w:val="0"/>
          <w:numId w:val="2"/>
        </w:numPr>
        <w:ind w:left="0"/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color w:val="666666"/>
          <w:sz w:val="23"/>
          <w:szCs w:val="23"/>
        </w:rPr>
        <w:t xml:space="preserve">Нарушение речи при </w:t>
      </w:r>
      <w:proofErr w:type="spellStart"/>
      <w:r w:rsidRPr="0091536A">
        <w:rPr>
          <w:rFonts w:ascii="Helvetica" w:hAnsi="Helvetica" w:cs="Helvetica"/>
          <w:color w:val="666666"/>
          <w:sz w:val="23"/>
          <w:szCs w:val="23"/>
        </w:rPr>
        <w:t>аутистических</w:t>
      </w:r>
      <w:proofErr w:type="spellEnd"/>
      <w:r w:rsidRPr="0091536A">
        <w:rPr>
          <w:rFonts w:ascii="Helvetica" w:hAnsi="Helvetica" w:cs="Helvetica"/>
          <w:color w:val="666666"/>
          <w:sz w:val="23"/>
          <w:szCs w:val="23"/>
        </w:rPr>
        <w:t xml:space="preserve"> расстройствах. Как правило, наблюдается полный или частичный </w:t>
      </w:r>
      <w:proofErr w:type="spellStart"/>
      <w:r w:rsidRPr="0091536A">
        <w:rPr>
          <w:rFonts w:ascii="Helvetica" w:hAnsi="Helvetica" w:cs="Helvetica"/>
          <w:color w:val="666666"/>
          <w:sz w:val="23"/>
          <w:szCs w:val="23"/>
        </w:rPr>
        <w:t>мутизм</w:t>
      </w:r>
      <w:proofErr w:type="spellEnd"/>
      <w:r w:rsidRPr="0091536A">
        <w:rPr>
          <w:rFonts w:ascii="Helvetica" w:hAnsi="Helvetica" w:cs="Helvetica"/>
          <w:color w:val="666666"/>
          <w:sz w:val="23"/>
          <w:szCs w:val="23"/>
        </w:rPr>
        <w:t xml:space="preserve">. Нарушение развития </w:t>
      </w:r>
      <w:proofErr w:type="spellStart"/>
      <w:r w:rsidRPr="0091536A">
        <w:rPr>
          <w:rFonts w:ascii="Helvetica" w:hAnsi="Helvetica" w:cs="Helvetica"/>
          <w:color w:val="666666"/>
          <w:sz w:val="23"/>
          <w:szCs w:val="23"/>
        </w:rPr>
        <w:t>импрессивной</w:t>
      </w:r>
      <w:proofErr w:type="spellEnd"/>
      <w:r w:rsidRPr="0091536A">
        <w:rPr>
          <w:rFonts w:ascii="Helvetica" w:hAnsi="Helvetica" w:cs="Helvetica"/>
          <w:color w:val="666666"/>
          <w:sz w:val="23"/>
          <w:szCs w:val="23"/>
        </w:rPr>
        <w:t xml:space="preserve"> и экспрессивной речи.</w:t>
      </w:r>
    </w:p>
    <w:p w:rsidR="0091536A" w:rsidRPr="0091536A" w:rsidRDefault="0091536A" w:rsidP="0091536A">
      <w:pPr>
        <w:numPr>
          <w:ilvl w:val="0"/>
          <w:numId w:val="2"/>
        </w:numPr>
        <w:ind w:left="0"/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color w:val="666666"/>
          <w:sz w:val="23"/>
          <w:szCs w:val="23"/>
        </w:rPr>
        <w:t xml:space="preserve">Нарушение речи у детей с нарушением интеллекта носит </w:t>
      </w:r>
      <w:proofErr w:type="spellStart"/>
      <w:r w:rsidRPr="0091536A">
        <w:rPr>
          <w:rFonts w:ascii="Helvetica" w:hAnsi="Helvetica" w:cs="Helvetica"/>
          <w:color w:val="666666"/>
          <w:sz w:val="23"/>
          <w:szCs w:val="23"/>
        </w:rPr>
        <w:t>стистемный</w:t>
      </w:r>
      <w:proofErr w:type="spellEnd"/>
      <w:r w:rsidRPr="0091536A">
        <w:rPr>
          <w:rFonts w:ascii="Helvetica" w:hAnsi="Helvetica" w:cs="Helvetica"/>
          <w:color w:val="666666"/>
          <w:sz w:val="23"/>
          <w:szCs w:val="23"/>
        </w:rPr>
        <w:t xml:space="preserve"> характер и характеризуется довольно поздним началом речи.</w:t>
      </w:r>
    </w:p>
    <w:p w:rsidR="0091536A" w:rsidRPr="0091536A" w:rsidRDefault="0091536A" w:rsidP="0091536A">
      <w:pPr>
        <w:numPr>
          <w:ilvl w:val="0"/>
          <w:numId w:val="2"/>
        </w:numPr>
        <w:ind w:left="0"/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color w:val="666666"/>
          <w:sz w:val="23"/>
          <w:szCs w:val="23"/>
        </w:rPr>
        <w:t>Нарушение речи у детей с нарушением слуха зависит непосредственно от степени выраженности нарушения. Чем тяжелее степень, тем хуже речь.</w:t>
      </w:r>
    </w:p>
    <w:p w:rsidR="0091536A" w:rsidRPr="0091536A" w:rsidRDefault="0091536A" w:rsidP="0091536A">
      <w:pPr>
        <w:numPr>
          <w:ilvl w:val="0"/>
          <w:numId w:val="2"/>
        </w:numPr>
        <w:ind w:left="0"/>
        <w:jc w:val="both"/>
        <w:rPr>
          <w:rFonts w:ascii="Helvetica" w:hAnsi="Helvetica" w:cs="Helvetica"/>
          <w:color w:val="666666"/>
          <w:sz w:val="23"/>
          <w:szCs w:val="23"/>
        </w:rPr>
      </w:pPr>
      <w:proofErr w:type="spellStart"/>
      <w:r w:rsidRPr="0091536A">
        <w:rPr>
          <w:rFonts w:ascii="Helvetica" w:hAnsi="Helvetica" w:cs="Helvetica"/>
          <w:color w:val="666666"/>
          <w:sz w:val="23"/>
          <w:szCs w:val="23"/>
        </w:rPr>
        <w:t>Дезонтогенетическое</w:t>
      </w:r>
      <w:proofErr w:type="spellEnd"/>
      <w:r w:rsidRPr="0091536A">
        <w:rPr>
          <w:rFonts w:ascii="Helvetica" w:hAnsi="Helvetica" w:cs="Helvetica"/>
          <w:color w:val="666666"/>
          <w:sz w:val="23"/>
          <w:szCs w:val="23"/>
        </w:rPr>
        <w:t xml:space="preserve"> развитие детей. Развитие ребенка в условиях </w:t>
      </w:r>
      <w:proofErr w:type="spellStart"/>
      <w:r w:rsidRPr="0091536A">
        <w:rPr>
          <w:rFonts w:ascii="Helvetica" w:hAnsi="Helvetica" w:cs="Helvetica"/>
          <w:color w:val="666666"/>
          <w:sz w:val="23"/>
          <w:szCs w:val="23"/>
        </w:rPr>
        <w:t>дизонтогенеза</w:t>
      </w:r>
      <w:proofErr w:type="spellEnd"/>
      <w:r w:rsidRPr="0091536A">
        <w:rPr>
          <w:rFonts w:ascii="Helvetica" w:hAnsi="Helvetica" w:cs="Helvetica"/>
          <w:color w:val="666666"/>
          <w:sz w:val="23"/>
          <w:szCs w:val="23"/>
        </w:rPr>
        <w:t xml:space="preserve"> является одной из причин нарушения речи. У ребенка отмечается замкнутость либо повышенная возбудимость, эмоциональная неустойчивость.</w:t>
      </w:r>
    </w:p>
    <w:p w:rsidR="0091536A" w:rsidRPr="0091536A" w:rsidRDefault="0091536A" w:rsidP="0091536A">
      <w:pPr>
        <w:numPr>
          <w:ilvl w:val="0"/>
          <w:numId w:val="2"/>
        </w:numPr>
        <w:ind w:left="0"/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color w:val="666666"/>
          <w:sz w:val="23"/>
          <w:szCs w:val="23"/>
        </w:rPr>
        <w:t xml:space="preserve">Дети с детским церебральным параличом имеют органические нарушения двигательных и </w:t>
      </w:r>
      <w:proofErr w:type="spellStart"/>
      <w:r w:rsidRPr="0091536A">
        <w:rPr>
          <w:rFonts w:ascii="Helvetica" w:hAnsi="Helvetica" w:cs="Helvetica"/>
          <w:color w:val="666666"/>
          <w:sz w:val="23"/>
          <w:szCs w:val="23"/>
        </w:rPr>
        <w:t>речедвигательных</w:t>
      </w:r>
      <w:proofErr w:type="spellEnd"/>
      <w:r w:rsidRPr="0091536A">
        <w:rPr>
          <w:rFonts w:ascii="Helvetica" w:hAnsi="Helvetica" w:cs="Helvetica"/>
          <w:color w:val="666666"/>
          <w:sz w:val="23"/>
          <w:szCs w:val="23"/>
        </w:rPr>
        <w:t xml:space="preserve"> систем мозга. Как правило отмечаются различные нарушения речи.</w:t>
      </w:r>
    </w:p>
    <w:p w:rsidR="0091536A" w:rsidRPr="0091536A" w:rsidRDefault="0091536A" w:rsidP="0091536A">
      <w:pPr>
        <w:spacing w:after="254"/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color w:val="666666"/>
          <w:sz w:val="23"/>
          <w:szCs w:val="23"/>
        </w:rPr>
        <w:t xml:space="preserve">По данным </w:t>
      </w:r>
      <w:proofErr w:type="spellStart"/>
      <w:r w:rsidRPr="0091536A">
        <w:rPr>
          <w:rFonts w:ascii="Helvetica" w:hAnsi="Helvetica" w:cs="Helvetica"/>
          <w:color w:val="666666"/>
          <w:sz w:val="23"/>
          <w:szCs w:val="23"/>
        </w:rPr>
        <w:t>Голубевой</w:t>
      </w:r>
      <w:proofErr w:type="spellEnd"/>
      <w:r w:rsidRPr="0091536A">
        <w:rPr>
          <w:rFonts w:ascii="Helvetica" w:hAnsi="Helvetica" w:cs="Helvetica"/>
          <w:color w:val="666666"/>
          <w:sz w:val="23"/>
          <w:szCs w:val="23"/>
        </w:rPr>
        <w:t xml:space="preserve"> Л. П., речевой аппарат у </w:t>
      </w:r>
      <w:proofErr w:type="spellStart"/>
      <w:r w:rsidRPr="0091536A">
        <w:rPr>
          <w:rFonts w:ascii="Helvetica" w:hAnsi="Helvetica" w:cs="Helvetica"/>
          <w:color w:val="666666"/>
          <w:sz w:val="23"/>
          <w:szCs w:val="23"/>
        </w:rPr>
        <w:t>неговорящего</w:t>
      </w:r>
      <w:proofErr w:type="spellEnd"/>
      <w:r w:rsidRPr="0091536A">
        <w:rPr>
          <w:rFonts w:ascii="Helvetica" w:hAnsi="Helvetica" w:cs="Helvetica"/>
          <w:color w:val="666666"/>
          <w:sz w:val="23"/>
          <w:szCs w:val="23"/>
        </w:rPr>
        <w:t xml:space="preserve"> ребёнка вял, пассивен, от того, что слишком долго находился в состоянии бездействия.</w:t>
      </w:r>
    </w:p>
    <w:p w:rsidR="0091536A" w:rsidRPr="0091536A" w:rsidRDefault="0091536A" w:rsidP="0091536A">
      <w:pPr>
        <w:spacing w:after="254"/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color w:val="666666"/>
          <w:sz w:val="23"/>
          <w:szCs w:val="23"/>
        </w:rPr>
        <w:t>Общим для детей, у которых нет речи является отсутствие мотивации к общению, неумение ориентироваться в ситуации, разлаженность поведения, повышенная истощаемость, недостаточность целенаправленной деятельности, периодические приступы плача, постоянное беспокойство. Все это мешает полноценному развитию речи и взаимодействию ребенка с окружающим миром [2, с. 4]. Для оказания своевременной помощи необходимо полное обследование специалистов и комплексная коррекционная работа. Это поможет сформировать у ребенка азы общения и развить психические функции, провести профилактику вторичных нарушений, развить личность ребенка в целом.</w:t>
      </w:r>
    </w:p>
    <w:p w:rsidR="0091536A" w:rsidRPr="0091536A" w:rsidRDefault="0091536A" w:rsidP="0091536A">
      <w:pPr>
        <w:spacing w:after="254"/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color w:val="666666"/>
          <w:sz w:val="23"/>
          <w:szCs w:val="23"/>
        </w:rPr>
        <w:t>Таким образом, можно сделать вывод о том, что:</w:t>
      </w:r>
    </w:p>
    <w:p w:rsidR="0091536A" w:rsidRPr="0091536A" w:rsidRDefault="0091536A" w:rsidP="0091536A">
      <w:pPr>
        <w:numPr>
          <w:ilvl w:val="0"/>
          <w:numId w:val="3"/>
        </w:numPr>
        <w:ind w:left="339"/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color w:val="666666"/>
          <w:sz w:val="23"/>
          <w:szCs w:val="23"/>
        </w:rPr>
        <w:t>У детей с нарушением речи отмечается недоразвитие всей познавательной деятельности (восприятие, память, мышление, речь).[6, c.44].</w:t>
      </w:r>
    </w:p>
    <w:p w:rsidR="0091536A" w:rsidRPr="0091536A" w:rsidRDefault="0091536A" w:rsidP="0091536A">
      <w:pPr>
        <w:numPr>
          <w:ilvl w:val="0"/>
          <w:numId w:val="3"/>
        </w:numPr>
        <w:ind w:left="339"/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color w:val="666666"/>
          <w:sz w:val="23"/>
          <w:szCs w:val="23"/>
        </w:rPr>
        <w:lastRenderedPageBreak/>
        <w:t>Отставание в развитии имеет у детей вторичный характер, поскольку оно образуется вследствие недоразвития речи, всех ее компонентов.</w:t>
      </w:r>
    </w:p>
    <w:p w:rsidR="0091536A" w:rsidRPr="0091536A" w:rsidRDefault="0091536A" w:rsidP="0091536A">
      <w:pPr>
        <w:numPr>
          <w:ilvl w:val="0"/>
          <w:numId w:val="3"/>
        </w:numPr>
        <w:ind w:left="339"/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color w:val="666666"/>
          <w:sz w:val="23"/>
          <w:szCs w:val="23"/>
        </w:rPr>
        <w:t>Внимание «</w:t>
      </w:r>
      <w:proofErr w:type="spellStart"/>
      <w:r w:rsidRPr="0091536A">
        <w:rPr>
          <w:rFonts w:ascii="Helvetica" w:hAnsi="Helvetica" w:cs="Helvetica"/>
          <w:color w:val="666666"/>
          <w:sz w:val="23"/>
          <w:szCs w:val="23"/>
        </w:rPr>
        <w:t>безречевых</w:t>
      </w:r>
      <w:proofErr w:type="spellEnd"/>
      <w:r w:rsidRPr="0091536A">
        <w:rPr>
          <w:rFonts w:ascii="Helvetica" w:hAnsi="Helvetica" w:cs="Helvetica"/>
          <w:color w:val="666666"/>
          <w:sz w:val="23"/>
          <w:szCs w:val="23"/>
        </w:rPr>
        <w:t xml:space="preserve">» детей характеризуется неустойчивостью, трудностями переключения, и распределения. У этой категории детей наблюдается сужение объема внимания, быстрое забывание материала, особенно речевого, снижение активной направленности в процессе припоминания последовательности событий, сюжетной линии текста [2, </w:t>
      </w:r>
      <w:proofErr w:type="spellStart"/>
      <w:r w:rsidRPr="0091536A">
        <w:rPr>
          <w:rFonts w:ascii="Helvetica" w:hAnsi="Helvetica" w:cs="Helvetica"/>
          <w:color w:val="666666"/>
          <w:sz w:val="23"/>
          <w:szCs w:val="23"/>
        </w:rPr>
        <w:t>c</w:t>
      </w:r>
      <w:proofErr w:type="spellEnd"/>
      <w:r w:rsidRPr="0091536A">
        <w:rPr>
          <w:rFonts w:ascii="Helvetica" w:hAnsi="Helvetica" w:cs="Helvetica"/>
          <w:color w:val="666666"/>
          <w:sz w:val="23"/>
          <w:szCs w:val="23"/>
        </w:rPr>
        <w:t>. 5].</w:t>
      </w:r>
    </w:p>
    <w:p w:rsidR="0091536A" w:rsidRPr="0091536A" w:rsidRDefault="0091536A" w:rsidP="0091536A">
      <w:pPr>
        <w:numPr>
          <w:ilvl w:val="0"/>
          <w:numId w:val="3"/>
        </w:numPr>
        <w:ind w:left="339"/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color w:val="666666"/>
          <w:sz w:val="23"/>
          <w:szCs w:val="23"/>
        </w:rPr>
        <w:t xml:space="preserve">Многим из них присущи недоразвитие мыслительных операций, снижение способности к абстрагированию, обобщению. [3, </w:t>
      </w:r>
      <w:proofErr w:type="spellStart"/>
      <w:r w:rsidRPr="0091536A">
        <w:rPr>
          <w:rFonts w:ascii="Helvetica" w:hAnsi="Helvetica" w:cs="Helvetica"/>
          <w:color w:val="666666"/>
          <w:sz w:val="23"/>
          <w:szCs w:val="23"/>
        </w:rPr>
        <w:t>c</w:t>
      </w:r>
      <w:proofErr w:type="spellEnd"/>
      <w:r w:rsidRPr="0091536A">
        <w:rPr>
          <w:rFonts w:ascii="Helvetica" w:hAnsi="Helvetica" w:cs="Helvetica"/>
          <w:color w:val="666666"/>
          <w:sz w:val="23"/>
          <w:szCs w:val="23"/>
        </w:rPr>
        <w:t>. 34].</w:t>
      </w:r>
    </w:p>
    <w:p w:rsidR="0091536A" w:rsidRPr="0091536A" w:rsidRDefault="0091536A" w:rsidP="0091536A">
      <w:pPr>
        <w:numPr>
          <w:ilvl w:val="0"/>
          <w:numId w:val="3"/>
        </w:numPr>
        <w:ind w:left="339"/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color w:val="666666"/>
          <w:sz w:val="23"/>
          <w:szCs w:val="23"/>
        </w:rPr>
        <w:t>«</w:t>
      </w:r>
      <w:proofErr w:type="spellStart"/>
      <w:r w:rsidRPr="0091536A">
        <w:rPr>
          <w:rFonts w:ascii="Helvetica" w:hAnsi="Helvetica" w:cs="Helvetica"/>
          <w:color w:val="666666"/>
          <w:sz w:val="23"/>
          <w:szCs w:val="23"/>
        </w:rPr>
        <w:t>Безречевые</w:t>
      </w:r>
      <w:proofErr w:type="spellEnd"/>
      <w:r w:rsidRPr="0091536A">
        <w:rPr>
          <w:rFonts w:ascii="Helvetica" w:hAnsi="Helvetica" w:cs="Helvetica"/>
          <w:color w:val="666666"/>
          <w:sz w:val="23"/>
          <w:szCs w:val="23"/>
        </w:rPr>
        <w:t xml:space="preserve">» дети быстро утомляются, имеют пониженную работоспособность. Они долго не включаются в выполнение задания [1, </w:t>
      </w:r>
      <w:proofErr w:type="spellStart"/>
      <w:r w:rsidRPr="0091536A">
        <w:rPr>
          <w:rFonts w:ascii="Helvetica" w:hAnsi="Helvetica" w:cs="Helvetica"/>
          <w:color w:val="666666"/>
          <w:sz w:val="23"/>
          <w:szCs w:val="23"/>
        </w:rPr>
        <w:t>c</w:t>
      </w:r>
      <w:proofErr w:type="spellEnd"/>
      <w:r w:rsidRPr="0091536A">
        <w:rPr>
          <w:rFonts w:ascii="Helvetica" w:hAnsi="Helvetica" w:cs="Helvetica"/>
          <w:color w:val="666666"/>
          <w:sz w:val="23"/>
          <w:szCs w:val="23"/>
        </w:rPr>
        <w:t>. 66].</w:t>
      </w:r>
    </w:p>
    <w:p w:rsidR="0091536A" w:rsidRPr="0091536A" w:rsidRDefault="0091536A" w:rsidP="0091536A">
      <w:pPr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i/>
          <w:iCs/>
          <w:color w:val="666666"/>
          <w:sz w:val="23"/>
        </w:rPr>
        <w:t>Список литературы</w:t>
      </w:r>
    </w:p>
    <w:p w:rsidR="0091536A" w:rsidRPr="0091536A" w:rsidRDefault="0091536A" w:rsidP="0091536A">
      <w:pPr>
        <w:numPr>
          <w:ilvl w:val="0"/>
          <w:numId w:val="4"/>
        </w:numPr>
        <w:ind w:left="339"/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color w:val="666666"/>
          <w:sz w:val="23"/>
          <w:szCs w:val="23"/>
        </w:rPr>
        <w:t>Громова О. Е. Норма и задержка речевого развития у детей 2-3 лет: разработка анкеты для дифференцированной оценки речи в раннем возрасте /О.Е. Громова// Дефектология. – 2009. - № 2. – С. 66-67.</w:t>
      </w:r>
    </w:p>
    <w:p w:rsidR="0091536A" w:rsidRPr="0091536A" w:rsidRDefault="0091536A" w:rsidP="0091536A">
      <w:pPr>
        <w:numPr>
          <w:ilvl w:val="0"/>
          <w:numId w:val="4"/>
        </w:numPr>
        <w:ind w:left="339"/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color w:val="666666"/>
          <w:sz w:val="23"/>
          <w:szCs w:val="23"/>
        </w:rPr>
        <w:t xml:space="preserve">Кириллова Е.В. К вопросу о дифференциальной диагностике </w:t>
      </w:r>
      <w:proofErr w:type="spellStart"/>
      <w:r w:rsidRPr="0091536A">
        <w:rPr>
          <w:rFonts w:ascii="Helvetica" w:hAnsi="Helvetica" w:cs="Helvetica"/>
          <w:color w:val="666666"/>
          <w:sz w:val="23"/>
          <w:szCs w:val="23"/>
        </w:rPr>
        <w:t>безречевых</w:t>
      </w:r>
      <w:proofErr w:type="spellEnd"/>
      <w:r w:rsidRPr="0091536A">
        <w:rPr>
          <w:rFonts w:ascii="Helvetica" w:hAnsi="Helvetica" w:cs="Helvetica"/>
          <w:color w:val="666666"/>
          <w:sz w:val="23"/>
          <w:szCs w:val="23"/>
        </w:rPr>
        <w:t xml:space="preserve"> детей /Е. В. Кириллова/ / Детская и подростковая реабилитация. - 2007. - № 1 (8). – С. 8-15.</w:t>
      </w:r>
    </w:p>
    <w:p w:rsidR="0091536A" w:rsidRPr="0091536A" w:rsidRDefault="0091536A" w:rsidP="0091536A">
      <w:pPr>
        <w:numPr>
          <w:ilvl w:val="0"/>
          <w:numId w:val="4"/>
        </w:numPr>
        <w:ind w:left="339"/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color w:val="666666"/>
          <w:sz w:val="23"/>
          <w:szCs w:val="23"/>
        </w:rPr>
        <w:t xml:space="preserve">Кириллова Е.В. Логопедическая работа с </w:t>
      </w:r>
      <w:proofErr w:type="spellStart"/>
      <w:r w:rsidRPr="0091536A">
        <w:rPr>
          <w:rFonts w:ascii="Helvetica" w:hAnsi="Helvetica" w:cs="Helvetica"/>
          <w:color w:val="666666"/>
          <w:sz w:val="23"/>
          <w:szCs w:val="23"/>
        </w:rPr>
        <w:t>безречевыми</w:t>
      </w:r>
      <w:proofErr w:type="spellEnd"/>
      <w:r w:rsidRPr="0091536A">
        <w:rPr>
          <w:rFonts w:ascii="Helvetica" w:hAnsi="Helvetica" w:cs="Helvetica"/>
          <w:color w:val="666666"/>
          <w:sz w:val="23"/>
          <w:szCs w:val="23"/>
        </w:rPr>
        <w:t xml:space="preserve"> детьми: Учебно-методическое пособие. — М.: ТЦ Сфера. - 2011. — 64 с.</w:t>
      </w:r>
    </w:p>
    <w:p w:rsidR="0091536A" w:rsidRPr="0091536A" w:rsidRDefault="0091536A" w:rsidP="0091536A">
      <w:pPr>
        <w:numPr>
          <w:ilvl w:val="0"/>
          <w:numId w:val="4"/>
        </w:numPr>
        <w:ind w:left="339"/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color w:val="666666"/>
          <w:sz w:val="23"/>
          <w:szCs w:val="23"/>
        </w:rPr>
        <w:t xml:space="preserve">Логопедия. Учебное пособие для студентов </w:t>
      </w:r>
      <w:proofErr w:type="spellStart"/>
      <w:r w:rsidRPr="0091536A">
        <w:rPr>
          <w:rFonts w:ascii="Helvetica" w:hAnsi="Helvetica" w:cs="Helvetica"/>
          <w:color w:val="666666"/>
          <w:sz w:val="23"/>
          <w:szCs w:val="23"/>
        </w:rPr>
        <w:t>пед</w:t>
      </w:r>
      <w:proofErr w:type="spellEnd"/>
      <w:r w:rsidRPr="0091536A">
        <w:rPr>
          <w:rFonts w:ascii="Helvetica" w:hAnsi="Helvetica" w:cs="Helvetica"/>
          <w:color w:val="666666"/>
          <w:sz w:val="23"/>
          <w:szCs w:val="23"/>
        </w:rPr>
        <w:t xml:space="preserve">. </w:t>
      </w:r>
      <w:proofErr w:type="spellStart"/>
      <w:r w:rsidRPr="0091536A">
        <w:rPr>
          <w:rFonts w:ascii="Helvetica" w:hAnsi="Helvetica" w:cs="Helvetica"/>
          <w:color w:val="666666"/>
          <w:sz w:val="23"/>
          <w:szCs w:val="23"/>
        </w:rPr>
        <w:t>ин-тов</w:t>
      </w:r>
      <w:proofErr w:type="spellEnd"/>
      <w:r w:rsidRPr="0091536A">
        <w:rPr>
          <w:rFonts w:ascii="Helvetica" w:hAnsi="Helvetica" w:cs="Helvetica"/>
          <w:color w:val="666666"/>
          <w:sz w:val="23"/>
          <w:szCs w:val="23"/>
        </w:rPr>
        <w:t xml:space="preserve"> по спец. «Дефектология» / Под ред. Л.С. Волковой и С.Н. Шаховской - М.: ВЛАДОС.- 2000. – 528 с.</w:t>
      </w:r>
    </w:p>
    <w:p w:rsidR="0091536A" w:rsidRPr="0091536A" w:rsidRDefault="0091536A" w:rsidP="0091536A">
      <w:pPr>
        <w:numPr>
          <w:ilvl w:val="0"/>
          <w:numId w:val="4"/>
        </w:numPr>
        <w:ind w:left="339"/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color w:val="666666"/>
          <w:sz w:val="23"/>
          <w:szCs w:val="23"/>
        </w:rPr>
        <w:t xml:space="preserve">Нарушение речи и голоса у детей / Под ред. С.С. </w:t>
      </w:r>
      <w:proofErr w:type="spellStart"/>
      <w:r w:rsidRPr="0091536A">
        <w:rPr>
          <w:rFonts w:ascii="Helvetica" w:hAnsi="Helvetica" w:cs="Helvetica"/>
          <w:color w:val="666666"/>
          <w:sz w:val="23"/>
          <w:szCs w:val="23"/>
        </w:rPr>
        <w:t>Ляпидевского</w:t>
      </w:r>
      <w:proofErr w:type="spellEnd"/>
      <w:r w:rsidRPr="0091536A">
        <w:rPr>
          <w:rFonts w:ascii="Helvetica" w:hAnsi="Helvetica" w:cs="Helvetica"/>
          <w:color w:val="666666"/>
          <w:sz w:val="23"/>
          <w:szCs w:val="23"/>
        </w:rPr>
        <w:t xml:space="preserve"> С.Н. Шаховской - М.: Просвещение. - 1975. - С.42-47.</w:t>
      </w:r>
    </w:p>
    <w:p w:rsidR="0091536A" w:rsidRPr="0091536A" w:rsidRDefault="0091536A" w:rsidP="0091536A">
      <w:pPr>
        <w:numPr>
          <w:ilvl w:val="0"/>
          <w:numId w:val="4"/>
        </w:numPr>
        <w:ind w:left="339"/>
        <w:jc w:val="both"/>
        <w:rPr>
          <w:rFonts w:ascii="Helvetica" w:hAnsi="Helvetica" w:cs="Helvetica"/>
          <w:color w:val="666666"/>
          <w:sz w:val="23"/>
          <w:szCs w:val="23"/>
        </w:rPr>
      </w:pPr>
      <w:r w:rsidRPr="0091536A">
        <w:rPr>
          <w:rFonts w:ascii="Helvetica" w:hAnsi="Helvetica" w:cs="Helvetica"/>
          <w:color w:val="666666"/>
          <w:sz w:val="23"/>
          <w:szCs w:val="23"/>
        </w:rPr>
        <w:t>Логопедический портал [Электронный ресурс] http://logoportal.ru/nachalnyie-etapyi-korrektsionno-razvivayushhey-rabotyi-s-bezrechevyimi-detmi/.html (дата обращения 10.05.2019).</w:t>
      </w:r>
    </w:p>
    <w:p w:rsidR="009E3CC9" w:rsidRPr="008A6A05" w:rsidRDefault="009E3CC9"/>
    <w:p w:rsidR="008A6A05" w:rsidRPr="00760D51" w:rsidRDefault="008A6A05"/>
    <w:p w:rsidR="008A6A05" w:rsidRPr="00760D51" w:rsidRDefault="008A6A05"/>
    <w:p w:rsidR="008A6A05" w:rsidRPr="00760D51" w:rsidRDefault="008A6A05"/>
    <w:p w:rsidR="008A6A05" w:rsidRPr="00760D51" w:rsidRDefault="008A6A05"/>
    <w:p w:rsidR="008A6A05" w:rsidRPr="00760D51" w:rsidRDefault="008A6A05"/>
    <w:p w:rsidR="008A6A05" w:rsidRPr="00760D51" w:rsidRDefault="008A6A05"/>
    <w:p w:rsidR="008A6A05" w:rsidRPr="00760D51" w:rsidRDefault="008A6A05"/>
    <w:p w:rsidR="008A6A05" w:rsidRPr="00760D51" w:rsidRDefault="008A6A05"/>
    <w:p w:rsidR="008A6A05" w:rsidRPr="00760D51" w:rsidRDefault="008A6A05"/>
    <w:p w:rsidR="008A6A05" w:rsidRPr="00760D51" w:rsidRDefault="008A6A05"/>
    <w:p w:rsidR="008A6A05" w:rsidRPr="00760D51" w:rsidRDefault="008A6A05"/>
    <w:p w:rsidR="008A6A05" w:rsidRPr="00760D51" w:rsidRDefault="008A6A05"/>
    <w:p w:rsidR="008A6A05" w:rsidRPr="00760D51" w:rsidRDefault="008A6A05"/>
    <w:p w:rsidR="008A6A05" w:rsidRPr="00760D51" w:rsidRDefault="008A6A05"/>
    <w:p w:rsidR="008A6A05" w:rsidRPr="00760D51" w:rsidRDefault="008A6A05"/>
    <w:p w:rsidR="008A6A05" w:rsidRPr="00760D51" w:rsidRDefault="008A6A05"/>
    <w:p w:rsidR="008A6A05" w:rsidRPr="00760D51" w:rsidRDefault="008A6A05"/>
    <w:p w:rsidR="008A6A05" w:rsidRPr="00760D51" w:rsidRDefault="008A6A05"/>
    <w:p w:rsidR="008A6A05" w:rsidRPr="00760D51" w:rsidRDefault="008A6A05"/>
    <w:p w:rsidR="008A6A05" w:rsidRPr="00760D51" w:rsidRDefault="008A6A05"/>
    <w:p w:rsidR="008A6A05" w:rsidRPr="00760D51" w:rsidRDefault="008A6A05"/>
    <w:p w:rsidR="008A6A05" w:rsidRPr="00760D51" w:rsidRDefault="008A6A05"/>
    <w:p w:rsidR="008A6A05" w:rsidRPr="00760D51" w:rsidRDefault="008A6A05"/>
    <w:p w:rsidR="008A6A05" w:rsidRPr="00760D51" w:rsidRDefault="008A6A05"/>
    <w:p w:rsidR="008A6A05" w:rsidRPr="00760D51" w:rsidRDefault="008A6A05"/>
    <w:p w:rsidR="008A6A05" w:rsidRPr="00760D51" w:rsidRDefault="008A6A05"/>
    <w:p w:rsidR="008A6A05" w:rsidRPr="00760D51" w:rsidRDefault="008A6A05"/>
    <w:p w:rsidR="008A6A05" w:rsidRPr="00760D51" w:rsidRDefault="008A6A05"/>
    <w:p w:rsidR="008A6A05" w:rsidRPr="00760D51" w:rsidRDefault="008A6A05"/>
    <w:p w:rsidR="008A6A05" w:rsidRPr="00760D51" w:rsidRDefault="008A6A05"/>
    <w:p w:rsidR="008A6A05" w:rsidRPr="00760D51" w:rsidRDefault="008A6A05"/>
    <w:p w:rsidR="008A6A05" w:rsidRPr="00760D51" w:rsidRDefault="008A6A05"/>
    <w:p w:rsidR="008A6A05" w:rsidRPr="00760D51" w:rsidRDefault="008A6A05"/>
    <w:p w:rsidR="00760D51" w:rsidRPr="00760D51" w:rsidRDefault="008A6A05">
      <w:pPr>
        <w:rPr>
          <w:sz w:val="96"/>
          <w:szCs w:val="96"/>
        </w:rPr>
      </w:pPr>
      <w:r>
        <w:rPr>
          <w:sz w:val="96"/>
          <w:szCs w:val="96"/>
        </w:rPr>
        <w:t xml:space="preserve">       Д О К Л А Д </w:t>
      </w:r>
      <w:r w:rsidR="00760D51" w:rsidRPr="00760D51">
        <w:rPr>
          <w:sz w:val="96"/>
          <w:szCs w:val="96"/>
        </w:rPr>
        <w:t xml:space="preserve">              </w:t>
      </w:r>
    </w:p>
    <w:p w:rsidR="00760D51" w:rsidRPr="00760D51" w:rsidRDefault="00760D51">
      <w:pPr>
        <w:rPr>
          <w:sz w:val="96"/>
          <w:szCs w:val="96"/>
        </w:rPr>
      </w:pPr>
    </w:p>
    <w:p w:rsidR="00760D51" w:rsidRDefault="00760D51">
      <w:pPr>
        <w:rPr>
          <w:sz w:val="96"/>
          <w:szCs w:val="96"/>
        </w:rPr>
      </w:pPr>
      <w:r>
        <w:rPr>
          <w:sz w:val="96"/>
          <w:szCs w:val="96"/>
        </w:rPr>
        <w:t>«Психолого-педагогическая характеристика</w:t>
      </w:r>
    </w:p>
    <w:p w:rsidR="00760D51" w:rsidRDefault="00760D51">
      <w:pPr>
        <w:rPr>
          <w:sz w:val="96"/>
          <w:szCs w:val="96"/>
        </w:rPr>
      </w:pPr>
      <w:proofErr w:type="spellStart"/>
      <w:r>
        <w:rPr>
          <w:sz w:val="96"/>
          <w:szCs w:val="96"/>
        </w:rPr>
        <w:t>безречевых</w:t>
      </w:r>
      <w:proofErr w:type="spellEnd"/>
      <w:r>
        <w:rPr>
          <w:sz w:val="96"/>
          <w:szCs w:val="96"/>
        </w:rPr>
        <w:t xml:space="preserve"> детей»</w:t>
      </w:r>
      <w:r w:rsidR="008A6A05">
        <w:rPr>
          <w:sz w:val="96"/>
          <w:szCs w:val="96"/>
        </w:rPr>
        <w:t xml:space="preserve">  </w:t>
      </w:r>
    </w:p>
    <w:p w:rsidR="00760D51" w:rsidRDefault="00760D51">
      <w:pPr>
        <w:rPr>
          <w:sz w:val="96"/>
          <w:szCs w:val="96"/>
        </w:rPr>
      </w:pPr>
      <w:r>
        <w:rPr>
          <w:sz w:val="56"/>
          <w:szCs w:val="56"/>
        </w:rPr>
        <w:t xml:space="preserve">учитель </w:t>
      </w:r>
      <w:proofErr w:type="spellStart"/>
      <w:r>
        <w:rPr>
          <w:sz w:val="56"/>
          <w:szCs w:val="56"/>
        </w:rPr>
        <w:t>н\о</w:t>
      </w:r>
      <w:proofErr w:type="spellEnd"/>
      <w:r>
        <w:rPr>
          <w:sz w:val="56"/>
          <w:szCs w:val="56"/>
        </w:rPr>
        <w:t>: Осипова И.М.</w:t>
      </w:r>
      <w:r w:rsidR="008A6A05">
        <w:rPr>
          <w:sz w:val="96"/>
          <w:szCs w:val="96"/>
        </w:rPr>
        <w:t xml:space="preserve">   </w:t>
      </w:r>
    </w:p>
    <w:p w:rsidR="00760D51" w:rsidRDefault="00760D51">
      <w:pPr>
        <w:rPr>
          <w:sz w:val="96"/>
          <w:szCs w:val="96"/>
        </w:rPr>
      </w:pPr>
    </w:p>
    <w:p w:rsidR="00760D51" w:rsidRDefault="00760D51">
      <w:pPr>
        <w:rPr>
          <w:sz w:val="96"/>
          <w:szCs w:val="96"/>
        </w:rPr>
      </w:pPr>
    </w:p>
    <w:p w:rsidR="00760D51" w:rsidRDefault="00760D51">
      <w:pPr>
        <w:rPr>
          <w:sz w:val="96"/>
          <w:szCs w:val="96"/>
        </w:rPr>
      </w:pPr>
    </w:p>
    <w:p w:rsidR="00760D51" w:rsidRDefault="00760D51">
      <w:pPr>
        <w:rPr>
          <w:sz w:val="44"/>
          <w:szCs w:val="44"/>
        </w:rPr>
      </w:pPr>
    </w:p>
    <w:p w:rsidR="00760D51" w:rsidRDefault="00760D51">
      <w:pPr>
        <w:rPr>
          <w:sz w:val="44"/>
          <w:szCs w:val="44"/>
        </w:rPr>
      </w:pPr>
    </w:p>
    <w:p w:rsidR="00760D51" w:rsidRDefault="00760D51">
      <w:pPr>
        <w:rPr>
          <w:sz w:val="44"/>
          <w:szCs w:val="44"/>
        </w:rPr>
      </w:pPr>
    </w:p>
    <w:p w:rsidR="00760D51" w:rsidRDefault="00760D51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2022\23 учебный год</w:t>
      </w:r>
    </w:p>
    <w:p w:rsidR="00760D51" w:rsidRPr="00760D51" w:rsidRDefault="00760D51">
      <w:pPr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                </w:t>
      </w:r>
    </w:p>
    <w:p w:rsidR="00760D51" w:rsidRDefault="00760D51">
      <w:pPr>
        <w:rPr>
          <w:sz w:val="96"/>
          <w:szCs w:val="96"/>
        </w:rPr>
      </w:pPr>
    </w:p>
    <w:p w:rsidR="00760D51" w:rsidRDefault="00760D51">
      <w:pPr>
        <w:rPr>
          <w:sz w:val="96"/>
          <w:szCs w:val="96"/>
        </w:rPr>
      </w:pPr>
    </w:p>
    <w:p w:rsidR="00760D51" w:rsidRDefault="00760D51">
      <w:pPr>
        <w:rPr>
          <w:sz w:val="96"/>
          <w:szCs w:val="96"/>
        </w:rPr>
      </w:pPr>
    </w:p>
    <w:p w:rsidR="00760D51" w:rsidRDefault="00760D51">
      <w:pPr>
        <w:rPr>
          <w:sz w:val="96"/>
          <w:szCs w:val="96"/>
        </w:rPr>
      </w:pPr>
    </w:p>
    <w:p w:rsidR="00760D51" w:rsidRDefault="00760D51">
      <w:pPr>
        <w:rPr>
          <w:sz w:val="96"/>
          <w:szCs w:val="96"/>
        </w:rPr>
      </w:pPr>
    </w:p>
    <w:p w:rsidR="008A6A05" w:rsidRPr="008A6A05" w:rsidRDefault="008A6A05">
      <w:pPr>
        <w:rPr>
          <w:sz w:val="96"/>
          <w:szCs w:val="96"/>
        </w:rPr>
      </w:pPr>
      <w:r>
        <w:rPr>
          <w:sz w:val="96"/>
          <w:szCs w:val="96"/>
        </w:rPr>
        <w:t xml:space="preserve">                                                  </w:t>
      </w:r>
    </w:p>
    <w:sectPr w:rsidR="008A6A05" w:rsidRPr="008A6A05" w:rsidSect="009E3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DD3973"/>
    <w:multiLevelType w:val="multilevel"/>
    <w:tmpl w:val="4BF0A4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2078B2"/>
    <w:multiLevelType w:val="multilevel"/>
    <w:tmpl w:val="0ABC2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D34112"/>
    <w:multiLevelType w:val="multilevel"/>
    <w:tmpl w:val="00AC0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EFD1720"/>
    <w:multiLevelType w:val="multilevel"/>
    <w:tmpl w:val="E5A8F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embedSystemFonts/>
  <w:proofState w:spelling="clean" w:grammar="clean"/>
  <w:stylePaneFormatFilter w:val="3F01"/>
  <w:defaultTabStop w:val="708"/>
  <w:characterSpacingControl w:val="doNotCompress"/>
  <w:compat/>
  <w:rsids>
    <w:rsidRoot w:val="0091536A"/>
    <w:rsid w:val="00760D51"/>
    <w:rsid w:val="008A2010"/>
    <w:rsid w:val="008A6A05"/>
    <w:rsid w:val="0091536A"/>
    <w:rsid w:val="009E3CC9"/>
    <w:rsid w:val="00B50A3B"/>
    <w:rsid w:val="00E34989"/>
    <w:rsid w:val="00F60F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CC9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91536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536A"/>
    <w:rPr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91536A"/>
    <w:rPr>
      <w:b/>
      <w:bCs/>
    </w:rPr>
  </w:style>
  <w:style w:type="paragraph" w:styleId="a4">
    <w:name w:val="Normal (Web)"/>
    <w:basedOn w:val="a"/>
    <w:uiPriority w:val="99"/>
    <w:unhideWhenUsed/>
    <w:rsid w:val="0091536A"/>
    <w:pPr>
      <w:spacing w:before="100" w:beforeAutospacing="1" w:after="100" w:afterAutospacing="1"/>
    </w:pPr>
  </w:style>
  <w:style w:type="character" w:styleId="a5">
    <w:name w:val="Emphasis"/>
    <w:basedOn w:val="a0"/>
    <w:uiPriority w:val="20"/>
    <w:qFormat/>
    <w:rsid w:val="0091536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77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993</Words>
  <Characters>6915</Characters>
  <Application>Microsoft Office Word</Application>
  <DocSecurity>0</DocSecurity>
  <Lines>57</Lines>
  <Paragraphs>15</Paragraphs>
  <ScaleCrop>false</ScaleCrop>
  <Company/>
  <LinksUpToDate>false</LinksUpToDate>
  <CharactersWithSpaces>7893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2023-01-10T16:08:00Z</dcterms:created>
  <dcterms:modified xsi:type="dcterms:W3CDTF">2023-01-10T16:30:00Z</dcterms:modified>
</cp:coreProperties>
</file>