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D8" w:rsidRPr="0067188F" w:rsidRDefault="001F6998" w:rsidP="0067188F">
      <w:pPr>
        <w:shd w:val="clear" w:color="auto" w:fill="FFFFFF"/>
        <w:spacing w:before="134" w:after="134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718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CF3DDA" w:rsidRPr="00CF3DD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Закаливание и укрепление здоровья детей дошкольного возраста с ОВЗ в условиях крайнего севера</w:t>
      </w:r>
      <w:r w:rsidR="009062C9" w:rsidRPr="006718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6676D8" w:rsidRPr="0067188F" w:rsidRDefault="005718DA" w:rsidP="0067188F">
      <w:pPr>
        <w:shd w:val="clear" w:color="auto" w:fill="FFFFFF"/>
        <w:spacing w:before="134" w:after="134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71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нашей стране, по данным разных специалистов, условно здоровыми можно назвать от 10 % до 12 % детей. Соответственно можно предположить, что большинство детей, пришедших в детский сад, это дети, имеющие проблемы со здоровьем. Поэтому одна из основных задач, стоящих перед современным педагогом, – это умение работать с ослабленным ребенком. </w:t>
      </w:r>
      <w:r w:rsidR="006676D8" w:rsidRPr="00671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Неблагоприятная ситуация со здоровьем подрастающего поколения вызывает справедливую озабоченность у государственных и общественных организаций, родителей, педагогов. За последнее время произошло существенное снижение показателей здоровья, физического развития и двигательной подготовленности детей.</w:t>
      </w:r>
    </w:p>
    <w:p w:rsidR="00612833" w:rsidRPr="0067188F" w:rsidRDefault="00612833" w:rsidP="0067188F">
      <w:pPr>
        <w:shd w:val="clear" w:color="auto" w:fill="FFFFFF"/>
        <w:spacing w:before="134" w:after="134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718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 и задачи:</w:t>
      </w:r>
    </w:p>
    <w:p w:rsidR="00612833" w:rsidRPr="0067188F" w:rsidRDefault="00612833" w:rsidP="0067188F">
      <w:pPr>
        <w:shd w:val="clear" w:color="auto" w:fill="FFFFFF"/>
        <w:spacing w:before="134" w:after="134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718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Pr="00671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612833" w:rsidRPr="0067188F" w:rsidRDefault="00612833" w:rsidP="0067188F">
      <w:pPr>
        <w:shd w:val="clear" w:color="auto" w:fill="FFFFFF"/>
        <w:spacing w:before="134" w:after="134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71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сохранение и укрепление здоровья детей с ОВЗ, тренировка защитных сил организма, выработка способности быстро адаптироваться к новым условиям.</w:t>
      </w:r>
    </w:p>
    <w:p w:rsidR="00612833" w:rsidRPr="0067188F" w:rsidRDefault="00612833" w:rsidP="0067188F">
      <w:pPr>
        <w:shd w:val="clear" w:color="auto" w:fill="FFFFFF"/>
        <w:spacing w:before="134" w:after="134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718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612833" w:rsidRPr="0067188F" w:rsidRDefault="00612833" w:rsidP="0067188F">
      <w:pPr>
        <w:shd w:val="clear" w:color="auto" w:fill="FFFFFF"/>
        <w:spacing w:before="134" w:after="134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71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   Приобщать детей к здоровому образу жизни.</w:t>
      </w:r>
    </w:p>
    <w:p w:rsidR="00612833" w:rsidRPr="0067188F" w:rsidRDefault="00612833" w:rsidP="0067188F">
      <w:pPr>
        <w:shd w:val="clear" w:color="auto" w:fill="FFFFFF"/>
        <w:spacing w:before="134" w:after="134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71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   Развивать выносливость организма при изменяющихся факторах внешней среды.</w:t>
      </w:r>
    </w:p>
    <w:p w:rsidR="00612833" w:rsidRPr="0067188F" w:rsidRDefault="00612833" w:rsidP="0067188F">
      <w:pPr>
        <w:shd w:val="clear" w:color="auto" w:fill="FFFFFF"/>
        <w:spacing w:before="134" w:after="134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71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   Закаливание детей. Обучение плаванию.</w:t>
      </w:r>
    </w:p>
    <w:p w:rsidR="00612833" w:rsidRPr="0067188F" w:rsidRDefault="00612833" w:rsidP="0067188F">
      <w:pPr>
        <w:shd w:val="clear" w:color="auto" w:fill="FFFFFF"/>
        <w:spacing w:before="134" w:after="134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71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    </w:t>
      </w:r>
      <w:proofErr w:type="spellStart"/>
      <w:r w:rsidRPr="00671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Пропагандирование</w:t>
      </w:r>
      <w:proofErr w:type="spellEnd"/>
      <w:r w:rsidRPr="00671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здорового образа жизни в семьях воспитанников.</w:t>
      </w:r>
    </w:p>
    <w:p w:rsidR="00612833" w:rsidRPr="0067188F" w:rsidRDefault="00612833" w:rsidP="0067188F">
      <w:pPr>
        <w:shd w:val="clear" w:color="auto" w:fill="FFFFFF"/>
        <w:spacing w:before="134" w:after="134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71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   Знакомить детей с факторами, влияющими на их здоровье.</w:t>
      </w:r>
    </w:p>
    <w:p w:rsidR="00612833" w:rsidRPr="0067188F" w:rsidRDefault="00612833" w:rsidP="0067188F">
      <w:pPr>
        <w:shd w:val="clear" w:color="auto" w:fill="FFFFFF"/>
        <w:spacing w:before="134" w:after="134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71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   Приобщать детей к здоровому образу жизни.</w:t>
      </w:r>
    </w:p>
    <w:p w:rsidR="00612833" w:rsidRPr="0067188F" w:rsidRDefault="00612833" w:rsidP="0067188F">
      <w:pPr>
        <w:shd w:val="clear" w:color="auto" w:fill="FFFFFF"/>
        <w:spacing w:before="134" w:after="134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71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   Поощрять потребность в самостоятельной двигательной активности.</w:t>
      </w:r>
    </w:p>
    <w:p w:rsidR="006676D8" w:rsidRPr="0067188F" w:rsidRDefault="006676D8" w:rsidP="00CF3DDA">
      <w:pPr>
        <w:shd w:val="clear" w:color="auto" w:fill="FFFFFF"/>
        <w:tabs>
          <w:tab w:val="left" w:pos="7655"/>
        </w:tabs>
        <w:spacing w:before="134" w:after="134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71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Проводя мониторинг по плава</w:t>
      </w:r>
      <w:r w:rsidRPr="00671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нию среди детей логопедических групп в </w:t>
      </w:r>
      <w:r w:rsidR="00CF3DDA" w:rsidRPr="00CF3D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МБДОУ «ДС № 74 «Земляничка»</w:t>
      </w:r>
      <w:r w:rsidRPr="00671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я обратила внимание на то, что все воспитанники имеют специфические особенности. У детей наблюдается  поверхностное (ключичное) дыхание, нарушение координации движений, повышенный мышечный тонус, недостаточное понимание речевых инструкции, за</w:t>
      </w:r>
      <w:r w:rsidRPr="00671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тр</w:t>
      </w:r>
      <w:bookmarkStart w:id="0" w:name="_GoBack"/>
      <w:bookmarkEnd w:id="0"/>
      <w:r w:rsidRPr="00671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уднение коммуникативных функций, низкий уровень произвольного слухового внимания и памяти, что отрицательно сказывается на решении образовательных задач.</w:t>
      </w:r>
      <w:r w:rsidR="00387330" w:rsidRPr="00671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известно, успешность процесса обучения во многом определяется состоянием здоровья ребёнка. Общая </w:t>
      </w:r>
      <w:proofErr w:type="spellStart"/>
      <w:r w:rsidR="00387330" w:rsidRPr="00671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ослабленность</w:t>
      </w:r>
      <w:proofErr w:type="spellEnd"/>
      <w:r w:rsidR="00387330" w:rsidRPr="00671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организма, задержка функционального созревания, расстройства нервно-психической сферы служат причиной более сложного процесса адаптации к образовательным стандартам той или иной возрастной </w:t>
      </w:r>
      <w:r w:rsidR="00387330" w:rsidRPr="00671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группы и обусловливают снижение работоспособности, высокую утомляемость и снижение успешности у детей с диагнозом ОВЗ.</w:t>
      </w:r>
    </w:p>
    <w:p w:rsidR="00BC55BD" w:rsidRPr="0067188F" w:rsidRDefault="00BC55BD" w:rsidP="0067188F">
      <w:pPr>
        <w:shd w:val="clear" w:color="auto" w:fill="FFFFFF"/>
        <w:spacing w:before="134" w:after="134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71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известно, п</w:t>
      </w:r>
      <w:r w:rsidR="006676D8" w:rsidRPr="00671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лавание - наименее </w:t>
      </w:r>
      <w:proofErr w:type="spellStart"/>
      <w:r w:rsidR="006676D8" w:rsidRPr="00671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травматичный</w:t>
      </w:r>
      <w:proofErr w:type="spellEnd"/>
      <w:r w:rsidR="006676D8" w:rsidRPr="00671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вид спорта и поэтому выполняет важную и действенную коррекционно-реабилитационную функцию оздоровления.  </w:t>
      </w:r>
      <w:r w:rsidRPr="00671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Социальная адаптация через плавание существенно расширяет круг общения </w:t>
      </w:r>
      <w:proofErr w:type="spellStart"/>
      <w:r w:rsidRPr="00671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ненормотипичных</w:t>
      </w:r>
      <w:proofErr w:type="spellEnd"/>
      <w:r w:rsidRPr="00671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детей со сверстниками, эмоционально насыщает их жизнь и является эффективным адаптационным, с педагогической точки зрения, плацдармом для формирования успешной коммуникационной среды в условиях системы инклюзивного образования.</w:t>
      </w:r>
    </w:p>
    <w:p w:rsidR="001F6998" w:rsidRPr="0067188F" w:rsidRDefault="00BA4895" w:rsidP="0067188F">
      <w:pPr>
        <w:shd w:val="clear" w:color="auto" w:fill="FFFFFF"/>
        <w:spacing w:before="134" w:after="134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71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Пожалуй, г</w:t>
      </w:r>
      <w:r w:rsidR="0049661B" w:rsidRPr="00671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лавная задача всех </w:t>
      </w:r>
      <w:r w:rsidRPr="00671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специалистов</w:t>
      </w:r>
      <w:r w:rsidR="0049661B" w:rsidRPr="00671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работающих с </w:t>
      </w:r>
      <w:r w:rsidRPr="00671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детьми с особыми образовательными потребностями </w:t>
      </w:r>
      <w:r w:rsidR="0049661B" w:rsidRPr="00671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состоит в том, чтобы обеспечить положительные изменения в развитии его как личности</w:t>
      </w:r>
      <w:r w:rsidRPr="00671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Но для этого необходим </w:t>
      </w:r>
      <w:r w:rsidR="0049661B" w:rsidRPr="00671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комплексный, системный подход, предполагающий учет как внешних, так и внутренних факторов, воздействующих на личность.</w:t>
      </w:r>
    </w:p>
    <w:p w:rsidR="0034258E" w:rsidRPr="0067188F" w:rsidRDefault="0034258E" w:rsidP="0067188F">
      <w:pPr>
        <w:shd w:val="clear" w:color="auto" w:fill="FFFFFF"/>
        <w:spacing w:before="134" w:after="134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71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с ограниченными возможностями здоровья отличаются повышенной восприимчивостью к простудным и инфекционным заболеваниям. Это связано как с общим снижением реактивности организма в связи с поражением центральной нервной системы, так и с малой двигательной активностью ребенка. Организм плохо приспосабливается к изменяющимся условиям внешней среды и, прежде всего, к температурным и атмосферным изменениям. Поэтому, особенно важное значение для детей этой категории, имеет укрепление их общего здоровья. И одним из таких способов является закаливание организма.</w:t>
      </w:r>
    </w:p>
    <w:p w:rsidR="002D351F" w:rsidRPr="0067188F" w:rsidRDefault="002D351F" w:rsidP="0067188F">
      <w:pPr>
        <w:shd w:val="clear" w:color="auto" w:fill="FFFFFF"/>
        <w:spacing w:before="134" w:after="134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71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Норильск является территорией Крайнего Севера с присущими ему экстремальными климатическими условиями для проживания. Недостаток солнечной активности, кислородное голодание, резкие колебания температуры и атмосферного давления, дефицит витаминов и многих жизненно необходимых микроэлементов неизбежно приводит к нарушению функционирования организма и развитию хронических заболеваний.</w:t>
      </w:r>
    </w:p>
    <w:p w:rsidR="002D351F" w:rsidRPr="0067188F" w:rsidRDefault="002D351F" w:rsidP="0067188F">
      <w:pPr>
        <w:shd w:val="clear" w:color="auto" w:fill="FFFFFF"/>
        <w:spacing w:before="134" w:after="134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71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Дети, проживающие в районах Крайнего Севера и приравненных к ним местностях, являются  наиболее социально незащищенной группой населения, находящейся в особо трудных условиях жизнеобеспечения. </w:t>
      </w:r>
    </w:p>
    <w:p w:rsidR="002D351F" w:rsidRPr="0067188F" w:rsidRDefault="002D351F" w:rsidP="0067188F">
      <w:pPr>
        <w:shd w:val="clear" w:color="auto" w:fill="FFFFFF"/>
        <w:spacing w:before="134" w:after="134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71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силу экстремальных природно-климатических факторов, условия жизни на Севере неравноценны по комфортности с условиями жизни других регионов страны и дети, особенно дошкольного возраста, болеют в 2,5 раза чаще. Под влиянием неблагоприятных климатоэкологических факторов, происходит отставание на 2-5 лет возрастного развития иммунной системы. У каждого пятого ребенка отмечается недостаток массы тела. Наиболее чувствительны к факторам среды дети, и прежде всего младших возрастных групп. У детей Севера все чаще встречаются хронические формы сердечнососудистых заболеваний, болезней органов дыхания, пищеварения, </w:t>
      </w:r>
      <w:r w:rsidRPr="00671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за счет увеличения частоты хронических форм патологии в округе увеличилось количество детей-инвалидов.</w:t>
      </w:r>
    </w:p>
    <w:p w:rsidR="0049661B" w:rsidRPr="0067188F" w:rsidRDefault="0034258E" w:rsidP="0067188F">
      <w:pPr>
        <w:shd w:val="clear" w:color="auto" w:fill="FFFFFF"/>
        <w:spacing w:before="134" w:after="134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71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Одной из наиболее эффективных методик на сегодняшний день является закаливание плаванием. Не многие знают, что эта методика закаливания подразумевает лечение плаванием. Она может быть рекомендована даже детям с ослабленным иммунитетом</w:t>
      </w:r>
    </w:p>
    <w:p w:rsidR="006676D8" w:rsidRPr="0067188F" w:rsidRDefault="00BA4895" w:rsidP="0067188F">
      <w:pPr>
        <w:shd w:val="clear" w:color="auto" w:fill="FFFFFF"/>
        <w:spacing w:before="134" w:after="134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71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Нижеприведенные рекомендации и методические разработки,  главным образом, разрабатывались мной с целью не только обучению плаванию, но и общему оздоровлению детей ОВЗ. </w:t>
      </w:r>
      <w:r w:rsidR="009A15ED" w:rsidRPr="00671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671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спользу</w:t>
      </w:r>
      <w:r w:rsidR="009A15ED" w:rsidRPr="00671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Pr="00671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разнообразные формы проведения занятий, различные методы и приемы, </w:t>
      </w:r>
      <w:r w:rsidR="009A15ED" w:rsidRPr="00671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своей практической деятельности я стараюсь адаптировать фундаментальные принципы различных педагогических направлений, совмещая их с современными наработками комбинированных методик, направленных на всестороннее развитие физической и психоэмоциональной сферы детей. </w:t>
      </w:r>
    </w:p>
    <w:p w:rsidR="006676D8" w:rsidRPr="0067188F" w:rsidRDefault="006676D8" w:rsidP="0067188F">
      <w:pPr>
        <w:shd w:val="clear" w:color="auto" w:fill="FFFFFF"/>
        <w:spacing w:before="134" w:after="134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71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Основные шаги:</w:t>
      </w:r>
    </w:p>
    <w:p w:rsidR="006676D8" w:rsidRPr="0067188F" w:rsidRDefault="006676D8" w:rsidP="0067188F">
      <w:pPr>
        <w:numPr>
          <w:ilvl w:val="0"/>
          <w:numId w:val="2"/>
        </w:num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71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постановка правильно</w:t>
      </w:r>
      <w:r w:rsidRPr="00671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го дыхания и увеличения жизненной емкости легких,</w:t>
      </w:r>
    </w:p>
    <w:p w:rsidR="006676D8" w:rsidRPr="0067188F" w:rsidRDefault="006676D8" w:rsidP="0067188F">
      <w:pPr>
        <w:numPr>
          <w:ilvl w:val="0"/>
          <w:numId w:val="2"/>
        </w:num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71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</w:t>
      </w:r>
      <w:r w:rsidRPr="00671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витие моторики: общей и мел</w:t>
      </w:r>
      <w:r w:rsidRPr="00671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кой,</w:t>
      </w:r>
    </w:p>
    <w:p w:rsidR="006676D8" w:rsidRPr="0067188F" w:rsidRDefault="006676D8" w:rsidP="0067188F">
      <w:pPr>
        <w:numPr>
          <w:ilvl w:val="0"/>
          <w:numId w:val="2"/>
        </w:num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71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закаливание,</w:t>
      </w:r>
    </w:p>
    <w:p w:rsidR="006676D8" w:rsidRPr="0067188F" w:rsidRDefault="006676D8" w:rsidP="0067188F">
      <w:pPr>
        <w:numPr>
          <w:ilvl w:val="0"/>
          <w:numId w:val="2"/>
        </w:num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71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координации движений,</w:t>
      </w:r>
    </w:p>
    <w:p w:rsidR="006676D8" w:rsidRPr="0067188F" w:rsidRDefault="006676D8" w:rsidP="0067188F">
      <w:pPr>
        <w:numPr>
          <w:ilvl w:val="0"/>
          <w:numId w:val="2"/>
        </w:num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671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кинезеология</w:t>
      </w:r>
      <w:proofErr w:type="spellEnd"/>
      <w:r w:rsidRPr="00671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6676D8" w:rsidRPr="0067188F" w:rsidRDefault="006676D8" w:rsidP="0067188F">
      <w:pPr>
        <w:numPr>
          <w:ilvl w:val="0"/>
          <w:numId w:val="2"/>
        </w:num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71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релаксация,</w:t>
      </w:r>
    </w:p>
    <w:p w:rsidR="006676D8" w:rsidRPr="0067188F" w:rsidRDefault="006676D8" w:rsidP="0067188F">
      <w:pPr>
        <w:numPr>
          <w:ilvl w:val="0"/>
          <w:numId w:val="2"/>
        </w:num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71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обучение плаванию,</w:t>
      </w:r>
    </w:p>
    <w:p w:rsidR="006676D8" w:rsidRPr="0067188F" w:rsidRDefault="006676D8" w:rsidP="0067188F">
      <w:pPr>
        <w:numPr>
          <w:ilvl w:val="0"/>
          <w:numId w:val="2"/>
        </w:num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71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пропаганда ЗОЖ среди воспитанников.</w:t>
      </w:r>
    </w:p>
    <w:p w:rsidR="00601359" w:rsidRPr="0067188F" w:rsidRDefault="00601359" w:rsidP="0067188F">
      <w:pPr>
        <w:shd w:val="clear" w:color="auto" w:fill="FFFFFF"/>
        <w:spacing w:before="134" w:after="134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676D8" w:rsidRPr="0067188F" w:rsidRDefault="006676D8" w:rsidP="0067188F">
      <w:pPr>
        <w:shd w:val="clear" w:color="auto" w:fill="FFFFFF"/>
        <w:spacing w:before="134" w:after="134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718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 Дыхательная гимнастика</w:t>
      </w:r>
    </w:p>
    <w:p w:rsidR="006676D8" w:rsidRPr="0067188F" w:rsidRDefault="006676D8" w:rsidP="0067188F">
      <w:pPr>
        <w:shd w:val="clear" w:color="auto" w:fill="FFFFFF"/>
        <w:spacing w:before="134" w:after="134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71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Дыхательная гимнастика уникальный оздоровительный метод, который способствует насыщению кислородом коры головного мозга и улучшению работы всего организма. На занятиях по плаванию отрабатывается: формирование </w:t>
      </w:r>
      <w:proofErr w:type="spellStart"/>
      <w:r w:rsidRPr="00671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диафрагмально</w:t>
      </w:r>
      <w:proofErr w:type="spellEnd"/>
      <w:r w:rsidRPr="00671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</w:t>
      </w:r>
      <w:proofErr w:type="spellStart"/>
      <w:r w:rsidRPr="00671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нижнереберного</w:t>
      </w:r>
      <w:proofErr w:type="spellEnd"/>
      <w:r w:rsidRPr="00671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сильного продолжительного выдоха, дифференциация ротового и носового дыхания.</w:t>
      </w:r>
    </w:p>
    <w:p w:rsidR="006676D8" w:rsidRPr="0067188F" w:rsidRDefault="006676D8" w:rsidP="0067188F">
      <w:pPr>
        <w:shd w:val="clear" w:color="auto" w:fill="FFFFFF"/>
        <w:spacing w:before="134" w:after="134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718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</w:t>
      </w:r>
      <w:r w:rsidRPr="00671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6718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Артикуляционная гимнастика</w:t>
      </w:r>
    </w:p>
    <w:p w:rsidR="006676D8" w:rsidRPr="0067188F" w:rsidRDefault="006676D8" w:rsidP="0067188F">
      <w:pPr>
        <w:shd w:val="clear" w:color="auto" w:fill="FFFFFF"/>
        <w:spacing w:before="134" w:after="134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71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Артикуляционная гимнастика - оказывает общеукрепляющее воздействие, нормализует тонус, эластичность и сократительную способность мышц, восстанавливает иннервацию органов артикуляционного аппарата (проведение нервных импульсов от центрального речевого аппарата (головного мозга) к периферическому), оказывает тонизирующее воздействие на центральную нервную систему.  </w:t>
      </w:r>
    </w:p>
    <w:p w:rsidR="00601359" w:rsidRPr="0067188F" w:rsidRDefault="00601359" w:rsidP="0067188F">
      <w:pPr>
        <w:shd w:val="clear" w:color="auto" w:fill="FFFFFF"/>
        <w:spacing w:before="134" w:after="134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718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 Закаливание</w:t>
      </w:r>
    </w:p>
    <w:p w:rsidR="00601359" w:rsidRPr="0067188F" w:rsidRDefault="00601359" w:rsidP="0067188F">
      <w:pPr>
        <w:shd w:val="clear" w:color="auto" w:fill="FFFFFF"/>
        <w:spacing w:before="134" w:after="134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7188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 xml:space="preserve">Дети с ограниченными возможностями здоровья отличаются повышенной восприимчивостью к простудным и инфекционным заболеваниям, особенно к болезни верхних дыхательных путей. Это связано как с общим снижением реактивности организма в связи с поражением центральной нервной системы, так и с малой двигательной активностью ребенка. Организм плохо приспосабливается к изменяющимся условиям внешней среды и, прежде всего, к температурным и атмосферным изменениям. При смене погоды, особенно атмосферного давления, самочувствие многих детей с церебральным </w:t>
      </w:r>
      <w:proofErr w:type="spellStart"/>
      <w:r w:rsidRPr="0067188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паралличом</w:t>
      </w:r>
      <w:proofErr w:type="spellEnd"/>
      <w:r w:rsidRPr="0067188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ухудшается: они становятся беспокойными, плаксивыми, появляется вялость и сонливость. Для укрепления здоровья детей важное значение имеет закаливание организма.</w:t>
      </w:r>
    </w:p>
    <w:p w:rsidR="00601359" w:rsidRPr="0067188F" w:rsidRDefault="00601359" w:rsidP="0067188F">
      <w:pPr>
        <w:shd w:val="clear" w:color="auto" w:fill="FFFFFF"/>
        <w:spacing w:before="134" w:after="134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7188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Закаливание – система мероприятий, повышающих выносливость организма к многообразным влияниям внешней среды, особенность организма быстро и без вреда для здоровья приспособиться к неблагоприятным воздействиям средствами самозащиты.</w:t>
      </w:r>
    </w:p>
    <w:p w:rsidR="005E326C" w:rsidRPr="0067188F" w:rsidRDefault="00227743" w:rsidP="0067188F">
      <w:pPr>
        <w:shd w:val="clear" w:color="auto" w:fill="FFFFFF"/>
        <w:spacing w:before="134" w:after="134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7188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Закаливание водой при плавании подготавливает организм к дальнейшим физическим упражнениям на суше. Оно тренирует правильность дыхания, равномерность вдохов-выдохов. За сче</w:t>
      </w:r>
      <w:r w:rsidR="005E326C" w:rsidRPr="0067188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т погружения лица в воду ребенок </w:t>
      </w:r>
      <w:r w:rsidRPr="0067188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 необходимости дышит всеми легкими, что препятствует застою воздуха</w:t>
      </w:r>
      <w:r w:rsidR="005E326C" w:rsidRPr="0067188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67188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 нижней их части. Плавание тренирует гибкость, повышает эластичность</w:t>
      </w:r>
      <w:r w:rsidR="005E326C" w:rsidRPr="0067188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67188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связок и сухожилий. Интенсивные движения ногами и руками</w:t>
      </w:r>
      <w:r w:rsidR="005E326C" w:rsidRPr="0067188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67188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разрабатывают тазобедренные суставы, как правило, малоподвижные и не</w:t>
      </w:r>
      <w:r w:rsidR="005E326C" w:rsidRPr="0067188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67188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получающие должной нагрузки у современного горожанина, а также</w:t>
      </w:r>
      <w:r w:rsidR="005E326C" w:rsidRPr="0067188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67188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мышцы трицепса (задней поверхности) руки.</w:t>
      </w:r>
      <w:r w:rsidR="005E326C" w:rsidRPr="0067188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</w:p>
    <w:p w:rsidR="00227743" w:rsidRPr="0067188F" w:rsidRDefault="00227743" w:rsidP="0067188F">
      <w:pPr>
        <w:shd w:val="clear" w:color="auto" w:fill="FFFFFF"/>
        <w:spacing w:before="134" w:after="134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7188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Начинать закаливание плаванием рекомендуется с 1 раза в неделю по 15 -</w:t>
      </w:r>
      <w:r w:rsidR="005E326C" w:rsidRPr="0067188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67188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20 мин и при отсутствии противопоказаний постепенно довести время</w:t>
      </w:r>
      <w:r w:rsidR="005E326C" w:rsidRPr="0067188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67188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занятий до 30 мин 3 раза в неделю. Занятия в воде рекомендуется</w:t>
      </w:r>
      <w:r w:rsidR="005E326C" w:rsidRPr="0067188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67188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предварять очень легкой разминкой на суше. Она может продолжаться не</w:t>
      </w:r>
      <w:r w:rsidR="005E326C" w:rsidRPr="0067188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67188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более 1-2 мин и включать легкие приседания, махи ногами в стороны и</w:t>
      </w:r>
      <w:r w:rsidR="005E326C" w:rsidRPr="0067188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67188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вперед-назад, наклоны. Слишком интенсивные предварительные занятия</w:t>
      </w:r>
      <w:r w:rsidR="005E326C" w:rsidRPr="0067188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67188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перед закаливанием плаванием могут спровоцировать резкое повышение</w:t>
      </w:r>
      <w:r w:rsidR="005E326C" w:rsidRPr="0067188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67188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температуры тела, которое может привести к ослаблению сердечной</w:t>
      </w:r>
      <w:r w:rsidR="005E326C" w:rsidRPr="0067188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67188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деятельности при резком погружении в воду.</w:t>
      </w:r>
    </w:p>
    <w:p w:rsidR="00601359" w:rsidRPr="0067188F" w:rsidRDefault="005E326C" w:rsidP="0067188F">
      <w:pPr>
        <w:shd w:val="clear" w:color="auto" w:fill="FFFFFF"/>
        <w:spacing w:before="134" w:after="134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7188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Заходить в </w:t>
      </w:r>
      <w:r w:rsidR="00227743" w:rsidRPr="0067188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бассейн рекомендуется медленно, постепенно охлаждая</w:t>
      </w:r>
      <w:r w:rsidRPr="0067188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227743" w:rsidRPr="0067188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все органы. Можно предварительно умыться, смочив водой лоб, затылок,</w:t>
      </w:r>
      <w:r w:rsidRPr="0067188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227743" w:rsidRPr="0067188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шею, ушные раковины, чтобы подготовить тело к смене температур.</w:t>
      </w:r>
      <w:r w:rsidRPr="0067188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227743" w:rsidRPr="0067188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При закаливании плаванием необходимо следить, чтобы верхняя и нижняя</w:t>
      </w:r>
      <w:r w:rsidRPr="0067188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227743" w:rsidRPr="0067188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части тела получали одинаковую нагрузку. Лечение плаванием поможет</w:t>
      </w:r>
      <w:r w:rsidRPr="0067188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227743" w:rsidRPr="0067188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укрепить мышцы ног. Для этого рекомендуется время от времени плавать</w:t>
      </w:r>
      <w:r w:rsidRPr="0067188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227743" w:rsidRPr="0067188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на доске, выключая из процесса плавания руки. Более подготовленным</w:t>
      </w:r>
      <w:r w:rsidRPr="0067188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227743" w:rsidRPr="0067188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можно надевать ласты</w:t>
      </w:r>
      <w:r w:rsidR="00601359" w:rsidRPr="0067188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6676D8" w:rsidRPr="0067188F" w:rsidRDefault="005E326C" w:rsidP="0067188F">
      <w:pPr>
        <w:shd w:val="clear" w:color="auto" w:fill="FFFFFF"/>
        <w:spacing w:before="134" w:after="134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718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</w:t>
      </w:r>
      <w:r w:rsidR="006676D8" w:rsidRPr="006718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 Релаксация</w:t>
      </w:r>
    </w:p>
    <w:p w:rsidR="006676D8" w:rsidRPr="0067188F" w:rsidRDefault="006676D8" w:rsidP="0067188F">
      <w:pPr>
        <w:shd w:val="clear" w:color="auto" w:fill="FFFFFF"/>
        <w:spacing w:before="134" w:after="134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71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Релаксаци</w:t>
      </w:r>
      <w:r w:rsidR="00601359" w:rsidRPr="00671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-</w:t>
      </w:r>
      <w:r w:rsidRPr="00671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глубокое мышечное расслабление, сопровождающееся снятием психического напряжения. Релаксация может быть, как непроизвольной, так и произвольной, достигнутой в результате применения специальных психофизиологических техник.</w:t>
      </w:r>
    </w:p>
    <w:p w:rsidR="006676D8" w:rsidRPr="0067188F" w:rsidRDefault="005E326C" w:rsidP="0067188F">
      <w:pPr>
        <w:shd w:val="clear" w:color="auto" w:fill="FFFFFF"/>
        <w:spacing w:before="134" w:after="134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718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</w:t>
      </w:r>
      <w:r w:rsidR="006676D8" w:rsidRPr="006718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. </w:t>
      </w:r>
      <w:proofErr w:type="spellStart"/>
      <w:r w:rsidR="006676D8" w:rsidRPr="006718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Кинезиологические</w:t>
      </w:r>
      <w:proofErr w:type="spellEnd"/>
      <w:r w:rsidR="006676D8" w:rsidRPr="006718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упражнения</w:t>
      </w:r>
    </w:p>
    <w:p w:rsidR="006676D8" w:rsidRPr="0067188F" w:rsidRDefault="006A1114" w:rsidP="0067188F">
      <w:pPr>
        <w:shd w:val="clear" w:color="auto" w:fill="FFFFFF"/>
        <w:spacing w:before="134" w:after="134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71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Развитие </w:t>
      </w:r>
      <w:r w:rsidR="006676D8" w:rsidRPr="00671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межполушарного взаимодействия, которое</w:t>
      </w:r>
      <w:r w:rsidRPr="00671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676D8" w:rsidRPr="00671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называется </w:t>
      </w:r>
      <w:proofErr w:type="spellStart"/>
      <w:r w:rsidR="006676D8" w:rsidRPr="006718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кинезиология</w:t>
      </w:r>
      <w:proofErr w:type="spellEnd"/>
      <w:r w:rsidR="006676D8" w:rsidRPr="00671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наука о развитии умственных способностей через определенные двигательные упражнения, которые помогают выявить скрытые способности ребенка и расширить границы возможностей его мозга. </w:t>
      </w:r>
    </w:p>
    <w:p w:rsidR="006676D8" w:rsidRPr="0067188F" w:rsidRDefault="006676D8" w:rsidP="0067188F">
      <w:pPr>
        <w:shd w:val="clear" w:color="auto" w:fill="FFFFFF"/>
        <w:spacing w:before="134" w:after="134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718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5. Подвижные игры и игры на ориентацию в пространстве.</w:t>
      </w:r>
    </w:p>
    <w:p w:rsidR="006A1114" w:rsidRPr="0067188F" w:rsidRDefault="006676D8" w:rsidP="0067188F">
      <w:pPr>
        <w:shd w:val="clear" w:color="auto" w:fill="FFFFFF"/>
        <w:spacing w:before="134" w:after="134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71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Игра – это основной вид деятельности дошкольника. В процессе игры ребенок познает окружающий мир, в том числе учится ориентированию в пространстве. В игре формируются мышление, память, взаимоотношение со </w:t>
      </w:r>
      <w:proofErr w:type="spellStart"/>
      <w:r w:rsidRPr="00671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свертниками</w:t>
      </w:r>
      <w:proofErr w:type="spellEnd"/>
      <w:r w:rsidRPr="00671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развиваются, закрепляются приобретенные умения и навыки. Передвигаясь в пространстве,  ребенок познает  отношение между предметами и определяет свое собственное положение к ним.</w:t>
      </w:r>
    </w:p>
    <w:p w:rsidR="006676D8" w:rsidRPr="0067188F" w:rsidRDefault="006676D8" w:rsidP="0067188F">
      <w:pPr>
        <w:shd w:val="clear" w:color="auto" w:fill="FFFFFF"/>
        <w:spacing w:before="134" w:after="134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71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Благодаря игре ребенок получает огромный позитивный заряд.</w:t>
      </w:r>
    </w:p>
    <w:p w:rsidR="006A1114" w:rsidRPr="0067188F" w:rsidRDefault="006676D8" w:rsidP="0067188F">
      <w:pPr>
        <w:shd w:val="clear" w:color="auto" w:fill="FFFFFF"/>
        <w:spacing w:before="134" w:after="134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718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6. Обучение плаванию</w:t>
      </w:r>
    </w:p>
    <w:p w:rsidR="006A1114" w:rsidRPr="0067188F" w:rsidRDefault="006A1114" w:rsidP="0067188F">
      <w:pPr>
        <w:shd w:val="clear" w:color="auto" w:fill="FFFFFF"/>
        <w:spacing w:before="134" w:after="134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71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Основное содержание программы составляют физические упражнения и игры, освоение которых помогают детям научиться плавать. Программа ориентирует на поддержание положительного эмоционального отношения детей с ОВЗ к занятиям на всех этапах обучения, стремлению к тому, чтобы упражнения и игры в воде доставляли им удовольствие и радость, побуждали их к самостоятельности, стремлению научиться хорошо плавать. </w:t>
      </w:r>
    </w:p>
    <w:p w:rsidR="006A1114" w:rsidRPr="0067188F" w:rsidRDefault="006A1114" w:rsidP="0067188F">
      <w:pPr>
        <w:shd w:val="clear" w:color="auto" w:fill="FFFFFF"/>
        <w:spacing w:before="134" w:after="134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71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проведении занятий применяется  дифференцированный подход к каждому ребёнку. Во время занятий плаванием учитываю специфику воздействия водной среды на организм ребёнка. Она играет существенную роль в значительном уменьшении тяжести тела в воде под действием выталкивающей силы. Это очень важно при физической тренировке для детей с заболеваниями нервной системы и нарушениями развития опорно-двигательного аппарата.</w:t>
      </w:r>
    </w:p>
    <w:p w:rsidR="006A1114" w:rsidRPr="0067188F" w:rsidRDefault="006A1114" w:rsidP="0067188F">
      <w:pPr>
        <w:shd w:val="clear" w:color="auto" w:fill="FFFFFF"/>
        <w:spacing w:before="134" w:after="134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71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Чтобы занятия на воде проходили более четко, каждое новое упражнение усваивалось быстрее, на спортивных площадках и в спортзале начинается:</w:t>
      </w:r>
    </w:p>
    <w:p w:rsidR="006A1114" w:rsidRPr="0067188F" w:rsidRDefault="006A1114" w:rsidP="0067188F">
      <w:pPr>
        <w:shd w:val="clear" w:color="auto" w:fill="FFFFFF"/>
        <w:spacing w:before="134" w:after="134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71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    этап - «сухопутное плавание».</w:t>
      </w:r>
    </w:p>
    <w:p w:rsidR="006A1114" w:rsidRPr="0067188F" w:rsidRDefault="006A1114" w:rsidP="0067188F">
      <w:pPr>
        <w:shd w:val="clear" w:color="auto" w:fill="FFFFFF"/>
        <w:spacing w:before="134" w:after="134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71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671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 процессе</w:t>
      </w:r>
      <w:proofErr w:type="gramEnd"/>
      <w:r w:rsidRPr="00671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этих занятий проводится контрольное тестирование по основным физическим качествам: силе рук (подтягивание, отжимание), ног (приседание, выпрыгивание), гибкости (наклоны стоя и сидя), выносливости (бег на длинные дистанции без учета или с учетом времени) и даже ловкости </w:t>
      </w:r>
      <w:r w:rsidRPr="00671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(прохождение  полосы  препятствий).  Если перечисленных качества находятся ниже  среднего уровня, то в занятия дополнительно включаем комплекс общеразвивающих и специальных физических упражнений.</w:t>
      </w:r>
    </w:p>
    <w:p w:rsidR="006A1114" w:rsidRPr="0067188F" w:rsidRDefault="006A1114" w:rsidP="0067188F">
      <w:pPr>
        <w:shd w:val="clear" w:color="auto" w:fill="FFFFFF"/>
        <w:spacing w:before="134" w:after="134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71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II   этап  - освоение воды и обучение движению в ней (глубина по пояс или по грудь, держась за поручни). Он включает в себя ряд последовательных    упражнений:</w:t>
      </w:r>
    </w:p>
    <w:p w:rsidR="006A1114" w:rsidRPr="0067188F" w:rsidRDefault="006A1114" w:rsidP="0067188F">
      <w:pPr>
        <w:shd w:val="clear" w:color="auto" w:fill="FFFFFF"/>
        <w:spacing w:before="134" w:after="134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71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  Погружение в воду (с закрытыми и открытыми глазами, в очках и без них, «спасение тонущих игрушек»), задержка  глубокого вдоха  с медленным выдохом в воду.</w:t>
      </w:r>
    </w:p>
    <w:p w:rsidR="006A1114" w:rsidRPr="0067188F" w:rsidRDefault="006A1114" w:rsidP="0067188F">
      <w:pPr>
        <w:shd w:val="clear" w:color="auto" w:fill="FFFFFF"/>
        <w:spacing w:before="134" w:after="134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71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   Подвижные игры «Крокодильчики» и «Медуза» способствуют ускорению освоения воды.</w:t>
      </w:r>
    </w:p>
    <w:p w:rsidR="006A1114" w:rsidRPr="0067188F" w:rsidRDefault="006A1114" w:rsidP="0067188F">
      <w:pPr>
        <w:shd w:val="clear" w:color="auto" w:fill="FFFFFF"/>
        <w:spacing w:before="134" w:after="134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71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III    этап –  обучение плаванию. Успешно освоив воду, ребенок готов плавать. Приступаем к обучению движениям ногами и руками при плавании вольным стилем (кроль на груди и на спине). Подготовительные упражнения подбираются в зависимости от степени поражения конечностей и индивидуальных особенностей воспитанника. В зависимости от сложности, степени заболевания, возраста ребёнка этот сложный этап занимает более или менее длительное время. Выбирая способ обучения плаванию, учитываем и характер ОВЗ. Так, детей с лёгкой степенью заболевания сначала начинаем обучать плаванию на спине. </w:t>
      </w:r>
    </w:p>
    <w:p w:rsidR="006A1114" w:rsidRPr="0067188F" w:rsidRDefault="006A1114" w:rsidP="0067188F">
      <w:pPr>
        <w:shd w:val="clear" w:color="auto" w:fill="FFFFFF"/>
        <w:spacing w:before="134" w:after="134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71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Регулярное плавание с помощью подручных материалов - доски (на груди и спине) дают возможность более уверенно чувствовать себя на воде.</w:t>
      </w:r>
    </w:p>
    <w:p w:rsidR="006A1114" w:rsidRPr="0067188F" w:rsidRDefault="006A1114" w:rsidP="0067188F">
      <w:pPr>
        <w:shd w:val="clear" w:color="auto" w:fill="FFFFFF"/>
        <w:spacing w:before="134" w:after="134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71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Пенопластовые доски могут использоваться в различных целях, включая:</w:t>
      </w:r>
    </w:p>
    <w:p w:rsidR="006A1114" w:rsidRPr="0067188F" w:rsidRDefault="006A1114" w:rsidP="0067188F">
      <w:pPr>
        <w:shd w:val="clear" w:color="auto" w:fill="FFFFFF"/>
        <w:spacing w:before="134" w:after="134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71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• увеличение интенсивности упражнений для туловища;</w:t>
      </w:r>
    </w:p>
    <w:p w:rsidR="006A1114" w:rsidRPr="0067188F" w:rsidRDefault="006A1114" w:rsidP="0067188F">
      <w:pPr>
        <w:shd w:val="clear" w:color="auto" w:fill="FFFFFF"/>
        <w:spacing w:before="134" w:after="134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71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• увеличение плавучести тела при выполнении упражнений в глубокой воде;</w:t>
      </w:r>
    </w:p>
    <w:p w:rsidR="006A1114" w:rsidRPr="0067188F" w:rsidRDefault="006A1114" w:rsidP="0067188F">
      <w:pPr>
        <w:shd w:val="clear" w:color="auto" w:fill="FFFFFF"/>
        <w:spacing w:before="134" w:after="134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71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• увеличение плавучести тела при выполнении упражнений на развитие мышечной силы и выносливости;</w:t>
      </w:r>
    </w:p>
    <w:p w:rsidR="006A1114" w:rsidRPr="0067188F" w:rsidRDefault="006A1114" w:rsidP="0067188F">
      <w:pPr>
        <w:shd w:val="clear" w:color="auto" w:fill="FFFFFF"/>
        <w:spacing w:before="134" w:after="134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71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• увеличение плавучести при выполнении упражнений на расслабление.</w:t>
      </w:r>
    </w:p>
    <w:p w:rsidR="006676D8" w:rsidRPr="0067188F" w:rsidRDefault="006676D8" w:rsidP="0067188F">
      <w:pPr>
        <w:shd w:val="clear" w:color="auto" w:fill="FFFFFF"/>
        <w:spacing w:before="134" w:after="134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71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FE2585" w:rsidRPr="006718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7. </w:t>
      </w:r>
      <w:r w:rsidR="00FE2585" w:rsidRPr="0067188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Пропаганда ЗОЖ</w:t>
      </w:r>
    </w:p>
    <w:p w:rsidR="00FE2585" w:rsidRPr="0067188F" w:rsidRDefault="00FE2585" w:rsidP="0067188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7188F">
        <w:rPr>
          <w:rFonts w:ascii="Times New Roman" w:hAnsi="Times New Roman" w:cs="Times New Roman"/>
          <w:sz w:val="28"/>
          <w:szCs w:val="28"/>
        </w:rPr>
        <w:t>Именно в дошкольном возрасте в результате целенаправленного воздействия формируется здоровье, привычка к здоровому образу жизни, общая выносливость, работоспособность организма и другие качества, необходимые для полноценного развития личности.</w:t>
      </w:r>
    </w:p>
    <w:p w:rsidR="006676D8" w:rsidRPr="0067188F" w:rsidRDefault="00FE2585" w:rsidP="0067188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7188F">
        <w:rPr>
          <w:rFonts w:ascii="Times New Roman" w:hAnsi="Times New Roman" w:cs="Times New Roman"/>
          <w:sz w:val="28"/>
          <w:szCs w:val="28"/>
        </w:rPr>
        <w:t xml:space="preserve">Успешное формирование основ ЗОЖ у дошкольников во многом зависит от целенаправленной систематической </w:t>
      </w:r>
      <w:proofErr w:type="spellStart"/>
      <w:r w:rsidRPr="0067188F">
        <w:rPr>
          <w:rFonts w:ascii="Times New Roman" w:hAnsi="Times New Roman" w:cs="Times New Roman"/>
          <w:sz w:val="28"/>
          <w:szCs w:val="28"/>
        </w:rPr>
        <w:t>воспитательно</w:t>
      </w:r>
      <w:proofErr w:type="spellEnd"/>
      <w:r w:rsidRPr="0067188F">
        <w:rPr>
          <w:rFonts w:ascii="Times New Roman" w:hAnsi="Times New Roman" w:cs="Times New Roman"/>
          <w:sz w:val="28"/>
          <w:szCs w:val="28"/>
        </w:rPr>
        <w:t>–</w:t>
      </w:r>
      <w:r w:rsidRPr="0067188F">
        <w:rPr>
          <w:rFonts w:ascii="Times New Roman" w:hAnsi="Times New Roman" w:cs="Times New Roman"/>
          <w:sz w:val="28"/>
          <w:szCs w:val="28"/>
        </w:rPr>
        <w:lastRenderedPageBreak/>
        <w:t>образовательной работы в дошкольном образовательном учреждении и семье, создания условий для осуществления педагогического процесса, согласованного взаимодействия в триаде ребенок – педагог – родитель, инициатором и координатором которого должен выступать педагогический коллектив дошкольного учреждения.</w:t>
      </w:r>
    </w:p>
    <w:p w:rsidR="006676D8" w:rsidRPr="0067188F" w:rsidRDefault="0067188F" w:rsidP="0067188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используемой литературы:</w:t>
      </w:r>
    </w:p>
    <w:p w:rsidR="002D351F" w:rsidRPr="0067188F" w:rsidRDefault="002D351F" w:rsidP="0067188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7188F">
        <w:rPr>
          <w:rFonts w:ascii="Times New Roman" w:hAnsi="Times New Roman" w:cs="Times New Roman"/>
          <w:sz w:val="28"/>
          <w:szCs w:val="28"/>
        </w:rPr>
        <w:t xml:space="preserve">1. Жукова Н. С., </w:t>
      </w:r>
      <w:proofErr w:type="spellStart"/>
      <w:r w:rsidRPr="0067188F">
        <w:rPr>
          <w:rFonts w:ascii="Times New Roman" w:hAnsi="Times New Roman" w:cs="Times New Roman"/>
          <w:sz w:val="28"/>
          <w:szCs w:val="28"/>
        </w:rPr>
        <w:t>Мастюкова</w:t>
      </w:r>
      <w:proofErr w:type="spellEnd"/>
      <w:r w:rsidRPr="0067188F">
        <w:rPr>
          <w:rFonts w:ascii="Times New Roman" w:hAnsi="Times New Roman" w:cs="Times New Roman"/>
          <w:sz w:val="28"/>
          <w:szCs w:val="28"/>
        </w:rPr>
        <w:t xml:space="preserve"> Е. Н., Филичева Т. Б. Преодоление общего</w:t>
      </w:r>
      <w:r w:rsidR="0067188F" w:rsidRPr="0067188F">
        <w:rPr>
          <w:rFonts w:ascii="Times New Roman" w:hAnsi="Times New Roman" w:cs="Times New Roman"/>
          <w:sz w:val="28"/>
          <w:szCs w:val="28"/>
        </w:rPr>
        <w:t xml:space="preserve"> </w:t>
      </w:r>
      <w:r w:rsidRPr="0067188F">
        <w:rPr>
          <w:rFonts w:ascii="Times New Roman" w:hAnsi="Times New Roman" w:cs="Times New Roman"/>
          <w:sz w:val="28"/>
          <w:szCs w:val="28"/>
        </w:rPr>
        <w:t>недоразвития у дошкольников. - М., 1990</w:t>
      </w:r>
      <w:r w:rsidR="0067188F" w:rsidRPr="0067188F">
        <w:rPr>
          <w:rFonts w:ascii="Times New Roman" w:hAnsi="Times New Roman" w:cs="Times New Roman"/>
          <w:sz w:val="28"/>
          <w:szCs w:val="28"/>
        </w:rPr>
        <w:t>г</w:t>
      </w:r>
      <w:r w:rsidRPr="0067188F">
        <w:rPr>
          <w:rFonts w:ascii="Times New Roman" w:hAnsi="Times New Roman" w:cs="Times New Roman"/>
          <w:sz w:val="28"/>
          <w:szCs w:val="28"/>
        </w:rPr>
        <w:t>.</w:t>
      </w:r>
    </w:p>
    <w:p w:rsidR="002D351F" w:rsidRPr="0067188F" w:rsidRDefault="002D351F" w:rsidP="0067188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7188F">
        <w:rPr>
          <w:rFonts w:ascii="Times New Roman" w:hAnsi="Times New Roman" w:cs="Times New Roman"/>
          <w:sz w:val="28"/>
          <w:szCs w:val="28"/>
        </w:rPr>
        <w:t>2. Иванова Е. А. Слышу, вижу, ощущаю. Правильно говорю. М., Сфера, 2007</w:t>
      </w:r>
    </w:p>
    <w:p w:rsidR="002D351F" w:rsidRPr="0067188F" w:rsidRDefault="002D351F" w:rsidP="0067188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7188F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67188F">
        <w:rPr>
          <w:rFonts w:ascii="Times New Roman" w:hAnsi="Times New Roman" w:cs="Times New Roman"/>
          <w:sz w:val="28"/>
          <w:szCs w:val="28"/>
        </w:rPr>
        <w:t>Крупенчук</w:t>
      </w:r>
      <w:proofErr w:type="spellEnd"/>
      <w:r w:rsidRPr="0067188F">
        <w:rPr>
          <w:rFonts w:ascii="Times New Roman" w:hAnsi="Times New Roman" w:cs="Times New Roman"/>
          <w:sz w:val="28"/>
          <w:szCs w:val="28"/>
        </w:rPr>
        <w:t xml:space="preserve"> И. О., Воробьева Т. А. Логопедические упражнения 4-6 лет.</w:t>
      </w:r>
      <w:r w:rsidR="0067188F" w:rsidRPr="0067188F">
        <w:rPr>
          <w:rFonts w:ascii="Times New Roman" w:hAnsi="Times New Roman" w:cs="Times New Roman"/>
          <w:sz w:val="28"/>
          <w:szCs w:val="28"/>
        </w:rPr>
        <w:t xml:space="preserve"> </w:t>
      </w:r>
      <w:r w:rsidRPr="0067188F">
        <w:rPr>
          <w:rFonts w:ascii="Times New Roman" w:hAnsi="Times New Roman" w:cs="Times New Roman"/>
          <w:sz w:val="28"/>
          <w:szCs w:val="28"/>
        </w:rPr>
        <w:t xml:space="preserve">Артикуляционная </w:t>
      </w:r>
      <w:proofErr w:type="spellStart"/>
      <w:proofErr w:type="gramStart"/>
      <w:r w:rsidRPr="0067188F">
        <w:rPr>
          <w:rFonts w:ascii="Times New Roman" w:hAnsi="Times New Roman" w:cs="Times New Roman"/>
          <w:sz w:val="28"/>
          <w:szCs w:val="28"/>
        </w:rPr>
        <w:t>гимнастика,Санкт</w:t>
      </w:r>
      <w:proofErr w:type="spellEnd"/>
      <w:proofErr w:type="gramEnd"/>
      <w:r w:rsidRPr="0067188F">
        <w:rPr>
          <w:rFonts w:ascii="Times New Roman" w:hAnsi="Times New Roman" w:cs="Times New Roman"/>
          <w:sz w:val="28"/>
          <w:szCs w:val="28"/>
        </w:rPr>
        <w:t>- Петербург, Союз, 2004</w:t>
      </w:r>
      <w:r w:rsidR="0067188F" w:rsidRPr="0067188F">
        <w:rPr>
          <w:rFonts w:ascii="Times New Roman" w:hAnsi="Times New Roman" w:cs="Times New Roman"/>
          <w:sz w:val="28"/>
          <w:szCs w:val="28"/>
        </w:rPr>
        <w:t>г.</w:t>
      </w:r>
    </w:p>
    <w:p w:rsidR="002D351F" w:rsidRPr="0067188F" w:rsidRDefault="002D351F" w:rsidP="0067188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7188F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67188F">
        <w:rPr>
          <w:rFonts w:ascii="Times New Roman" w:hAnsi="Times New Roman" w:cs="Times New Roman"/>
          <w:sz w:val="28"/>
          <w:szCs w:val="28"/>
        </w:rPr>
        <w:t>Крупенчук</w:t>
      </w:r>
      <w:proofErr w:type="spellEnd"/>
      <w:r w:rsidRPr="0067188F">
        <w:rPr>
          <w:rFonts w:ascii="Times New Roman" w:hAnsi="Times New Roman" w:cs="Times New Roman"/>
          <w:sz w:val="28"/>
          <w:szCs w:val="28"/>
        </w:rPr>
        <w:t xml:space="preserve"> И. О. Пальчиковые игры для детей 4-7 лет,</w:t>
      </w:r>
      <w:r w:rsidR="0067188F" w:rsidRPr="0067188F">
        <w:rPr>
          <w:rFonts w:ascii="Times New Roman" w:hAnsi="Times New Roman" w:cs="Times New Roman"/>
          <w:sz w:val="28"/>
          <w:szCs w:val="28"/>
        </w:rPr>
        <w:t xml:space="preserve"> </w:t>
      </w:r>
      <w:r w:rsidRPr="0067188F">
        <w:rPr>
          <w:rFonts w:ascii="Times New Roman" w:hAnsi="Times New Roman" w:cs="Times New Roman"/>
          <w:sz w:val="28"/>
          <w:szCs w:val="28"/>
        </w:rPr>
        <w:t>Санкт- Петербург,</w:t>
      </w:r>
      <w:r w:rsidR="0067188F" w:rsidRPr="0067188F">
        <w:rPr>
          <w:rFonts w:ascii="Times New Roman" w:hAnsi="Times New Roman" w:cs="Times New Roman"/>
          <w:sz w:val="28"/>
          <w:szCs w:val="28"/>
        </w:rPr>
        <w:t xml:space="preserve"> </w:t>
      </w:r>
      <w:r w:rsidRPr="0067188F">
        <w:rPr>
          <w:rFonts w:ascii="Times New Roman" w:hAnsi="Times New Roman" w:cs="Times New Roman"/>
          <w:sz w:val="28"/>
          <w:szCs w:val="28"/>
        </w:rPr>
        <w:t>ЛИТЕРА, 2005</w:t>
      </w:r>
      <w:r w:rsidR="0067188F" w:rsidRPr="0067188F">
        <w:rPr>
          <w:rFonts w:ascii="Times New Roman" w:hAnsi="Times New Roman" w:cs="Times New Roman"/>
          <w:sz w:val="28"/>
          <w:szCs w:val="28"/>
        </w:rPr>
        <w:t>г.</w:t>
      </w:r>
    </w:p>
    <w:p w:rsidR="002D351F" w:rsidRPr="0067188F" w:rsidRDefault="002D351F" w:rsidP="0067188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7188F"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 w:rsidRPr="0067188F">
        <w:rPr>
          <w:rFonts w:ascii="Times New Roman" w:hAnsi="Times New Roman" w:cs="Times New Roman"/>
          <w:sz w:val="28"/>
          <w:szCs w:val="28"/>
        </w:rPr>
        <w:t>Кудь</w:t>
      </w:r>
      <w:proofErr w:type="spellEnd"/>
      <w:r w:rsidRPr="0067188F">
        <w:rPr>
          <w:rFonts w:ascii="Times New Roman" w:hAnsi="Times New Roman" w:cs="Times New Roman"/>
          <w:sz w:val="28"/>
          <w:szCs w:val="28"/>
        </w:rPr>
        <w:t>, И. Безопасность детей на воде. Пособие для преподавателей. / И.</w:t>
      </w:r>
      <w:r w:rsidR="0067188F" w:rsidRPr="006718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7188F">
        <w:rPr>
          <w:rFonts w:ascii="Times New Roman" w:hAnsi="Times New Roman" w:cs="Times New Roman"/>
          <w:sz w:val="28"/>
          <w:szCs w:val="28"/>
        </w:rPr>
        <w:t>Кудь</w:t>
      </w:r>
      <w:proofErr w:type="spellEnd"/>
      <w:r w:rsidRPr="0067188F">
        <w:rPr>
          <w:rFonts w:ascii="Times New Roman" w:hAnsi="Times New Roman" w:cs="Times New Roman"/>
          <w:sz w:val="28"/>
          <w:szCs w:val="28"/>
        </w:rPr>
        <w:t xml:space="preserve">, </w:t>
      </w:r>
      <w:r w:rsidR="0067188F" w:rsidRPr="0067188F">
        <w:rPr>
          <w:rFonts w:ascii="Times New Roman" w:hAnsi="Times New Roman" w:cs="Times New Roman"/>
          <w:sz w:val="28"/>
          <w:szCs w:val="28"/>
        </w:rPr>
        <w:t>Н. Пронин. Волгоград, 1995г.</w:t>
      </w:r>
    </w:p>
    <w:p w:rsidR="002D351F" w:rsidRPr="0067188F" w:rsidRDefault="002D351F" w:rsidP="0067188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7188F">
        <w:rPr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proofErr w:type="gramStart"/>
      <w:r w:rsidRPr="0067188F">
        <w:rPr>
          <w:rFonts w:ascii="Times New Roman" w:hAnsi="Times New Roman" w:cs="Times New Roman"/>
          <w:sz w:val="28"/>
          <w:szCs w:val="28"/>
        </w:rPr>
        <w:t>Осокина,Т</w:t>
      </w:r>
      <w:proofErr w:type="spellEnd"/>
      <w:r w:rsidRPr="0067188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67188F">
        <w:rPr>
          <w:rFonts w:ascii="Times New Roman" w:hAnsi="Times New Roman" w:cs="Times New Roman"/>
          <w:sz w:val="28"/>
          <w:szCs w:val="28"/>
        </w:rPr>
        <w:t xml:space="preserve"> И. Обучение плаванию в детском саду : Книга для</w:t>
      </w:r>
      <w:r w:rsidR="0067188F" w:rsidRPr="0067188F">
        <w:rPr>
          <w:rFonts w:ascii="Times New Roman" w:hAnsi="Times New Roman" w:cs="Times New Roman"/>
          <w:sz w:val="28"/>
          <w:szCs w:val="28"/>
        </w:rPr>
        <w:t xml:space="preserve"> </w:t>
      </w:r>
      <w:r w:rsidRPr="0067188F">
        <w:rPr>
          <w:rFonts w:ascii="Times New Roman" w:hAnsi="Times New Roman" w:cs="Times New Roman"/>
          <w:sz w:val="28"/>
          <w:szCs w:val="28"/>
        </w:rPr>
        <w:t>воспитателей детского сада и родителей. / Т. И. Осокина, Е. А. Тимофеева, Т. Д.</w:t>
      </w:r>
      <w:r w:rsidR="0067188F" w:rsidRPr="006718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7188F">
        <w:rPr>
          <w:rFonts w:ascii="Times New Roman" w:hAnsi="Times New Roman" w:cs="Times New Roman"/>
          <w:sz w:val="28"/>
          <w:szCs w:val="28"/>
        </w:rPr>
        <w:t>Богина</w:t>
      </w:r>
      <w:proofErr w:type="spellEnd"/>
      <w:r w:rsidRPr="0067188F">
        <w:rPr>
          <w:rFonts w:ascii="Times New Roman" w:hAnsi="Times New Roman" w:cs="Times New Roman"/>
          <w:sz w:val="28"/>
          <w:szCs w:val="28"/>
        </w:rPr>
        <w:t xml:space="preserve">. </w:t>
      </w:r>
      <w:r w:rsidR="0067188F" w:rsidRPr="0067188F">
        <w:rPr>
          <w:rFonts w:ascii="Times New Roman" w:hAnsi="Times New Roman" w:cs="Times New Roman"/>
          <w:sz w:val="28"/>
          <w:szCs w:val="28"/>
        </w:rPr>
        <w:t xml:space="preserve">– </w:t>
      </w:r>
      <w:proofErr w:type="gramStart"/>
      <w:r w:rsidR="0067188F" w:rsidRPr="0067188F">
        <w:rPr>
          <w:rFonts w:ascii="Times New Roman" w:hAnsi="Times New Roman" w:cs="Times New Roman"/>
          <w:sz w:val="28"/>
          <w:szCs w:val="28"/>
        </w:rPr>
        <w:t>М. :</w:t>
      </w:r>
      <w:proofErr w:type="gramEnd"/>
      <w:r w:rsidR="0067188F" w:rsidRPr="0067188F">
        <w:rPr>
          <w:rFonts w:ascii="Times New Roman" w:hAnsi="Times New Roman" w:cs="Times New Roman"/>
          <w:sz w:val="28"/>
          <w:szCs w:val="28"/>
        </w:rPr>
        <w:t xml:space="preserve"> Просвещение, 1991г.</w:t>
      </w:r>
    </w:p>
    <w:p w:rsidR="002D351F" w:rsidRPr="0067188F" w:rsidRDefault="002D351F" w:rsidP="0067188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7188F">
        <w:rPr>
          <w:rFonts w:ascii="Times New Roman" w:hAnsi="Times New Roman" w:cs="Times New Roman"/>
          <w:sz w:val="28"/>
          <w:szCs w:val="28"/>
        </w:rPr>
        <w:t xml:space="preserve">7. </w:t>
      </w:r>
      <w:proofErr w:type="spellStart"/>
      <w:r w:rsidRPr="0067188F">
        <w:rPr>
          <w:rFonts w:ascii="Times New Roman" w:hAnsi="Times New Roman" w:cs="Times New Roman"/>
          <w:sz w:val="28"/>
          <w:szCs w:val="28"/>
        </w:rPr>
        <w:t>Османова</w:t>
      </w:r>
      <w:proofErr w:type="spellEnd"/>
      <w:r w:rsidRPr="0067188F">
        <w:rPr>
          <w:rFonts w:ascii="Times New Roman" w:hAnsi="Times New Roman" w:cs="Times New Roman"/>
          <w:sz w:val="28"/>
          <w:szCs w:val="28"/>
        </w:rPr>
        <w:t>, Г. А. Игры и упражнения для развития у детей общих речевых</w:t>
      </w:r>
    </w:p>
    <w:p w:rsidR="002D351F" w:rsidRPr="0067188F" w:rsidRDefault="002D351F" w:rsidP="0067188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7188F">
        <w:rPr>
          <w:rFonts w:ascii="Times New Roman" w:hAnsi="Times New Roman" w:cs="Times New Roman"/>
          <w:sz w:val="28"/>
          <w:szCs w:val="28"/>
        </w:rPr>
        <w:t xml:space="preserve">навыков. 6–7 лет / Г. А. </w:t>
      </w:r>
      <w:proofErr w:type="spellStart"/>
      <w:r w:rsidRPr="0067188F">
        <w:rPr>
          <w:rFonts w:ascii="Times New Roman" w:hAnsi="Times New Roman" w:cs="Times New Roman"/>
          <w:sz w:val="28"/>
          <w:szCs w:val="28"/>
        </w:rPr>
        <w:t>Османова</w:t>
      </w:r>
      <w:proofErr w:type="spellEnd"/>
      <w:r w:rsidRPr="0067188F">
        <w:rPr>
          <w:rFonts w:ascii="Times New Roman" w:hAnsi="Times New Roman" w:cs="Times New Roman"/>
          <w:sz w:val="28"/>
          <w:szCs w:val="28"/>
        </w:rPr>
        <w:t>, Л. А. Поздня</w:t>
      </w:r>
      <w:r w:rsidR="0067188F" w:rsidRPr="0067188F">
        <w:rPr>
          <w:rFonts w:ascii="Times New Roman" w:hAnsi="Times New Roman" w:cs="Times New Roman"/>
          <w:sz w:val="28"/>
          <w:szCs w:val="28"/>
        </w:rPr>
        <w:t xml:space="preserve">кова. - </w:t>
      </w:r>
      <w:proofErr w:type="gramStart"/>
      <w:r w:rsidR="0067188F" w:rsidRPr="0067188F">
        <w:rPr>
          <w:rFonts w:ascii="Times New Roman" w:hAnsi="Times New Roman" w:cs="Times New Roman"/>
          <w:sz w:val="28"/>
          <w:szCs w:val="28"/>
        </w:rPr>
        <w:t>М. :</w:t>
      </w:r>
      <w:proofErr w:type="gramEnd"/>
      <w:r w:rsidR="0067188F" w:rsidRPr="006718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188F" w:rsidRPr="0067188F">
        <w:rPr>
          <w:rFonts w:ascii="Times New Roman" w:hAnsi="Times New Roman" w:cs="Times New Roman"/>
          <w:sz w:val="28"/>
          <w:szCs w:val="28"/>
        </w:rPr>
        <w:t>Каро</w:t>
      </w:r>
      <w:proofErr w:type="spellEnd"/>
      <w:r w:rsidR="0067188F" w:rsidRPr="0067188F">
        <w:rPr>
          <w:rFonts w:ascii="Times New Roman" w:hAnsi="Times New Roman" w:cs="Times New Roman"/>
          <w:sz w:val="28"/>
          <w:szCs w:val="28"/>
        </w:rPr>
        <w:t xml:space="preserve">, 2007г.. </w:t>
      </w:r>
    </w:p>
    <w:p w:rsidR="0067188F" w:rsidRPr="0067188F" w:rsidRDefault="0067188F" w:rsidP="0067188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7188F">
        <w:rPr>
          <w:rFonts w:ascii="Times New Roman" w:hAnsi="Times New Roman" w:cs="Times New Roman"/>
          <w:sz w:val="28"/>
          <w:szCs w:val="28"/>
        </w:rPr>
        <w:t>8. Щербак А.П., Егоров Б.Б.  РЕАЛИЗАЦИЯ ОБРАЗОВАТЕЛЬНОЙ ОБЛАСТИ «ФИЗИЧЕСКОЕ РАЗВИТИЕ» 2020г.</w:t>
      </w:r>
    </w:p>
    <w:sectPr w:rsidR="0067188F" w:rsidRPr="006718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155FBA"/>
    <w:multiLevelType w:val="multilevel"/>
    <w:tmpl w:val="79B6B7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6C2A67A9"/>
    <w:multiLevelType w:val="multilevel"/>
    <w:tmpl w:val="00D07A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76D8"/>
    <w:rsid w:val="000F7104"/>
    <w:rsid w:val="001F6998"/>
    <w:rsid w:val="00227743"/>
    <w:rsid w:val="002D351F"/>
    <w:rsid w:val="0034258E"/>
    <w:rsid w:val="00387330"/>
    <w:rsid w:val="0049661B"/>
    <w:rsid w:val="005718DA"/>
    <w:rsid w:val="005E326C"/>
    <w:rsid w:val="00601359"/>
    <w:rsid w:val="00612833"/>
    <w:rsid w:val="006676D8"/>
    <w:rsid w:val="0067188F"/>
    <w:rsid w:val="006A1114"/>
    <w:rsid w:val="009062C9"/>
    <w:rsid w:val="00917F14"/>
    <w:rsid w:val="009A15ED"/>
    <w:rsid w:val="00BA4895"/>
    <w:rsid w:val="00BC55BD"/>
    <w:rsid w:val="00C75DD8"/>
    <w:rsid w:val="00CF3DDA"/>
    <w:rsid w:val="00FE25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1CE4CF"/>
  <w15:docId w15:val="{37581C25-7DA6-4F3F-9B16-1634E48F2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76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211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7</Pages>
  <Words>2234</Words>
  <Characters>12738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Александр</cp:lastModifiedBy>
  <cp:revision>8</cp:revision>
  <dcterms:created xsi:type="dcterms:W3CDTF">2019-03-12T04:16:00Z</dcterms:created>
  <dcterms:modified xsi:type="dcterms:W3CDTF">2023-04-08T00:44:00Z</dcterms:modified>
</cp:coreProperties>
</file>