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435" w:rsidRDefault="00AF5435" w:rsidP="00AF5435">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AF5435">
        <w:rPr>
          <w:rFonts w:ascii="Times New Roman" w:eastAsia="Times New Roman" w:hAnsi="Times New Roman" w:cs="Times New Roman"/>
          <w:b/>
          <w:bCs/>
          <w:kern w:val="36"/>
          <w:sz w:val="28"/>
          <w:szCs w:val="28"/>
          <w:lang w:eastAsia="ru-RU"/>
        </w:rPr>
        <w:t>Формирующее оценивание как современный подход к оценке учебных достижений обучающихся</w:t>
      </w:r>
      <w:r>
        <w:rPr>
          <w:rFonts w:ascii="Times New Roman" w:eastAsia="Times New Roman" w:hAnsi="Times New Roman" w:cs="Times New Roman"/>
          <w:b/>
          <w:bCs/>
          <w:kern w:val="36"/>
          <w:sz w:val="28"/>
          <w:szCs w:val="28"/>
          <w:lang w:eastAsia="ru-RU"/>
        </w:rPr>
        <w:t xml:space="preserve"> на уроках английского языка</w:t>
      </w:r>
      <w:bookmarkStart w:id="0" w:name="_GoBack"/>
      <w:bookmarkEnd w:id="0"/>
    </w:p>
    <w:p w:rsidR="00AF5435" w:rsidRDefault="00AF5435" w:rsidP="00AF5435">
      <w:pPr>
        <w:spacing w:after="0" w:line="240" w:lineRule="auto"/>
        <w:jc w:val="right"/>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 xml:space="preserve">                                                                                        Козлова Е.А. учитель английского языка МБОУ СОШ №20, </w:t>
      </w:r>
    </w:p>
    <w:p w:rsidR="00AF5435" w:rsidRPr="00AF5435" w:rsidRDefault="00AF5435" w:rsidP="00AF5435">
      <w:pPr>
        <w:spacing w:after="0" w:line="240" w:lineRule="auto"/>
        <w:jc w:val="right"/>
        <w:outlineLvl w:val="0"/>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val="en-US" w:eastAsia="ru-RU"/>
        </w:rPr>
        <w:t>I</w:t>
      </w:r>
      <w:r w:rsidRPr="00AF5435">
        <w:rPr>
          <w:rFonts w:ascii="Times New Roman" w:eastAsia="Times New Roman" w:hAnsi="Times New Roman" w:cs="Times New Roman"/>
          <w:b/>
          <w:bCs/>
          <w:kern w:val="36"/>
          <w:sz w:val="28"/>
          <w:szCs w:val="28"/>
          <w:lang w:eastAsia="ru-RU"/>
        </w:rPr>
        <w:t xml:space="preserve"> </w:t>
      </w:r>
      <w:r>
        <w:rPr>
          <w:rFonts w:ascii="Times New Roman" w:eastAsia="Times New Roman" w:hAnsi="Times New Roman" w:cs="Times New Roman"/>
          <w:b/>
          <w:bCs/>
          <w:kern w:val="36"/>
          <w:sz w:val="28"/>
          <w:szCs w:val="28"/>
          <w:lang w:eastAsia="ru-RU"/>
        </w:rPr>
        <w:t xml:space="preserve"> категория </w:t>
      </w:r>
    </w:p>
    <w:p w:rsidR="00AF5435" w:rsidRDefault="00AF5435" w:rsidP="00DD1390">
      <w:pPr>
        <w:spacing w:after="0"/>
        <w:ind w:firstLine="708"/>
        <w:jc w:val="both"/>
        <w:rPr>
          <w:rFonts w:ascii="Times New Roman" w:eastAsia="Times New Roman" w:hAnsi="Times New Roman" w:cs="Times New Roman"/>
          <w:sz w:val="28"/>
          <w:szCs w:val="28"/>
          <w:lang w:eastAsia="ru-RU"/>
        </w:rPr>
      </w:pPr>
    </w:p>
    <w:p w:rsidR="00DD1390" w:rsidRPr="00AF5435" w:rsidRDefault="00DD1390" w:rsidP="00DD1390">
      <w:pPr>
        <w:spacing w:after="0"/>
        <w:ind w:firstLine="708"/>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xml:space="preserve">Создание системы </w:t>
      </w:r>
      <w:r w:rsidR="00942E93" w:rsidRPr="00AF5435">
        <w:rPr>
          <w:rFonts w:ascii="Times New Roman" w:eastAsia="Times New Roman" w:hAnsi="Times New Roman" w:cs="Times New Roman"/>
          <w:sz w:val="28"/>
          <w:szCs w:val="28"/>
          <w:lang w:eastAsia="ru-RU"/>
        </w:rPr>
        <w:t xml:space="preserve">самоконтроля </w:t>
      </w:r>
      <w:r w:rsidRPr="00AF5435">
        <w:rPr>
          <w:rFonts w:ascii="Times New Roman" w:eastAsia="Times New Roman" w:hAnsi="Times New Roman" w:cs="Times New Roman"/>
          <w:sz w:val="28"/>
          <w:szCs w:val="28"/>
          <w:lang w:eastAsia="ru-RU"/>
        </w:rPr>
        <w:t xml:space="preserve">и </w:t>
      </w:r>
      <w:r w:rsidR="00942E93" w:rsidRPr="00AF5435">
        <w:rPr>
          <w:rFonts w:ascii="Times New Roman" w:eastAsia="Times New Roman" w:hAnsi="Times New Roman" w:cs="Times New Roman"/>
          <w:sz w:val="28"/>
          <w:szCs w:val="28"/>
          <w:lang w:eastAsia="ru-RU"/>
        </w:rPr>
        <w:t>само</w:t>
      </w:r>
      <w:r w:rsidRPr="00AF5435">
        <w:rPr>
          <w:rFonts w:ascii="Times New Roman" w:eastAsia="Times New Roman" w:hAnsi="Times New Roman" w:cs="Times New Roman"/>
          <w:sz w:val="28"/>
          <w:szCs w:val="28"/>
          <w:lang w:eastAsia="ru-RU"/>
        </w:rPr>
        <w:t>оценки знаний, умений и навыков является сегодня одной из важнейших проблем организации</w:t>
      </w:r>
      <w:r w:rsidR="00942E93" w:rsidRPr="00AF5435">
        <w:rPr>
          <w:rFonts w:ascii="Times New Roman" w:eastAsia="Times New Roman" w:hAnsi="Times New Roman" w:cs="Times New Roman"/>
          <w:sz w:val="28"/>
          <w:szCs w:val="28"/>
          <w:lang w:eastAsia="ru-RU"/>
        </w:rPr>
        <w:t xml:space="preserve"> учебной деятельности на уроках</w:t>
      </w:r>
      <w:r w:rsidRPr="00AF5435">
        <w:rPr>
          <w:rFonts w:ascii="Times New Roman" w:eastAsia="Times New Roman" w:hAnsi="Times New Roman" w:cs="Times New Roman"/>
          <w:sz w:val="28"/>
          <w:szCs w:val="28"/>
          <w:lang w:eastAsia="ru-RU"/>
        </w:rPr>
        <w:t xml:space="preserve"> английского языка. И это понятно, ведь именно в процессе проверки выявляются достижения школьников и пробелы в их учебной учебной подготовке, закрепляются, уточняются и систематизируются знания и умения, приобретенные учащимися на предыдущих уроках, а на основе полученной информации корректируется процесс изучения нового материала.</w:t>
      </w:r>
    </w:p>
    <w:p w:rsidR="00DD1390" w:rsidRPr="00AF5435" w:rsidRDefault="00DD1390" w:rsidP="00DD1390">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Как же организовать проверку, чтобы она выполняла все возложенные на нее функции? Как правильно определить место и время проверки и оценки знаний на уроке? Какие методы и методические приемы использовать при этом? Как с наименьшими потерями времени проверить и оценить знания, умения и навыки каждого ученика? Как правильно поставить отметку, и в каком случае она не нужна? Эти и многие другие вопросы встают перед учителями, встали они и передо мной.</w:t>
      </w:r>
    </w:p>
    <w:p w:rsidR="00DD1390" w:rsidRPr="00AF5435" w:rsidRDefault="00DD1390" w:rsidP="00DD1390">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t>Что оценивается?</w:t>
      </w:r>
    </w:p>
    <w:p w:rsidR="00DD1390" w:rsidRPr="00AF5435" w:rsidRDefault="00DD1390" w:rsidP="00DD1390">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условиях традиционной системы обучения оценивались главным образом знания, а основным средством проверки являлось их воспроизведение. Остальные компоненты содержания образования – умения, эмоционально-ценностные отношения – большей частью оставались вне поля оценивания. При этом оценивались только результаты освоения отдельных предметов; оценочные задания межпредметного (универсального, метапредметного) характера практически не использовались.</w:t>
      </w:r>
    </w:p>
    <w:p w:rsidR="00DD1390" w:rsidRPr="00AF5435" w:rsidRDefault="00DD1390" w:rsidP="00DD1390">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xml:space="preserve">В соответствии с новым стандартом система оценки образовательных достижений школьников четко привязывается </w:t>
      </w:r>
      <w:r w:rsidRPr="00AF5435">
        <w:rPr>
          <w:rFonts w:ascii="Times New Roman" w:eastAsia="Times New Roman" w:hAnsi="Times New Roman" w:cs="Times New Roman"/>
          <w:i/>
          <w:sz w:val="28"/>
          <w:szCs w:val="28"/>
          <w:lang w:eastAsia="ru-RU"/>
        </w:rPr>
        <w:t>к планируемым результатам</w:t>
      </w:r>
      <w:r w:rsidRPr="00AF5435">
        <w:rPr>
          <w:rFonts w:ascii="Times New Roman" w:eastAsia="Times New Roman" w:hAnsi="Times New Roman" w:cs="Times New Roman"/>
          <w:sz w:val="28"/>
          <w:szCs w:val="28"/>
          <w:lang w:eastAsia="ru-RU"/>
        </w:rPr>
        <w:t>.</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При оценке </w:t>
      </w:r>
      <w:r w:rsidRPr="00AF5435">
        <w:rPr>
          <w:rFonts w:ascii="Times New Roman" w:eastAsia="Times New Roman" w:hAnsi="Times New Roman" w:cs="Times New Roman"/>
          <w:b/>
          <w:bCs/>
          <w:sz w:val="28"/>
          <w:szCs w:val="28"/>
          <w:lang w:eastAsia="ru-RU"/>
        </w:rPr>
        <w:t>личностных результатов</w:t>
      </w:r>
      <w:r w:rsidRPr="00AF5435">
        <w:rPr>
          <w:rFonts w:ascii="Times New Roman" w:eastAsia="Times New Roman" w:hAnsi="Times New Roman" w:cs="Times New Roman"/>
          <w:sz w:val="28"/>
          <w:szCs w:val="28"/>
          <w:lang w:eastAsia="ru-RU"/>
        </w:rPr>
        <w:t> диагностируется сформированность внутренней позиции школьника, которая проявляется в эмоционально-ценностных отношениях к себе и окружающему миру. В повседневном образовательном процессе оценка личностных результатов необходима. Учитель не может оставить без внимания и оценки нравственные или, наоборот, безнравственные суждения, поступки школьника. Оценка (но не отметка) проявляется характеристики типа «you</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are</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right», «your</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choice</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is</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 xml:space="preserve">correct» и.т.п. В процессе оценивания ученик становится в позицию </w:t>
      </w:r>
      <w:r w:rsidRPr="00AF5435">
        <w:rPr>
          <w:rFonts w:ascii="Times New Roman" w:eastAsia="Times New Roman" w:hAnsi="Times New Roman" w:cs="Times New Roman"/>
          <w:sz w:val="28"/>
          <w:szCs w:val="28"/>
          <w:lang w:eastAsia="ru-RU"/>
        </w:rPr>
        <w:lastRenderedPageBreak/>
        <w:t>нравственного выбора в той или иной ситуации. При этом следует помнить, что такая оценка должна проходить «в форме не представляющей угрозу личности, психологической безопасности и эмоциональному статусу учащихся».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Основным объектом оценки </w:t>
      </w:r>
      <w:r w:rsidRPr="00AF5435">
        <w:rPr>
          <w:rFonts w:ascii="Times New Roman" w:eastAsia="Times New Roman" w:hAnsi="Times New Roman" w:cs="Times New Roman"/>
          <w:b/>
          <w:bCs/>
          <w:sz w:val="28"/>
          <w:szCs w:val="28"/>
          <w:lang w:eastAsia="ru-RU"/>
        </w:rPr>
        <w:t>метапредметных результатов</w:t>
      </w:r>
      <w:r w:rsidRPr="00AF5435">
        <w:rPr>
          <w:rFonts w:ascii="Times New Roman" w:eastAsia="Times New Roman" w:hAnsi="Times New Roman" w:cs="Times New Roman"/>
          <w:sz w:val="28"/>
          <w:szCs w:val="28"/>
          <w:lang w:eastAsia="ru-RU"/>
        </w:rPr>
        <w:t xml:space="preserve"> служит сформированность ряда регулятивных, коммуникативных и познавательных универсальных действий, таких как </w:t>
      </w:r>
      <w:r w:rsidR="00BD5927" w:rsidRPr="00AF5435">
        <w:rPr>
          <w:rFonts w:ascii="Times New Roman" w:eastAsia="Times New Roman" w:hAnsi="Times New Roman" w:cs="Times New Roman"/>
          <w:sz w:val="28"/>
          <w:szCs w:val="28"/>
          <w:lang w:eastAsia="ru-RU"/>
        </w:rPr>
        <w:t>способность,</w:t>
      </w:r>
      <w:r w:rsidRPr="00AF5435">
        <w:rPr>
          <w:rFonts w:ascii="Times New Roman" w:eastAsia="Times New Roman" w:hAnsi="Times New Roman" w:cs="Times New Roman"/>
          <w:sz w:val="28"/>
          <w:szCs w:val="28"/>
          <w:lang w:eastAsia="ru-RU"/>
        </w:rPr>
        <w:t xml:space="preserve"> принимать и сохранять учебную цель, умение осуществлять информационный поиск и др. на уроках можно проверить и такие компетенции, которые трудно (или невозможно) проверить в ходе стандартизированной итоговой проверочной работы. Например, такие умения как, взаимодействие с партнером, стремление учитывать и координировать различные мнения и позиции в сотрудничестве и др.</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рамках ФГОС каждый урок должен включать формирование тех или иных УУД. Соответственно, должна осуществляться оценка достижений школьников в этой области. В настоящее время, именно УУД становятся основным объектом оценки как в процессе внутренней, так и итоговой проверки образовательных результатов.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Предметные результаты, </w:t>
      </w:r>
      <w:r w:rsidRPr="00AF5435">
        <w:rPr>
          <w:rFonts w:ascii="Times New Roman" w:eastAsia="Times New Roman" w:hAnsi="Times New Roman" w:cs="Times New Roman"/>
          <w:sz w:val="28"/>
          <w:szCs w:val="28"/>
          <w:lang w:eastAsia="ru-RU"/>
        </w:rPr>
        <w:t>кроме некоторых личностных компетенций, содержат предметные знаний и систему формируемых предметных действий.</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системе </w:t>
      </w:r>
      <w:r w:rsidRPr="00AF5435">
        <w:rPr>
          <w:rFonts w:ascii="Times New Roman" w:eastAsia="Times New Roman" w:hAnsi="Times New Roman" w:cs="Times New Roman"/>
          <w:b/>
          <w:bCs/>
          <w:sz w:val="28"/>
          <w:szCs w:val="28"/>
          <w:lang w:eastAsia="ru-RU"/>
        </w:rPr>
        <w:t>предметных знаний</w:t>
      </w:r>
      <w:r w:rsidRPr="00AF5435">
        <w:rPr>
          <w:rFonts w:ascii="Times New Roman" w:eastAsia="Times New Roman" w:hAnsi="Times New Roman" w:cs="Times New Roman"/>
          <w:sz w:val="28"/>
          <w:szCs w:val="28"/>
          <w:lang w:eastAsia="ru-RU"/>
        </w:rPr>
        <w:t> выделяют опорные знания(знания, освоение которых необходимо для текущего и последующего успешного обучения) и знания, дополняющие, расширяющие или углубляющие опорную систему знаний, а также служащие пропедевтикой для последующего изучения курса.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Однако, при оценке предметных результатов основную ценность представляют не собственно знания и способность воспроизводить их в стандартных учебных ситуациях, а способность использовать эти знания при решении учебно-познавательных и учебно-практических задач. Иными словами, </w:t>
      </w:r>
      <w:r w:rsidRPr="00AF5435">
        <w:rPr>
          <w:rFonts w:ascii="Times New Roman" w:eastAsia="Times New Roman" w:hAnsi="Times New Roman" w:cs="Times New Roman"/>
          <w:b/>
          <w:bCs/>
          <w:sz w:val="28"/>
          <w:szCs w:val="28"/>
          <w:lang w:eastAsia="ru-RU"/>
        </w:rPr>
        <w:t>объектом оценки являются не столько знания, сколько действия, выполняемые учащимися с предметным содержанием</w:t>
      </w:r>
      <w:r w:rsidRPr="00AF5435">
        <w:rPr>
          <w:rFonts w:ascii="Times New Roman" w:eastAsia="Times New Roman" w:hAnsi="Times New Roman" w:cs="Times New Roman"/>
          <w:sz w:val="28"/>
          <w:szCs w:val="28"/>
          <w:lang w:eastAsia="ru-RU"/>
        </w:rPr>
        <w:t>, в данном случае (с содержанием курса иностранного языка).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В основе многих предметных действий лежат универсальные действия, и прежде всего познавательные: использование знаково-символиче</w:t>
      </w:r>
      <w:r w:rsidR="00BD5927" w:rsidRPr="00AF5435">
        <w:rPr>
          <w:rFonts w:ascii="Times New Roman" w:eastAsia="Times New Roman" w:hAnsi="Times New Roman" w:cs="Times New Roman"/>
          <w:i/>
          <w:iCs/>
          <w:sz w:val="28"/>
          <w:szCs w:val="28"/>
          <w:lang w:eastAsia="ru-RU"/>
        </w:rPr>
        <w:t>с</w:t>
      </w:r>
      <w:r w:rsidRPr="00AF5435">
        <w:rPr>
          <w:rFonts w:ascii="Times New Roman" w:eastAsia="Times New Roman" w:hAnsi="Times New Roman" w:cs="Times New Roman"/>
          <w:i/>
          <w:iCs/>
          <w:sz w:val="28"/>
          <w:szCs w:val="28"/>
          <w:lang w:eastAsia="ru-RU"/>
        </w:rPr>
        <w:t>ких средств; моделирование; сравнение, группировка и классификация объектов.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По традиционной системе оценивания образовательных достижений далеко не всегда принималась во внимание их динамика. В новой системе оценивания </w:t>
      </w:r>
      <w:r w:rsidRPr="00AF5435">
        <w:rPr>
          <w:rFonts w:ascii="Times New Roman" w:eastAsia="Times New Roman" w:hAnsi="Times New Roman" w:cs="Times New Roman"/>
          <w:b/>
          <w:bCs/>
          <w:sz w:val="28"/>
          <w:szCs w:val="28"/>
          <w:lang w:eastAsia="ru-RU"/>
        </w:rPr>
        <w:t>динамике образовательных достижений учащихся (индивидуальному прогрессу) уделяется большое внимание</w:t>
      </w:r>
      <w:r w:rsidRPr="00AF5435">
        <w:rPr>
          <w:rFonts w:ascii="Times New Roman" w:eastAsia="Times New Roman" w:hAnsi="Times New Roman" w:cs="Times New Roman"/>
          <w:sz w:val="28"/>
          <w:szCs w:val="28"/>
          <w:lang w:eastAsia="ru-RU"/>
        </w:rPr>
        <w:t xml:space="preserve">. Определение индивидуального прогресса или прироста образованности другими словами </w:t>
      </w:r>
      <w:r w:rsidRPr="00AF5435">
        <w:rPr>
          <w:rFonts w:ascii="Times New Roman" w:eastAsia="Times New Roman" w:hAnsi="Times New Roman" w:cs="Times New Roman"/>
          <w:sz w:val="28"/>
          <w:szCs w:val="28"/>
          <w:lang w:eastAsia="ru-RU"/>
        </w:rPr>
        <w:lastRenderedPageBreak/>
        <w:t>осуществляется путем сравнения результатов входной и выходной диагностик.</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Таким образов, в качестве объектов оценивания образовательных достижений школьников выступают компетенции, относящиеся к личностным, метапредметным, предметным результатам образования, а также динамика образовательных достижений (прогресс).</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Что касается вопроса соотношения оценки и отметки в процедуре оценивания, то он может решаться следующим образом: оцениваться может любое, особенно успешное действие (предметное, метапредметное, личностное), а фиксироваться отметкой только демонстрация умения по применению знания (решение задачи).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t>Кем оценивается?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Традиционно процедура оценивания была прерогативой учителя. В новых условиях ситуация меняется. В процесс оценивания достигнутых результатов включается и школьник. Более того, обучение школьников оценке собственных результатов, достижений своих товарищей становится одной из целей образования.</w:t>
      </w:r>
    </w:p>
    <w:p w:rsidR="00DD1390" w:rsidRPr="00AF5435" w:rsidRDefault="00DD1390" w:rsidP="00BD5927">
      <w:pPr>
        <w:spacing w:after="0"/>
        <w:jc w:val="center"/>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Лист самооценки</w:t>
      </w:r>
    </w:p>
    <w:tbl>
      <w:tblPr>
        <w:tblW w:w="0" w:type="auto"/>
        <w:tblCellMar>
          <w:left w:w="0" w:type="dxa"/>
          <w:right w:w="0" w:type="dxa"/>
        </w:tblCellMar>
        <w:tblLook w:val="04A0" w:firstRow="1" w:lastRow="0" w:firstColumn="1" w:lastColumn="0" w:noHBand="0" w:noVBand="1"/>
      </w:tblPr>
      <w:tblGrid>
        <w:gridCol w:w="5558"/>
        <w:gridCol w:w="620"/>
        <w:gridCol w:w="496"/>
        <w:gridCol w:w="636"/>
        <w:gridCol w:w="1102"/>
      </w:tblGrid>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Description of achievement</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val="en-US" w:eastAsia="ru-RU"/>
              </w:rPr>
              <w:t>p</w:t>
            </w:r>
            <w:r w:rsidR="00DD1390" w:rsidRPr="00AF5435">
              <w:rPr>
                <w:rFonts w:ascii="Times New Roman" w:eastAsia="Times New Roman" w:hAnsi="Times New Roman" w:cs="Times New Roman"/>
                <w:b/>
                <w:bCs/>
                <w:sz w:val="28"/>
                <w:szCs w:val="28"/>
                <w:lang w:eastAsia="ru-RU"/>
              </w:rPr>
              <w:t>oor</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fair</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good</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excellent</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I can read and understand the information about</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I can listen and understand the information about</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I can write</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I can speak about</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I can ask and answer the questions about</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c>
      </w:tr>
    </w:tbl>
    <w:p w:rsidR="00DD1390" w:rsidRPr="00AF5435" w:rsidRDefault="00DD1390" w:rsidP="00BD5927">
      <w:pPr>
        <w:spacing w:after="0"/>
        <w:jc w:val="both"/>
        <w:rPr>
          <w:rFonts w:ascii="Times New Roman" w:eastAsia="Times New Roman" w:hAnsi="Times New Roman" w:cs="Times New Roman"/>
          <w:sz w:val="28"/>
          <w:szCs w:val="28"/>
          <w:lang w:val="en-US" w:eastAsia="ru-RU"/>
        </w:rPr>
      </w:pPr>
      <w:r w:rsidRPr="00AF5435">
        <w:rPr>
          <w:rFonts w:ascii="Times New Roman" w:eastAsia="Times New Roman" w:hAnsi="Times New Roman" w:cs="Times New Roman"/>
          <w:sz w:val="28"/>
          <w:szCs w:val="28"/>
          <w:lang w:val="en-US" w:eastAsia="ru-RU"/>
        </w:rPr>
        <w:t> </w:t>
      </w:r>
    </w:p>
    <w:tbl>
      <w:tblPr>
        <w:tblW w:w="0" w:type="auto"/>
        <w:tblCellMar>
          <w:left w:w="0" w:type="dxa"/>
          <w:right w:w="0" w:type="dxa"/>
        </w:tblCellMar>
        <w:tblLook w:val="04A0" w:firstRow="1" w:lastRow="0" w:firstColumn="1" w:lastColumn="0" w:noHBand="0" w:noVBand="1"/>
      </w:tblPr>
      <w:tblGrid>
        <w:gridCol w:w="4439"/>
        <w:gridCol w:w="1095"/>
      </w:tblGrid>
      <w:tr w:rsidR="00DD1390" w:rsidRPr="00AF5435" w:rsidTr="00DE4CBF">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Памятка для ученика</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i/>
                <w:iCs/>
                <w:sz w:val="28"/>
                <w:szCs w:val="28"/>
                <w:lang w:eastAsia="ru-RU"/>
              </w:rPr>
              <w:t>РАЗВИТИЕ УМЕНИЯ САМООЦЕНКИ</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Задание</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Решение</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Что нужно сделать?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Удалось ли сделать?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Все правильно или есть недочеты?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Сделал сам или с чьей-то помощью?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Как мы отличаем «5», «4» и «3»?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Какую отметку ты поставишь себе?</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bl>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lastRenderedPageBreak/>
        <w:t>Как оценивается?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Традиционно при оценке за точку отсчета принимался некий идеальный образец, из которого «методом вычитания», фиксируя допущенные ошибки и недочеты, формировалась оценка ученика. Согласно уровневому подходу за точку отсчета принимается не «идеальный образец», а необходимый для продолжения образования и реально достигаемый большинством учащихся опорный уровень образовательных достижений. Достижение этого опорного уровня интерпретируется как учебный успех ребенка, как исполнений им требований Стандарта. Оценку индивидуальных образовательных достижений предлагается вести «методом сложения», при котором фиксируется достижение опорного уровня и его превышение.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Как различать уровни оценок?</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Необходимый уровень (базовый) </w:t>
      </w:r>
      <w:r w:rsidRPr="00AF5435">
        <w:rPr>
          <w:rFonts w:ascii="Times New Roman" w:eastAsia="Times New Roman" w:hAnsi="Times New Roman" w:cs="Times New Roman"/>
          <w:sz w:val="28"/>
          <w:szCs w:val="28"/>
          <w:lang w:eastAsia="ru-RU"/>
        </w:rPr>
        <w:t>– решение простой типовой задачи, подобной тем, чо решали уже много раз, где требуется применить сформированные умения и усвоенные знания прежде всего опорной системы, что необходимо всем. Это </w:t>
      </w:r>
      <w:r w:rsidRPr="00AF5435">
        <w:rPr>
          <w:rFonts w:ascii="Times New Roman" w:eastAsia="Times New Roman" w:hAnsi="Times New Roman" w:cs="Times New Roman"/>
          <w:b/>
          <w:bCs/>
          <w:sz w:val="28"/>
          <w:szCs w:val="28"/>
          <w:lang w:eastAsia="ru-RU"/>
        </w:rPr>
        <w:t>«хорошо, но не отлично».</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Программный уровень (повышенный, обязательно проверяемый) </w:t>
      </w:r>
      <w:r w:rsidRPr="00AF5435">
        <w:rPr>
          <w:rFonts w:ascii="Times New Roman" w:eastAsia="Times New Roman" w:hAnsi="Times New Roman" w:cs="Times New Roman"/>
          <w:sz w:val="28"/>
          <w:szCs w:val="28"/>
          <w:lang w:eastAsia="ru-RU"/>
        </w:rPr>
        <w:t>– решение нестандартной задачи, где требуется либо применить знания по новой, изучаемой в данный момент теме, либо «старые» знания и умения, но в новой, непривычной ситуации. Это уровень функциональной грамотности – </w:t>
      </w:r>
      <w:r w:rsidRPr="00AF5435">
        <w:rPr>
          <w:rFonts w:ascii="Times New Roman" w:eastAsia="Times New Roman" w:hAnsi="Times New Roman" w:cs="Times New Roman"/>
          <w:b/>
          <w:bCs/>
          <w:sz w:val="28"/>
          <w:szCs w:val="28"/>
          <w:lang w:eastAsia="ru-RU"/>
        </w:rPr>
        <w:t>«отлично»</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Максимальный уровень (повышенный, не обязательно проверяемый)</w:t>
      </w:r>
      <w:r w:rsidRPr="00AF5435">
        <w:rPr>
          <w:rFonts w:ascii="Times New Roman" w:eastAsia="Times New Roman" w:hAnsi="Times New Roman" w:cs="Times New Roman"/>
          <w:sz w:val="28"/>
          <w:szCs w:val="28"/>
          <w:lang w:eastAsia="ru-RU"/>
        </w:rPr>
        <w:t>– решение «сверхзадачи» по неизученному материалу, когда требуется применить либо самостоятельно добытые вне уроков знания, либо новые самостоятельно усвоенные умения. Этот уровень демонстрирует исключительные успехи отдельных учеников по отдельным темам – сверх школьных требований – «превосходно».</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На основании предложенных уровней успешности  определяется предметная </w:t>
      </w:r>
      <w:r w:rsidRPr="00AF5435">
        <w:rPr>
          <w:rFonts w:ascii="Times New Roman" w:eastAsia="Times New Roman" w:hAnsi="Times New Roman" w:cs="Times New Roman"/>
          <w:b/>
          <w:bCs/>
          <w:sz w:val="28"/>
          <w:szCs w:val="28"/>
          <w:lang w:eastAsia="ru-RU"/>
        </w:rPr>
        <w:t>отметка</w:t>
      </w:r>
      <w:r w:rsidRPr="00AF5435">
        <w:rPr>
          <w:rFonts w:ascii="Times New Roman" w:eastAsia="Times New Roman" w:hAnsi="Times New Roman" w:cs="Times New Roman"/>
          <w:sz w:val="28"/>
          <w:szCs w:val="28"/>
          <w:lang w:eastAsia="ru-RU"/>
        </w:rPr>
        <w:t> в одной из балльных шкал, принятой в образовательном учреждении: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а) 5-балльная шкала «традиционных отметок»;</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б) 6-балльная шкала «баллов успешности»;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10-балльная шкала;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г) 100-балльная (процентная) шкала.</w:t>
      </w:r>
    </w:p>
    <w:p w:rsidR="00DD1390" w:rsidRPr="00AF5435" w:rsidRDefault="00DD1390" w:rsidP="00BD5927">
      <w:pPr>
        <w:spacing w:after="0"/>
        <w:jc w:val="center"/>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Соотнесение оценочных шкал с уровнями успешности</w:t>
      </w:r>
    </w:p>
    <w:tbl>
      <w:tblPr>
        <w:tblW w:w="9645" w:type="dxa"/>
        <w:tblCellMar>
          <w:left w:w="0" w:type="dxa"/>
          <w:right w:w="0" w:type="dxa"/>
        </w:tblCellMar>
        <w:tblLook w:val="04A0" w:firstRow="1" w:lastRow="0" w:firstColumn="1" w:lastColumn="0" w:noHBand="0" w:noVBand="1"/>
      </w:tblPr>
      <w:tblGrid>
        <w:gridCol w:w="3260"/>
        <w:gridCol w:w="2642"/>
        <w:gridCol w:w="1571"/>
        <w:gridCol w:w="1964"/>
        <w:gridCol w:w="1322"/>
      </w:tblGrid>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Уровни успешности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5-балльная шкала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6-балльная шкала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10-балльная</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шкала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100 бальная (%) шкала</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lastRenderedPageBreak/>
              <w:t>Не достигнут необходимый уровень</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Не решена типовая, много раз отработанная задача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 (или 0)</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ниже нормы,</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неудовлетворительно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0 </w:t>
            </w:r>
            <w:r w:rsidRPr="00AF5435">
              <w:rPr>
                <w:rFonts w:ascii="Times New Roman" w:eastAsia="Times New Roman" w:hAnsi="Times New Roman" w:cs="Times New Roman"/>
                <w:sz w:val="28"/>
                <w:szCs w:val="28"/>
                <w:lang w:eastAsia="ru-RU"/>
              </w:rPr>
              <w:t>или пустой кружок в Таблице результатов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0 – </w:t>
            </w:r>
            <w:r w:rsidRPr="00AF5435">
              <w:rPr>
                <w:rFonts w:ascii="Times New Roman" w:eastAsia="Times New Roman" w:hAnsi="Times New Roman" w:cs="Times New Roman"/>
                <w:sz w:val="28"/>
                <w:szCs w:val="28"/>
                <w:lang w:eastAsia="ru-RU"/>
              </w:rPr>
              <w:t>не приступал к задаче</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w:t>
            </w:r>
            <w:r w:rsidRPr="00AF5435">
              <w:rPr>
                <w:rFonts w:ascii="Times New Roman" w:eastAsia="Times New Roman" w:hAnsi="Times New Roman" w:cs="Times New Roman"/>
                <w:sz w:val="28"/>
                <w:szCs w:val="28"/>
                <w:lang w:eastAsia="ru-RU"/>
              </w:rPr>
              <w:t>– приступил к решению, но не решил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0-49%</w:t>
            </w:r>
          </w:p>
        </w:tc>
      </w:tr>
      <w:tr w:rsidR="00DD1390" w:rsidRPr="00AF5435" w:rsidTr="00DE4CBF">
        <w:tc>
          <w:tcPr>
            <w:tcW w:w="0" w:type="auto"/>
            <w:vMerge w:val="restar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Необходимый (базовый) уровень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Решение типовой задачи, подобной тем, что решали уже много раз, где требовались отработанные умения и уже усвоенные знания</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норма, зачёт, удовлетворительно.</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Частично успешное решение (с незначительной, не влияющей на результат ошибкой или с посторонней помощью в какой-то момент решения)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 балл успешности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50-64% или 69%</w:t>
            </w:r>
          </w:p>
        </w:tc>
      </w:tr>
      <w:tr w:rsidR="00DD1390" w:rsidRPr="00AF5435" w:rsidTr="00DE4CBF">
        <w:tc>
          <w:tcPr>
            <w:tcW w:w="0" w:type="auto"/>
            <w:vMerge/>
            <w:tcBorders>
              <w:top w:val="outset" w:sz="6" w:space="0" w:color="auto"/>
              <w:left w:val="outset" w:sz="6" w:space="0" w:color="auto"/>
              <w:bottom w:val="outset" w:sz="6" w:space="0" w:color="auto"/>
              <w:right w:val="outset" w:sz="6" w:space="0" w:color="auto"/>
            </w:tcBorders>
            <w:vAlign w:val="cente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хорошо.</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Полностью успешное решение (без ошибок и полностью самостоятельно)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 балла успешности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 </w:t>
            </w:r>
            <w:r w:rsidRPr="00AF5435">
              <w:rPr>
                <w:rFonts w:ascii="Times New Roman" w:eastAsia="Times New Roman" w:hAnsi="Times New Roman" w:cs="Times New Roman"/>
                <w:sz w:val="28"/>
                <w:szCs w:val="28"/>
                <w:lang w:eastAsia="ru-RU"/>
              </w:rPr>
              <w:t>полное усвоение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65-74% или 700-100% необх.ур.</w:t>
            </w:r>
          </w:p>
        </w:tc>
      </w:tr>
      <w:tr w:rsidR="00DD1390" w:rsidRPr="00AF5435" w:rsidTr="00DE4CBF">
        <w:tc>
          <w:tcPr>
            <w:tcW w:w="0" w:type="auto"/>
            <w:vMerge w:val="restar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Повышенный (программный) уровень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Решение нестандартной задачи, где потребовалось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либо применить новые знаний по изучаемой в данный момент теме,</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 либо уже усвоенные знания и умения, но в новой, непривычной ситуации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 </w:t>
            </w:r>
            <w:r w:rsidRPr="00AF5435">
              <w:rPr>
                <w:rFonts w:ascii="Times New Roman" w:eastAsia="Times New Roman" w:hAnsi="Times New Roman" w:cs="Times New Roman"/>
                <w:sz w:val="28"/>
                <w:szCs w:val="28"/>
                <w:lang w:eastAsia="ru-RU"/>
              </w:rPr>
              <w:t>близко к отлично</w:t>
            </w:r>
            <w:r w:rsidRPr="00AF5435">
              <w:rPr>
                <w:rFonts w:ascii="Times New Roman" w:eastAsia="Times New Roman" w:hAnsi="Times New Roman" w:cs="Times New Roman"/>
                <w:b/>
                <w:bCs/>
                <w:sz w:val="28"/>
                <w:szCs w:val="28"/>
                <w:lang w:eastAsia="ru-RU"/>
              </w:rPr>
              <w:t>.</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Частично успешное решение (с незначительной ошибкой или с посторонней помощью в какой-то момент решения)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 балла успешности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6 – </w:t>
            </w:r>
            <w:r w:rsidRPr="00AF5435">
              <w:rPr>
                <w:rFonts w:ascii="Times New Roman" w:eastAsia="Times New Roman" w:hAnsi="Times New Roman" w:cs="Times New Roman"/>
                <w:sz w:val="28"/>
                <w:szCs w:val="28"/>
                <w:lang w:eastAsia="ru-RU"/>
              </w:rPr>
              <w:t>с незначительной ошибкой и помощью</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7 – </w:t>
            </w:r>
            <w:r w:rsidRPr="00AF5435">
              <w:rPr>
                <w:rFonts w:ascii="Times New Roman" w:eastAsia="Times New Roman" w:hAnsi="Times New Roman" w:cs="Times New Roman"/>
                <w:sz w:val="28"/>
                <w:szCs w:val="28"/>
                <w:lang w:eastAsia="ru-RU"/>
              </w:rPr>
              <w:t>либо с ошибкой, либо с помощью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75-89% или 50-70% повыш.ур.</w:t>
            </w:r>
          </w:p>
        </w:tc>
      </w:tr>
      <w:tr w:rsidR="00DD1390" w:rsidRPr="00AF5435" w:rsidTr="00DE4CBF">
        <w:tc>
          <w:tcPr>
            <w:tcW w:w="0" w:type="auto"/>
            <w:vMerge/>
            <w:tcBorders>
              <w:top w:val="outset" w:sz="6" w:space="0" w:color="auto"/>
              <w:left w:val="outset" w:sz="6" w:space="0" w:color="auto"/>
              <w:bottom w:val="outset" w:sz="6" w:space="0" w:color="auto"/>
              <w:right w:val="outset" w:sz="6" w:space="0" w:color="auto"/>
            </w:tcBorders>
            <w:vAlign w:val="cente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w:t>
            </w:r>
            <w:r w:rsidRPr="00AF5435">
              <w:rPr>
                <w:rFonts w:ascii="Times New Roman" w:eastAsia="Times New Roman" w:hAnsi="Times New Roman" w:cs="Times New Roman"/>
                <w:sz w:val="28"/>
                <w:szCs w:val="28"/>
                <w:lang w:eastAsia="ru-RU"/>
              </w:rPr>
              <w:t>отлично.</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 xml:space="preserve">Полностью успешное решение (без ошибок и полностью </w:t>
            </w:r>
            <w:r w:rsidRPr="00AF5435">
              <w:rPr>
                <w:rFonts w:ascii="Times New Roman" w:eastAsia="Times New Roman" w:hAnsi="Times New Roman" w:cs="Times New Roman"/>
                <w:i/>
                <w:iCs/>
                <w:sz w:val="28"/>
                <w:szCs w:val="28"/>
                <w:lang w:eastAsia="ru-RU"/>
              </w:rPr>
              <w:lastRenderedPageBreak/>
              <w:t>самостоятельно)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lastRenderedPageBreak/>
              <w:t>4 балла успешности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90-100% или 70-100% повыш.ур</w:t>
            </w:r>
          </w:p>
        </w:tc>
      </w:tr>
      <w:tr w:rsidR="00DD1390" w:rsidRPr="00AF5435" w:rsidTr="00DE4CBF">
        <w:tc>
          <w:tcPr>
            <w:tcW w:w="0" w:type="auto"/>
            <w:vMerge w:val="restar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lastRenderedPageBreak/>
              <w:t>Максимальный (</w:t>
            </w:r>
            <w:r w:rsidRPr="00AF5435">
              <w:rPr>
                <w:rFonts w:ascii="Times New Roman" w:eastAsia="Times New Roman" w:hAnsi="Times New Roman" w:cs="Times New Roman"/>
                <w:sz w:val="28"/>
                <w:szCs w:val="28"/>
                <w:lang w:eastAsia="ru-RU"/>
              </w:rPr>
              <w:t>необязательный) </w:t>
            </w:r>
            <w:r w:rsidRPr="00AF5435">
              <w:rPr>
                <w:rFonts w:ascii="Times New Roman" w:eastAsia="Times New Roman" w:hAnsi="Times New Roman" w:cs="Times New Roman"/>
                <w:b/>
                <w:bCs/>
                <w:sz w:val="28"/>
                <w:szCs w:val="28"/>
                <w:lang w:eastAsia="ru-RU"/>
              </w:rPr>
              <w:t>уровень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Решение задачи по материалу, не изучавшемуся в классе, где потребовались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либо самостоятельно добытые новые знания,</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либо новые, самостоятельно усвоенные умения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Частично успешное решение (с незначительной ошибкой или с посторонней помощью в какой-то момент решения)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баллов успешности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Отдельная шкала 50-69%</w:t>
            </w:r>
          </w:p>
        </w:tc>
      </w:tr>
      <w:tr w:rsidR="00DD1390" w:rsidRPr="00AF5435" w:rsidTr="00DE4CBF">
        <w:tc>
          <w:tcPr>
            <w:tcW w:w="0" w:type="auto"/>
            <w:vMerge/>
            <w:tcBorders>
              <w:top w:val="outset" w:sz="6" w:space="0" w:color="auto"/>
              <w:left w:val="outset" w:sz="6" w:space="0" w:color="auto"/>
              <w:bottom w:val="outset" w:sz="6" w:space="0" w:color="auto"/>
              <w:right w:val="outset" w:sz="6" w:space="0" w:color="auto"/>
            </w:tcBorders>
            <w:vAlign w:val="cente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w:t>
            </w:r>
            <w:r w:rsidRPr="00AF5435">
              <w:rPr>
                <w:rFonts w:ascii="Times New Roman" w:eastAsia="Times New Roman" w:hAnsi="Times New Roman" w:cs="Times New Roman"/>
                <w:b/>
                <w:bCs/>
                <w:sz w:val="28"/>
                <w:szCs w:val="28"/>
                <w:lang w:eastAsia="ru-RU"/>
              </w:rPr>
              <w:t>5 и 5» </w:t>
            </w:r>
            <w:r w:rsidRPr="00AF5435">
              <w:rPr>
                <w:rFonts w:ascii="Times New Roman" w:eastAsia="Times New Roman" w:hAnsi="Times New Roman" w:cs="Times New Roman"/>
                <w:sz w:val="28"/>
                <w:szCs w:val="28"/>
                <w:lang w:eastAsia="ru-RU"/>
              </w:rPr>
              <w:t>превосходно.</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Полностью успешное решение (без ошибок и полностью самостоятельно)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6 баллов успешности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Отдельная шкала 70-100%</w:t>
            </w:r>
          </w:p>
        </w:tc>
      </w:tr>
    </w:tbl>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Критерии оценивания работ учащихся по предмету «Английский язык»</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1.Критерии оценивания письменных работ</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За письменные работы </w:t>
      </w:r>
      <w:r w:rsidRPr="00AF5435">
        <w:rPr>
          <w:rFonts w:ascii="Times New Roman" w:eastAsia="Times New Roman" w:hAnsi="Times New Roman" w:cs="Times New Roman"/>
          <w:sz w:val="28"/>
          <w:szCs w:val="28"/>
          <w:lang w:eastAsia="ru-RU"/>
        </w:rPr>
        <w:t>(контрольные работы, тестовые работы, словарные диктанты) оценка вычисляется исходя из процента правильных ответов:</w:t>
      </w:r>
    </w:p>
    <w:tbl>
      <w:tblPr>
        <w:tblW w:w="0" w:type="auto"/>
        <w:jc w:val="center"/>
        <w:tblCellMar>
          <w:left w:w="0" w:type="dxa"/>
          <w:right w:w="0" w:type="dxa"/>
        </w:tblCellMar>
        <w:tblLook w:val="04A0" w:firstRow="1" w:lastRow="0" w:firstColumn="1" w:lastColumn="0" w:noHBand="0" w:noVBand="1"/>
      </w:tblPr>
      <w:tblGrid>
        <w:gridCol w:w="4042"/>
        <w:gridCol w:w="1720"/>
        <w:gridCol w:w="1720"/>
        <w:gridCol w:w="1933"/>
      </w:tblGrid>
      <w:tr w:rsidR="00DD1390" w:rsidRPr="00AF5435" w:rsidTr="00DE4CBF">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Виды работ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Оценка «3»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Оценка «4»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Оценка «5»</w:t>
            </w:r>
          </w:p>
        </w:tc>
      </w:tr>
      <w:tr w:rsidR="00DD1390" w:rsidRPr="00AF5435" w:rsidTr="00DE4CBF">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Контрольные работы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 50% до 69%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 70% до 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 91% до 100%</w:t>
            </w:r>
          </w:p>
        </w:tc>
      </w:tr>
      <w:tr w:rsidR="00DD1390" w:rsidRPr="00AF5435" w:rsidTr="00DE4CBF">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тестовые работы,</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словарные диктанты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 60% до 74%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 75% до 94%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 95% до 100%</w:t>
            </w:r>
          </w:p>
        </w:tc>
      </w:tr>
    </w:tbl>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Творческие письменные работы</w:t>
      </w:r>
      <w:r w:rsidRPr="00AF5435">
        <w:rPr>
          <w:rFonts w:ascii="Times New Roman" w:eastAsia="Times New Roman" w:hAnsi="Times New Roman" w:cs="Times New Roman"/>
          <w:sz w:val="28"/>
          <w:szCs w:val="28"/>
          <w:lang w:eastAsia="ru-RU"/>
        </w:rPr>
        <w:t>(письма, разные виды сочинений, эссе, проектные работы, вт.ч. в группах) оцениваются по пяти критериям:</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w:t>
      </w:r>
      <w:r w:rsidRPr="00AF5435">
        <w:rPr>
          <w:rFonts w:ascii="Times New Roman" w:eastAsia="Times New Roman" w:hAnsi="Times New Roman" w:cs="Times New Roman"/>
          <w:sz w:val="28"/>
          <w:szCs w:val="28"/>
          <w:lang w:eastAsia="ru-RU"/>
        </w:rPr>
        <w:t>.</w:t>
      </w:r>
      <w:r w:rsidRPr="00AF5435">
        <w:rPr>
          <w:rFonts w:ascii="Times New Roman" w:eastAsia="Times New Roman" w:hAnsi="Times New Roman" w:cs="Times New Roman"/>
          <w:b/>
          <w:bCs/>
          <w:sz w:val="28"/>
          <w:szCs w:val="28"/>
          <w:lang w:eastAsia="ru-RU"/>
        </w:rPr>
        <w:t>Содержание</w:t>
      </w:r>
      <w:r w:rsidRPr="00AF5435">
        <w:rPr>
          <w:rFonts w:ascii="Times New Roman" w:eastAsia="Times New Roman" w:hAnsi="Times New Roman" w:cs="Times New Roman"/>
          <w:sz w:val="28"/>
          <w:szCs w:val="28"/>
          <w:lang w:eastAsia="ru-RU"/>
        </w:rPr>
        <w:t> (соблюдение объема работы, соответствие теме, отражены ли все указанные в задании аспекты, стилевое оформление речи соответствует типу задания, аргументация на соответствующем уровне, соблюдение норм вежливости).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2.Организация работы</w:t>
      </w:r>
      <w:r w:rsidRPr="00AF5435">
        <w:rPr>
          <w:rFonts w:ascii="Times New Roman" w:eastAsia="Times New Roman" w:hAnsi="Times New Roman" w:cs="Times New Roman"/>
          <w:sz w:val="28"/>
          <w:szCs w:val="28"/>
          <w:lang w:eastAsia="ru-RU"/>
        </w:rPr>
        <w:t> (логичность высказывания, использование средств логической связи на соответствующем уровне, соблюдение формата высказывания и деление текста на абзацы);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3.Лексика</w:t>
      </w:r>
      <w:r w:rsidRPr="00AF5435">
        <w:rPr>
          <w:rFonts w:ascii="Times New Roman" w:eastAsia="Times New Roman" w:hAnsi="Times New Roman" w:cs="Times New Roman"/>
          <w:sz w:val="28"/>
          <w:szCs w:val="28"/>
          <w:lang w:eastAsia="ru-RU"/>
        </w:rPr>
        <w:t> (словарный запас соответствует поставленной задаче и требованиям данного года обучения языку);</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lastRenderedPageBreak/>
        <w:t>4.Грамматика</w:t>
      </w:r>
      <w:r w:rsidRPr="00AF5435">
        <w:rPr>
          <w:rFonts w:ascii="Times New Roman" w:eastAsia="Times New Roman" w:hAnsi="Times New Roman" w:cs="Times New Roman"/>
          <w:sz w:val="28"/>
          <w:szCs w:val="28"/>
          <w:lang w:eastAsia="ru-RU"/>
        </w:rPr>
        <w:t>(использование разнообразных грамматических конструкций в соответствии с поставленной задачей и требованиям данного года обучения языку);</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5.Орфография и пунктуация</w:t>
      </w:r>
      <w:r w:rsidRPr="00AF5435">
        <w:rPr>
          <w:rFonts w:ascii="Times New Roman" w:eastAsia="Times New Roman" w:hAnsi="Times New Roman" w:cs="Times New Roman"/>
          <w:sz w:val="28"/>
          <w:szCs w:val="28"/>
          <w:lang w:eastAsia="ru-RU"/>
        </w:rPr>
        <w:t> (отсутствие орфографических ошибок, соблюдение главных правил пунктуации: предложения начинаются с заглавной буквы, в конце предложения стоит точка, вопросительный или восклицательный знак, а также соблюдение основных правил расстановки запятых).</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Критерии оценки творческих письменных работ</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(письма,  сочинения, эссе,</w:t>
      </w:r>
      <w:r w:rsidR="00BD5927" w:rsidRPr="00AF5435">
        <w:rPr>
          <w:rFonts w:ascii="Times New Roman" w:eastAsia="Times New Roman" w:hAnsi="Times New Roman" w:cs="Times New Roman"/>
          <w:b/>
          <w:bCs/>
          <w:sz w:val="28"/>
          <w:szCs w:val="28"/>
          <w:lang w:eastAsia="ru-RU"/>
        </w:rPr>
        <w:t xml:space="preserve"> </w:t>
      </w:r>
      <w:r w:rsidRPr="00AF5435">
        <w:rPr>
          <w:rFonts w:ascii="Times New Roman" w:eastAsia="Times New Roman" w:hAnsi="Times New Roman" w:cs="Times New Roman"/>
          <w:b/>
          <w:bCs/>
          <w:sz w:val="28"/>
          <w:szCs w:val="28"/>
          <w:lang w:eastAsia="ru-RU"/>
        </w:rPr>
        <w:t>проектные работы, в т.ч. в группах)</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bl>
      <w:tblPr>
        <w:tblW w:w="0" w:type="auto"/>
        <w:tblCellMar>
          <w:left w:w="0" w:type="dxa"/>
          <w:right w:w="0" w:type="dxa"/>
        </w:tblCellMar>
        <w:tblLook w:val="04A0" w:firstRow="1" w:lastRow="0" w:firstColumn="1" w:lastColumn="0" w:noHBand="0" w:noVBand="1"/>
      </w:tblPr>
      <w:tblGrid>
        <w:gridCol w:w="813"/>
        <w:gridCol w:w="8602"/>
      </w:tblGrid>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Баллы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Критерии оценки</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1.Содержание</w:t>
            </w:r>
            <w:r w:rsidRPr="00AF5435">
              <w:rPr>
                <w:rFonts w:ascii="Times New Roman" w:eastAsia="Times New Roman" w:hAnsi="Times New Roman" w:cs="Times New Roman"/>
                <w:sz w:val="28"/>
                <w:szCs w:val="28"/>
                <w:lang w:eastAsia="ru-RU"/>
              </w:rPr>
              <w:t>: коммуникативная задача решена полностью.</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2.организация работы</w:t>
            </w:r>
            <w:r w:rsidRPr="00AF5435">
              <w:rPr>
                <w:rFonts w:ascii="Times New Roman" w:eastAsia="Times New Roman" w:hAnsi="Times New Roman" w:cs="Times New Roman"/>
                <w:sz w:val="28"/>
                <w:szCs w:val="28"/>
                <w:lang w:eastAsia="ru-RU"/>
              </w:rPr>
              <w:t>: высказывание логично, использованы средства логической связи, соблюден формат высказывания и текст поделен на абзацы.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 лексика</w:t>
            </w:r>
            <w:r w:rsidRPr="00AF5435">
              <w:rPr>
                <w:rFonts w:ascii="Times New Roman" w:eastAsia="Times New Roman" w:hAnsi="Times New Roman" w:cs="Times New Roman"/>
                <w:sz w:val="28"/>
                <w:szCs w:val="28"/>
                <w:lang w:eastAsia="ru-RU"/>
              </w:rPr>
              <w:t>: лексика соответствует поставленной задаче и требованиям данного года обучения.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 грамматика</w:t>
            </w:r>
            <w:r w:rsidRPr="00AF5435">
              <w:rPr>
                <w:rFonts w:ascii="Times New Roman" w:eastAsia="Times New Roman" w:hAnsi="Times New Roman" w:cs="Times New Roman"/>
                <w:sz w:val="28"/>
                <w:szCs w:val="28"/>
                <w:lang w:eastAsia="ru-RU"/>
              </w:rPr>
              <w:t>:</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использованы разнообразные грамматические конструкции в соответствии с поставленной задачей и требованиям данного года обучения языку, грамматические ошибки либо отсутствуют, либо не препятствуют решению коммуникативной задачи.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Орфография и пунктуация</w:t>
            </w:r>
            <w:r w:rsidRPr="00AF5435">
              <w:rPr>
                <w:rFonts w:ascii="Times New Roman" w:eastAsia="Times New Roman" w:hAnsi="Times New Roman" w:cs="Times New Roman"/>
                <w:sz w:val="28"/>
                <w:szCs w:val="28"/>
                <w:lang w:eastAsia="ru-RU"/>
              </w:rPr>
              <w:t>:</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орфографические ошибки отсутствуют, соблюдены правила пунктуации: предложения начинаются с заглавной буквы, в конце предложения стоит точка, вопросительный или восклицательный знак, а также соблюдены основные правила расстановки запятых.</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1.Содержание</w:t>
            </w:r>
            <w:r w:rsidRPr="00AF5435">
              <w:rPr>
                <w:rFonts w:ascii="Times New Roman" w:eastAsia="Times New Roman" w:hAnsi="Times New Roman" w:cs="Times New Roman"/>
                <w:sz w:val="28"/>
                <w:szCs w:val="28"/>
                <w:lang w:eastAsia="ru-RU"/>
              </w:rPr>
              <w:t>: коммуникативная задача решена полностью.</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2.организация работы</w:t>
            </w:r>
            <w:r w:rsidRPr="00AF5435">
              <w:rPr>
                <w:rFonts w:ascii="Times New Roman" w:eastAsia="Times New Roman" w:hAnsi="Times New Roman" w:cs="Times New Roman"/>
                <w:sz w:val="28"/>
                <w:szCs w:val="28"/>
                <w:lang w:eastAsia="ru-RU"/>
              </w:rPr>
              <w:t>: высказывание логично, использованы средства логической связи, соблюден формат высказывания и текст поделен на абзацы.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 лексика</w:t>
            </w:r>
            <w:r w:rsidRPr="00AF5435">
              <w:rPr>
                <w:rFonts w:ascii="Times New Roman" w:eastAsia="Times New Roman" w:hAnsi="Times New Roman" w:cs="Times New Roman"/>
                <w:sz w:val="28"/>
                <w:szCs w:val="28"/>
                <w:lang w:eastAsia="ru-RU"/>
              </w:rPr>
              <w:t>: лексика соответствует поставленной задаче и требованиям данного года обучения. Но имеются незначительные ошибки.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4.грамматика</w:t>
            </w:r>
            <w:r w:rsidRPr="00AF5435">
              <w:rPr>
                <w:rFonts w:ascii="Times New Roman" w:eastAsia="Times New Roman" w:hAnsi="Times New Roman" w:cs="Times New Roman"/>
                <w:sz w:val="28"/>
                <w:szCs w:val="28"/>
                <w:lang w:eastAsia="ru-RU"/>
              </w:rPr>
              <w:t xml:space="preserve">:использованы разнообразные грамматические конструкции в соответствии с поставленной задачей и требованиям данного года обучения языку, грамматические ошибки незначительно </w:t>
            </w:r>
            <w:r w:rsidRPr="00AF5435">
              <w:rPr>
                <w:rFonts w:ascii="Times New Roman" w:eastAsia="Times New Roman" w:hAnsi="Times New Roman" w:cs="Times New Roman"/>
                <w:sz w:val="28"/>
                <w:szCs w:val="28"/>
                <w:lang w:eastAsia="ru-RU"/>
              </w:rPr>
              <w:lastRenderedPageBreak/>
              <w:t>препятствуют решению коммуникативной задачи.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Орфография и пунктуация</w:t>
            </w:r>
            <w:r w:rsidRPr="00AF5435">
              <w:rPr>
                <w:rFonts w:ascii="Times New Roman" w:eastAsia="Times New Roman" w:hAnsi="Times New Roman" w:cs="Times New Roman"/>
                <w:sz w:val="28"/>
                <w:szCs w:val="28"/>
                <w:lang w:eastAsia="ru-RU"/>
              </w:rPr>
              <w:t>:</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незначительные орфографические ошибки, соблюдены правила пунктуации: предложения начинаются с заглавной буквы, в конце предложения стоит точка, вопросительный или восклицательный знак, а также соблюдены основные правила расстановки запятых.</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lastRenderedPageBreak/>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1.Содержание</w:t>
            </w:r>
            <w:r w:rsidRPr="00AF5435">
              <w:rPr>
                <w:rFonts w:ascii="Times New Roman" w:eastAsia="Times New Roman" w:hAnsi="Times New Roman" w:cs="Times New Roman"/>
                <w:sz w:val="28"/>
                <w:szCs w:val="28"/>
                <w:lang w:eastAsia="ru-RU"/>
              </w:rPr>
              <w:t>: Коммуникативная задача решена,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2.организация работы</w:t>
            </w:r>
            <w:r w:rsidRPr="00AF5435">
              <w:rPr>
                <w:rFonts w:ascii="Times New Roman" w:eastAsia="Times New Roman" w:hAnsi="Times New Roman" w:cs="Times New Roman"/>
                <w:sz w:val="28"/>
                <w:szCs w:val="28"/>
                <w:lang w:eastAsia="ru-RU"/>
              </w:rPr>
              <w:t>: высказывание нелогично, неадекватно использованы средства логической связи, текст неправильно поделен на абзацы, но формат высказывания соблюден.</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 лексика</w:t>
            </w:r>
            <w:r w:rsidRPr="00AF5435">
              <w:rPr>
                <w:rFonts w:ascii="Times New Roman" w:eastAsia="Times New Roman" w:hAnsi="Times New Roman" w:cs="Times New Roman"/>
                <w:sz w:val="28"/>
                <w:szCs w:val="28"/>
                <w:lang w:eastAsia="ru-RU"/>
              </w:rPr>
              <w:t>: местами неадекватное употребление лексики.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4.грамматика</w:t>
            </w:r>
            <w:r w:rsidRPr="00AF5435">
              <w:rPr>
                <w:rFonts w:ascii="Times New Roman" w:eastAsia="Times New Roman" w:hAnsi="Times New Roman" w:cs="Times New Roman"/>
                <w:sz w:val="28"/>
                <w:szCs w:val="28"/>
                <w:lang w:eastAsia="ru-RU"/>
              </w:rPr>
              <w:t>:имеются грубые грамматические ошибки.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Орфография и пунктуация</w:t>
            </w:r>
            <w:r w:rsidRPr="00AF5435">
              <w:rPr>
                <w:rFonts w:ascii="Times New Roman" w:eastAsia="Times New Roman" w:hAnsi="Times New Roman" w:cs="Times New Roman"/>
                <w:sz w:val="28"/>
                <w:szCs w:val="28"/>
                <w:lang w:eastAsia="ru-RU"/>
              </w:rPr>
              <w:t>:</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незначительные орфографические ошибки, не всегда соблюдены правила пунктуации: не все предложения начинаются с заглавной буквы, в конце не всех предложений стоит точка, вопросительный или восклицательный знак, а также не соблюдены основные правила расстановки запятых.</w:t>
            </w:r>
          </w:p>
        </w:tc>
      </w:tr>
      <w:tr w:rsidR="00DD1390" w:rsidRPr="00AF5435" w:rsidTr="00DE4CBF">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1.Содержание:</w:t>
            </w:r>
            <w:r w:rsidRPr="00AF5435">
              <w:rPr>
                <w:rFonts w:ascii="Times New Roman" w:eastAsia="Times New Roman" w:hAnsi="Times New Roman" w:cs="Times New Roman"/>
                <w:sz w:val="28"/>
                <w:szCs w:val="28"/>
                <w:lang w:eastAsia="ru-RU"/>
              </w:rPr>
              <w:t> Коммуникативная задача не решена.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2.организация работы</w:t>
            </w:r>
            <w:r w:rsidRPr="00AF5435">
              <w:rPr>
                <w:rFonts w:ascii="Times New Roman" w:eastAsia="Times New Roman" w:hAnsi="Times New Roman" w:cs="Times New Roman"/>
                <w:sz w:val="28"/>
                <w:szCs w:val="28"/>
                <w:lang w:eastAsia="ru-RU"/>
              </w:rPr>
              <w:t>: высказывание нелогично, не использованы средства логической связи, не соблюден формат высказывания, текст не поделен на абзацы.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 лексика</w:t>
            </w:r>
            <w:r w:rsidRPr="00AF5435">
              <w:rPr>
                <w:rFonts w:ascii="Times New Roman" w:eastAsia="Times New Roman" w:hAnsi="Times New Roman" w:cs="Times New Roman"/>
                <w:sz w:val="28"/>
                <w:szCs w:val="28"/>
                <w:lang w:eastAsia="ru-RU"/>
              </w:rPr>
              <w:t>: большое количество лексических ошибок.</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4.грамматика</w:t>
            </w:r>
            <w:r w:rsidRPr="00AF5435">
              <w:rPr>
                <w:rFonts w:ascii="Times New Roman" w:eastAsia="Times New Roman" w:hAnsi="Times New Roman" w:cs="Times New Roman"/>
                <w:sz w:val="28"/>
                <w:szCs w:val="28"/>
                <w:lang w:eastAsia="ru-RU"/>
              </w:rPr>
              <w:t>:большое количество грамматических ошибок.</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Орфография и пунктуация</w:t>
            </w:r>
            <w:r w:rsidRPr="00AF5435">
              <w:rPr>
                <w:rFonts w:ascii="Times New Roman" w:eastAsia="Times New Roman" w:hAnsi="Times New Roman" w:cs="Times New Roman"/>
                <w:sz w:val="28"/>
                <w:szCs w:val="28"/>
                <w:lang w:eastAsia="ru-RU"/>
              </w:rPr>
              <w:t>:</w:t>
            </w:r>
            <w:r w:rsidR="00BD5927" w:rsidRPr="00AF5435">
              <w:rPr>
                <w:rFonts w:ascii="Times New Roman" w:eastAsia="Times New Roman" w:hAnsi="Times New Roman" w:cs="Times New Roman"/>
                <w:sz w:val="28"/>
                <w:szCs w:val="28"/>
                <w:lang w:eastAsia="ru-RU"/>
              </w:rPr>
              <w:t xml:space="preserve"> </w:t>
            </w:r>
            <w:r w:rsidRPr="00AF5435">
              <w:rPr>
                <w:rFonts w:ascii="Times New Roman" w:eastAsia="Times New Roman" w:hAnsi="Times New Roman" w:cs="Times New Roman"/>
                <w:sz w:val="28"/>
                <w:szCs w:val="28"/>
                <w:lang w:eastAsia="ru-RU"/>
              </w:rPr>
              <w:t>значительные орфографические ошибки, не соблюдены правила пунктуации: не все предложения начинаются с заглавной буквы, в конце не всех предложений стоит точка, вопросительный или восклицательный знак, а также не соблюдены основные правила расстановки запятых.</w:t>
            </w:r>
          </w:p>
        </w:tc>
      </w:tr>
    </w:tbl>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2. Критерии оценки устных развернутых ответов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(монологические высказывания, пересказы, диалоги, проектные работы, в т.ч. в группах)</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Устные ответы</w:t>
      </w:r>
      <w:r w:rsidR="00BD5927" w:rsidRPr="00AF5435">
        <w:rPr>
          <w:rFonts w:ascii="Times New Roman" w:eastAsia="Times New Roman" w:hAnsi="Times New Roman" w:cs="Times New Roman"/>
          <w:b/>
          <w:bCs/>
          <w:sz w:val="28"/>
          <w:szCs w:val="28"/>
          <w:lang w:eastAsia="ru-RU"/>
        </w:rPr>
        <w:t xml:space="preserve"> </w:t>
      </w:r>
      <w:r w:rsidRPr="00AF5435">
        <w:rPr>
          <w:rFonts w:ascii="Times New Roman" w:eastAsia="Times New Roman" w:hAnsi="Times New Roman" w:cs="Times New Roman"/>
          <w:sz w:val="28"/>
          <w:szCs w:val="28"/>
          <w:lang w:eastAsia="ru-RU"/>
        </w:rPr>
        <w:t>оцениваются по пяти критериям:</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1. Содержание</w:t>
      </w:r>
      <w:r w:rsidR="00BD5927" w:rsidRPr="00AF5435">
        <w:rPr>
          <w:rFonts w:ascii="Times New Roman" w:eastAsia="Times New Roman" w:hAnsi="Times New Roman" w:cs="Times New Roman"/>
          <w:b/>
          <w:bCs/>
          <w:sz w:val="28"/>
          <w:szCs w:val="28"/>
          <w:lang w:eastAsia="ru-RU"/>
        </w:rPr>
        <w:t xml:space="preserve"> </w:t>
      </w:r>
      <w:r w:rsidRPr="00AF5435">
        <w:rPr>
          <w:rFonts w:ascii="Times New Roman" w:eastAsia="Times New Roman" w:hAnsi="Times New Roman" w:cs="Times New Roman"/>
          <w:sz w:val="28"/>
          <w:szCs w:val="28"/>
          <w:lang w:eastAsia="ru-RU"/>
        </w:rPr>
        <w:t>(соблюдение объема высказывания, соответствие теме, отражение всех аспектов, указанных в задании, стилевое оформление речи, аргументация, соблюдение норм вежливости).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lastRenderedPageBreak/>
        <w:t>2. Взаимодействие с собеседником</w:t>
      </w:r>
      <w:r w:rsidR="00BD5927" w:rsidRPr="00AF5435">
        <w:rPr>
          <w:rFonts w:ascii="Times New Roman" w:eastAsia="Times New Roman" w:hAnsi="Times New Roman" w:cs="Times New Roman"/>
          <w:b/>
          <w:bCs/>
          <w:sz w:val="28"/>
          <w:szCs w:val="28"/>
          <w:lang w:eastAsia="ru-RU"/>
        </w:rPr>
        <w:t xml:space="preserve"> </w:t>
      </w:r>
      <w:r w:rsidRPr="00AF5435">
        <w:rPr>
          <w:rFonts w:ascii="Times New Roman" w:eastAsia="Times New Roman" w:hAnsi="Times New Roman" w:cs="Times New Roman"/>
          <w:sz w:val="28"/>
          <w:szCs w:val="28"/>
          <w:lang w:eastAsia="ru-RU"/>
        </w:rPr>
        <w:t>(умение логично и связно вести беседу, соблюдать очередность при обмене репликами, давать аргументированные и развернутые ответы на вопросы собеседника, умение начать и поддерживать беседу, а также восстановить ее в случае сбоя: переспрос, уточнение);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 Лексика</w:t>
      </w:r>
      <w:r w:rsidR="00BD5927" w:rsidRPr="00AF5435">
        <w:rPr>
          <w:rFonts w:ascii="Times New Roman" w:eastAsia="Times New Roman" w:hAnsi="Times New Roman" w:cs="Times New Roman"/>
          <w:b/>
          <w:bCs/>
          <w:sz w:val="28"/>
          <w:szCs w:val="28"/>
          <w:lang w:eastAsia="ru-RU"/>
        </w:rPr>
        <w:t xml:space="preserve"> </w:t>
      </w:r>
      <w:r w:rsidRPr="00AF5435">
        <w:rPr>
          <w:rFonts w:ascii="Times New Roman" w:eastAsia="Times New Roman" w:hAnsi="Times New Roman" w:cs="Times New Roman"/>
          <w:sz w:val="28"/>
          <w:szCs w:val="28"/>
          <w:lang w:eastAsia="ru-RU"/>
        </w:rPr>
        <w:t>(словарный запас соответствует поставленной задаче и требованиям данного года обучения языку);</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 Грамматика</w:t>
      </w:r>
      <w:r w:rsidR="00BD5927" w:rsidRPr="00AF5435">
        <w:rPr>
          <w:rFonts w:ascii="Times New Roman" w:eastAsia="Times New Roman" w:hAnsi="Times New Roman" w:cs="Times New Roman"/>
          <w:b/>
          <w:bCs/>
          <w:sz w:val="28"/>
          <w:szCs w:val="28"/>
          <w:lang w:eastAsia="ru-RU"/>
        </w:rPr>
        <w:t xml:space="preserve"> </w:t>
      </w:r>
      <w:r w:rsidRPr="00AF5435">
        <w:rPr>
          <w:rFonts w:ascii="Times New Roman" w:eastAsia="Times New Roman" w:hAnsi="Times New Roman" w:cs="Times New Roman"/>
          <w:sz w:val="28"/>
          <w:szCs w:val="28"/>
          <w:lang w:eastAsia="ru-RU"/>
        </w:rPr>
        <w:t>(использование разнообразных грамматических конструкций в соответствии с поставленной задачей и требованиям данного года обучения языку);</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 Произношение</w:t>
      </w:r>
      <w:r w:rsidR="00BD5927" w:rsidRPr="00AF5435">
        <w:rPr>
          <w:rFonts w:ascii="Times New Roman" w:eastAsia="Times New Roman" w:hAnsi="Times New Roman" w:cs="Times New Roman"/>
          <w:b/>
          <w:bCs/>
          <w:sz w:val="28"/>
          <w:szCs w:val="28"/>
          <w:lang w:eastAsia="ru-RU"/>
        </w:rPr>
        <w:t xml:space="preserve"> </w:t>
      </w:r>
      <w:r w:rsidRPr="00AF5435">
        <w:rPr>
          <w:rFonts w:ascii="Times New Roman" w:eastAsia="Times New Roman" w:hAnsi="Times New Roman" w:cs="Times New Roman"/>
          <w:sz w:val="28"/>
          <w:szCs w:val="28"/>
          <w:lang w:eastAsia="ru-RU"/>
        </w:rPr>
        <w:t>(правильное произнесение звуков английского языка, правильная постановка ударения в словах, а также соблюдение правильной интонации в предложениях).</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bl>
      <w:tblPr>
        <w:tblW w:w="10770" w:type="dxa"/>
        <w:jc w:val="center"/>
        <w:tblCellMar>
          <w:left w:w="0" w:type="dxa"/>
          <w:right w:w="0" w:type="dxa"/>
        </w:tblCellMar>
        <w:tblLook w:val="04A0" w:firstRow="1" w:lastRow="0" w:firstColumn="1" w:lastColumn="0" w:noHBand="0" w:noVBand="1"/>
      </w:tblPr>
      <w:tblGrid>
        <w:gridCol w:w="1027"/>
        <w:gridCol w:w="3610"/>
        <w:gridCol w:w="2425"/>
        <w:gridCol w:w="1814"/>
        <w:gridCol w:w="2037"/>
        <w:gridCol w:w="1998"/>
      </w:tblGrid>
      <w:tr w:rsidR="00DD1390" w:rsidRPr="00AF5435" w:rsidTr="00BD5927">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Оценка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Содержание</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Коммуникативное взаимодействие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Лексика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Грамматика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Произношение</w:t>
            </w:r>
          </w:p>
        </w:tc>
      </w:tr>
      <w:tr w:rsidR="00DD1390" w:rsidRPr="00AF5435" w:rsidTr="00BD5927">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Соблюден объем высказывания. Высказывание  соответствует теме; отражены все аспекты, указанные в задании,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стилевое оформление речи соответствует типу задания, аргументация на уровне, нормы вежливости соблюдены.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Адекватная естественная реакция на реплики собеседника. Проявляется речевая инициатива для решения поставленных коммуникативных задач.</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Лексика адекватна поставленной задаче и требованиям данного года обучения языку.</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Использованы разные грамматич. конструкций в соответствии с задачей и требованиям данного года обучения языку.</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Редкие</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грамматические ошибки не мешают коммуникации.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Речь звучит в естественном темпе, нет грубых фонетических ошибок.</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DD1390" w:rsidRPr="00AF5435" w:rsidTr="00BD5927">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Не полный объем высказывания. Высказывание  соответствует теме; не отражены некоторые аспекты, указанные в задании,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xml:space="preserve">стилевое оформление речи соответствует типу задания, аргументация не всегда на </w:t>
            </w:r>
            <w:r w:rsidRPr="00AF5435">
              <w:rPr>
                <w:rFonts w:ascii="Times New Roman" w:eastAsia="Times New Roman" w:hAnsi="Times New Roman" w:cs="Times New Roman"/>
                <w:sz w:val="28"/>
                <w:szCs w:val="28"/>
                <w:lang w:eastAsia="ru-RU"/>
              </w:rPr>
              <w:lastRenderedPageBreak/>
              <w:t>соответствующем уровне, но нормы вежливости соблюдены.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lastRenderedPageBreak/>
              <w:t>Коммуникация немного затруднена.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Лексические ошибки незначительно влияют на восприятие речи учащегося.</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Грамматические незначительно влияют на восприятие речи учащегося.</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xml:space="preserve">Речь иногда неоправданно паузирована. В отдельных словах допускаются фонетические ошибки (замена, </w:t>
            </w:r>
            <w:r w:rsidRPr="00AF5435">
              <w:rPr>
                <w:rFonts w:ascii="Times New Roman" w:eastAsia="Times New Roman" w:hAnsi="Times New Roman" w:cs="Times New Roman"/>
                <w:sz w:val="28"/>
                <w:szCs w:val="28"/>
                <w:lang w:eastAsia="ru-RU"/>
              </w:rPr>
              <w:lastRenderedPageBreak/>
              <w:t>английских фонем сходными русскими).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Общая интонация</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обусловлена влиянием родного языка.</w:t>
            </w:r>
          </w:p>
        </w:tc>
      </w:tr>
      <w:tr w:rsidR="00DD1390" w:rsidRPr="00AF5435" w:rsidTr="00BD5927">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lastRenderedPageBreak/>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Незначительный объем высказывания, которое не в полной мере  соответствует теме; не отражены некоторые аспекты, указанные в задании,</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стилевое оформление речи не в полной мере  соответствует типу задания, аргументация не на соответствующем уровне, нормы вежливости не соблюдены.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Коммуникация существенно затруднена, учащийся не проявляет речевой инициативы.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Учащийся делает большое количество грубых</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лексических</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ошибок.</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Учащийся делает большое количество грубых грамматических ошибок.</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Речь воспринимается с трудом из-за большого количества</w:t>
            </w:r>
          </w:p>
          <w:p w:rsidR="002C69D5"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фонетических ошибок. Интонация обусловлена влиянием родного языка.</w:t>
            </w:r>
          </w:p>
        </w:tc>
      </w:tr>
    </w:tbl>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Соотнесение оценки с планируемыми результатами. </w:t>
      </w:r>
      <w:r w:rsidRPr="00AF5435">
        <w:rPr>
          <w:rFonts w:ascii="Times New Roman" w:eastAsia="Times New Roman" w:hAnsi="Times New Roman" w:cs="Times New Roman"/>
          <w:sz w:val="28"/>
          <w:szCs w:val="28"/>
          <w:lang w:eastAsia="ru-RU"/>
        </w:rPr>
        <w:t>Традиционно оценка, получаемая школьниками на уроке, не привязывалась к целям (задачам) обучения. Цели обучения (в контексте учителя) и оцениваемые результаты существовали как бы сами по себе. Понятие «планируемые результаты» в процедуре оценивания не использовалось.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настоящее время в качестве целей обучения выступают «планируемы результаты», которые доводятся до школьников, например в форме «планируемых достижений». А сама процедура оценивания заключается в соотнесении того,  что было запланировано, с тем, что получилось.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Итоговая оценка. </w:t>
      </w:r>
      <w:r w:rsidRPr="00AF5435">
        <w:rPr>
          <w:rFonts w:ascii="Times New Roman" w:eastAsia="Times New Roman" w:hAnsi="Times New Roman" w:cs="Times New Roman"/>
          <w:sz w:val="28"/>
          <w:szCs w:val="28"/>
          <w:lang w:eastAsia="ru-RU"/>
        </w:rPr>
        <w:t xml:space="preserve">Одной из составляющей итоговой оценки является накопительная система оценки  - пример этому - портфолио учащихся (портфель достижений или языковой портфель). «Портфель достижений» включён как обязательный компонент определения итоговой оценки в </w:t>
      </w:r>
      <w:r w:rsidRPr="00AF5435">
        <w:rPr>
          <w:rFonts w:ascii="Times New Roman" w:eastAsia="Times New Roman" w:hAnsi="Times New Roman" w:cs="Times New Roman"/>
          <w:sz w:val="28"/>
          <w:szCs w:val="28"/>
          <w:lang w:eastAsia="ru-RU"/>
        </w:rPr>
        <w:lastRenderedPageBreak/>
        <w:t>Примерную основную образовательную программу, дополняющую Федеральный государственный образовательный стандарт.</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Портфолио широко применяется в технологии развития критического мышления через чтение и письмо (РКЧП). Портфолио – это технология сбора и анализа информации о процессе обучения и результатах учебной деятельности. Для учащегося портфолио – организатор его учебной деятельности, для учителя – средство обратной связи и инструмент оценочной деятельности. Известно несколько типов портфолио: портфолио достижений, портфолио-отчет и портфолио-самооценка. Есть и иная типология портфолио: практико0ориентированные, проблемно-ориентированные и тематические портфолио. Выбор типа зависит от цели его создания.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Отличительной особенностью портфолио является его </w:t>
      </w:r>
      <w:r w:rsidRPr="00AF5435">
        <w:rPr>
          <w:rFonts w:ascii="Times New Roman" w:eastAsia="Times New Roman" w:hAnsi="Times New Roman" w:cs="Times New Roman"/>
          <w:b/>
          <w:bCs/>
          <w:sz w:val="28"/>
          <w:szCs w:val="28"/>
          <w:lang w:eastAsia="ru-RU"/>
        </w:rPr>
        <w:t>личностно-ориентированный характер</w:t>
      </w:r>
      <w:r w:rsidRPr="00AF5435">
        <w:rPr>
          <w:rFonts w:ascii="Times New Roman" w:eastAsia="Times New Roman" w:hAnsi="Times New Roman" w:cs="Times New Roman"/>
          <w:sz w:val="28"/>
          <w:szCs w:val="28"/>
          <w:lang w:eastAsia="ru-RU"/>
        </w:rPr>
        <w:t>:</w:t>
      </w:r>
    </w:p>
    <w:p w:rsidR="00DD1390" w:rsidRPr="00AF5435" w:rsidRDefault="00DD1390" w:rsidP="00BD5927">
      <w:pPr>
        <w:numPr>
          <w:ilvl w:val="0"/>
          <w:numId w:val="1"/>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Ученик вместе с учителем определяет или уточняет цель создания портфолио;</w:t>
      </w:r>
    </w:p>
    <w:p w:rsidR="00DD1390" w:rsidRPr="00AF5435" w:rsidRDefault="00DD1390" w:rsidP="00BD5927">
      <w:pPr>
        <w:numPr>
          <w:ilvl w:val="0"/>
          <w:numId w:val="1"/>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Ученик собирает материал в портфолио;</w:t>
      </w:r>
    </w:p>
    <w:p w:rsidR="00DD1390" w:rsidRPr="00AF5435" w:rsidRDefault="00DD1390" w:rsidP="00BD5927">
      <w:pPr>
        <w:numPr>
          <w:ilvl w:val="0"/>
          <w:numId w:val="1"/>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основе оценивания результатов лежат самооценка и взаимооценка.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Создание портфолио нацелено и на формирование определенных умений:</w:t>
      </w:r>
    </w:p>
    <w:p w:rsidR="00DD1390" w:rsidRPr="00AF5435" w:rsidRDefault="00DD1390" w:rsidP="00BD5927">
      <w:pPr>
        <w:numPr>
          <w:ilvl w:val="0"/>
          <w:numId w:val="2"/>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Отбирать и оценивать информацию;</w:t>
      </w:r>
    </w:p>
    <w:p w:rsidR="00DD1390" w:rsidRPr="00AF5435" w:rsidRDefault="00DD1390" w:rsidP="00BD5927">
      <w:pPr>
        <w:numPr>
          <w:ilvl w:val="0"/>
          <w:numId w:val="2"/>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Точно определять цели, которых он хотел бы достичь;</w:t>
      </w:r>
    </w:p>
    <w:p w:rsidR="00DD1390" w:rsidRPr="00AF5435" w:rsidRDefault="00DD1390" w:rsidP="00BD5927">
      <w:pPr>
        <w:numPr>
          <w:ilvl w:val="0"/>
          <w:numId w:val="2"/>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Планировать свою деятельность;</w:t>
      </w:r>
    </w:p>
    <w:p w:rsidR="00DD1390" w:rsidRPr="00AF5435" w:rsidRDefault="00DD1390" w:rsidP="00BD5927">
      <w:pPr>
        <w:numPr>
          <w:ilvl w:val="0"/>
          <w:numId w:val="2"/>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Давать оценки и самооценки;</w:t>
      </w:r>
    </w:p>
    <w:p w:rsidR="00DD1390" w:rsidRPr="00AF5435" w:rsidRDefault="00DD1390" w:rsidP="00BD5927">
      <w:pPr>
        <w:numPr>
          <w:ilvl w:val="0"/>
          <w:numId w:val="2"/>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Отслеживать собственные ошибки и испра</w:t>
      </w:r>
      <w:r w:rsidR="00BD5927" w:rsidRPr="00AF5435">
        <w:rPr>
          <w:rFonts w:ascii="Times New Roman" w:eastAsia="Times New Roman" w:hAnsi="Times New Roman" w:cs="Times New Roman"/>
          <w:sz w:val="28"/>
          <w:szCs w:val="28"/>
          <w:lang w:eastAsia="ru-RU"/>
        </w:rPr>
        <w:t>в</w:t>
      </w:r>
      <w:r w:rsidRPr="00AF5435">
        <w:rPr>
          <w:rFonts w:ascii="Times New Roman" w:eastAsia="Times New Roman" w:hAnsi="Times New Roman" w:cs="Times New Roman"/>
          <w:sz w:val="28"/>
          <w:szCs w:val="28"/>
          <w:lang w:eastAsia="ru-RU"/>
        </w:rPr>
        <w:t>лять их.</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Языковой портфель - это личный документ, который позволяет ученику оценить собственную языковую компетенцию в различных языках и его контакты с другими культурами. Языковой портфель представляет собой реальный личностный образовательный продукт, который учащийся создает в процессе изучения языка и культуры, он позволяет проследить прогресс в изучении английского языка, развивать индивидуальные языковые способности.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Языковой портфель служит средством неформального оценивания его достижений, не являясь инструментом контроля.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t>Цель введения языкового портфеля:</w:t>
      </w:r>
    </w:p>
    <w:p w:rsidR="00DD1390" w:rsidRPr="00AF5435" w:rsidRDefault="00DD1390" w:rsidP="00BD5927">
      <w:pPr>
        <w:numPr>
          <w:ilvl w:val="0"/>
          <w:numId w:val="3"/>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Прослеживание индивидуального прогресса учащегося, достигнутого им в процессе получения образования, причем вне прямого сравнения с достижениями других учеников.</w:t>
      </w:r>
    </w:p>
    <w:p w:rsidR="00DD1390" w:rsidRPr="00AF5435" w:rsidRDefault="00DD1390" w:rsidP="00BD5927">
      <w:pPr>
        <w:numPr>
          <w:ilvl w:val="0"/>
          <w:numId w:val="3"/>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Оценивание его образовательных достижений и дополнение (замена) результатов тестирования и других традиционных форм контроля.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lastRenderedPageBreak/>
        <w:t>Цель портфеля:</w:t>
      </w:r>
    </w:p>
    <w:p w:rsidR="00DD1390" w:rsidRPr="00AF5435" w:rsidRDefault="00DD1390" w:rsidP="00BD5927">
      <w:pPr>
        <w:numPr>
          <w:ilvl w:val="0"/>
          <w:numId w:val="4"/>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формирование учебной компетенции и развитие реальной самостоятельности учащегося в учебной деятельности по овладению иностранным языком и иноязычной культурой;</w:t>
      </w:r>
    </w:p>
    <w:p w:rsidR="00DD1390" w:rsidRPr="00AF5435" w:rsidRDefault="00DD1390" w:rsidP="00BD5927">
      <w:pPr>
        <w:numPr>
          <w:ilvl w:val="0"/>
          <w:numId w:val="4"/>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формирование у учащихся гражданского самосознания (гражданин России/ мира);</w:t>
      </w:r>
    </w:p>
    <w:p w:rsidR="00DD1390" w:rsidRPr="00AF5435" w:rsidRDefault="00DD1390" w:rsidP="00BD5927">
      <w:pPr>
        <w:numPr>
          <w:ilvl w:val="0"/>
          <w:numId w:val="4"/>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формирование у учащихся стремления самостоятельно осваивать культурное и языковое наследие Европы.</w:t>
      </w:r>
    </w:p>
    <w:p w:rsidR="00DD1390" w:rsidRPr="00AF5435" w:rsidRDefault="00DD1390" w:rsidP="00BD5927">
      <w:pPr>
        <w:numPr>
          <w:ilvl w:val="0"/>
          <w:numId w:val="4"/>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развитие навыков рефлексивной и оценочной (самооценочной) деятельности обучающихся.</w:t>
      </w:r>
    </w:p>
    <w:p w:rsidR="00BD5927"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  </w:t>
      </w:r>
      <w:r w:rsidR="00BD5927" w:rsidRPr="00AF5435">
        <w:rPr>
          <w:rFonts w:ascii="Times New Roman" w:eastAsia="Times New Roman" w:hAnsi="Times New Roman" w:cs="Times New Roman"/>
          <w:b/>
          <w:bCs/>
          <w:sz w:val="28"/>
          <w:szCs w:val="28"/>
          <w:u w:val="single"/>
          <w:lang w:eastAsia="ru-RU"/>
        </w:rPr>
        <w:t xml:space="preserve">Задачи </w:t>
      </w:r>
      <w:r w:rsidRPr="00AF5435">
        <w:rPr>
          <w:rFonts w:ascii="Times New Roman" w:eastAsia="Times New Roman" w:hAnsi="Times New Roman" w:cs="Times New Roman"/>
          <w:b/>
          <w:bCs/>
          <w:sz w:val="28"/>
          <w:szCs w:val="28"/>
          <w:u w:val="single"/>
          <w:lang w:eastAsia="ru-RU"/>
        </w:rPr>
        <w:t>портфеля: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отмечать языковые способности, умени</w:t>
      </w:r>
      <w:r w:rsidR="00BD5927" w:rsidRPr="00AF5435">
        <w:rPr>
          <w:rFonts w:ascii="Times New Roman" w:eastAsia="Times New Roman" w:hAnsi="Times New Roman" w:cs="Times New Roman"/>
          <w:sz w:val="28"/>
          <w:szCs w:val="28"/>
          <w:lang w:eastAsia="ru-RU"/>
        </w:rPr>
        <w:t xml:space="preserve">я, навыки учащегося; </w:t>
      </w:r>
      <w:r w:rsidRPr="00AF5435">
        <w:rPr>
          <w:rFonts w:ascii="Times New Roman" w:eastAsia="Times New Roman" w:hAnsi="Times New Roman" w:cs="Times New Roman"/>
          <w:sz w:val="28"/>
          <w:szCs w:val="28"/>
          <w:lang w:eastAsia="ru-RU"/>
        </w:rPr>
        <w:t>отслеживать опыт межк</w:t>
      </w:r>
      <w:r w:rsidR="00BD5927" w:rsidRPr="00AF5435">
        <w:rPr>
          <w:rFonts w:ascii="Times New Roman" w:eastAsia="Times New Roman" w:hAnsi="Times New Roman" w:cs="Times New Roman"/>
          <w:sz w:val="28"/>
          <w:szCs w:val="28"/>
          <w:lang w:eastAsia="ru-RU"/>
        </w:rPr>
        <w:t xml:space="preserve">ультурного общения учащегося; </w:t>
      </w:r>
      <w:r w:rsidRPr="00AF5435">
        <w:rPr>
          <w:rFonts w:ascii="Times New Roman" w:eastAsia="Times New Roman" w:hAnsi="Times New Roman" w:cs="Times New Roman"/>
          <w:sz w:val="28"/>
          <w:szCs w:val="28"/>
          <w:lang w:eastAsia="ru-RU"/>
        </w:rPr>
        <w:t>исследовать развитие учащегося в т</w:t>
      </w:r>
      <w:r w:rsidR="00BD5927" w:rsidRPr="00AF5435">
        <w:rPr>
          <w:rFonts w:ascii="Times New Roman" w:eastAsia="Times New Roman" w:hAnsi="Times New Roman" w:cs="Times New Roman"/>
          <w:sz w:val="28"/>
          <w:szCs w:val="28"/>
          <w:lang w:eastAsia="ru-RU"/>
        </w:rPr>
        <w:t xml:space="preserve">ечение определённого времени; </w:t>
      </w:r>
      <w:r w:rsidRPr="00AF5435">
        <w:rPr>
          <w:rFonts w:ascii="Times New Roman" w:eastAsia="Times New Roman" w:hAnsi="Times New Roman" w:cs="Times New Roman"/>
          <w:sz w:val="28"/>
          <w:szCs w:val="28"/>
          <w:lang w:eastAsia="ru-RU"/>
        </w:rPr>
        <w:t>изучить особенности себя как личности</w:t>
      </w:r>
      <w:r w:rsidR="00BD5927" w:rsidRPr="00AF5435">
        <w:rPr>
          <w:rFonts w:ascii="Times New Roman" w:eastAsia="Times New Roman" w:hAnsi="Times New Roman" w:cs="Times New Roman"/>
          <w:sz w:val="28"/>
          <w:szCs w:val="28"/>
          <w:lang w:eastAsia="ru-RU"/>
        </w:rPr>
        <w:t xml:space="preserve"> и развивать самоуверенность; развивать письменные навыки; </w:t>
      </w:r>
      <w:r w:rsidRPr="00AF5435">
        <w:rPr>
          <w:rFonts w:ascii="Times New Roman" w:eastAsia="Times New Roman" w:hAnsi="Times New Roman" w:cs="Times New Roman"/>
          <w:sz w:val="28"/>
          <w:szCs w:val="28"/>
          <w:lang w:eastAsia="ru-RU"/>
        </w:rPr>
        <w:t>обеспечивать преемственность в процессе обучения (при переходе в другое учебное заведение, изучение языков на протяжении всей жизни);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  подготавливать к поступлению в среднее/ высшее учебное заведение и на работу.</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t>Функции портфеля</w:t>
      </w:r>
      <w:r w:rsidRPr="00AF5435">
        <w:rPr>
          <w:rFonts w:ascii="Times New Roman" w:eastAsia="Times New Roman" w:hAnsi="Times New Roman" w:cs="Times New Roman"/>
          <w:sz w:val="28"/>
          <w:szCs w:val="28"/>
          <w:u w:val="single"/>
          <w:lang w:eastAsia="ru-RU"/>
        </w:rPr>
        <w:t>:</w:t>
      </w:r>
    </w:p>
    <w:p w:rsidR="00DD1390" w:rsidRPr="00AF5435" w:rsidRDefault="00DD1390" w:rsidP="00BD5927">
      <w:pPr>
        <w:numPr>
          <w:ilvl w:val="0"/>
          <w:numId w:val="5"/>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портфель демонстрирует способности ученика по иностранному языку;</w:t>
      </w:r>
    </w:p>
    <w:p w:rsidR="00DD1390" w:rsidRPr="00AF5435" w:rsidRDefault="00DD1390" w:rsidP="00BD5927">
      <w:pPr>
        <w:numPr>
          <w:ilvl w:val="0"/>
          <w:numId w:val="5"/>
        </w:numPr>
        <w:spacing w:after="0"/>
        <w:ind w:left="45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портфель позволяет ученику, а также учителю оценить, в какой степени учащийся способен общаться на иностранном языке.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t>Структура и содержание портфеля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Структура Портфеля для учащихся начальной школы</w:t>
      </w:r>
      <w:r w:rsidR="00BD5927" w:rsidRPr="00AF5435">
        <w:rPr>
          <w:rFonts w:ascii="Times New Roman" w:eastAsia="Times New Roman" w:hAnsi="Times New Roman" w:cs="Times New Roman"/>
          <w:i/>
          <w:iCs/>
          <w:sz w:val="28"/>
          <w:szCs w:val="28"/>
          <w:lang w:eastAsia="ru-RU"/>
        </w:rPr>
        <w:t xml:space="preserve"> </w:t>
      </w:r>
      <w:r w:rsidRPr="00AF5435">
        <w:rPr>
          <w:rFonts w:ascii="Times New Roman" w:eastAsia="Times New Roman" w:hAnsi="Times New Roman" w:cs="Times New Roman"/>
          <w:sz w:val="28"/>
          <w:szCs w:val="28"/>
          <w:lang w:eastAsia="ru-RU"/>
        </w:rPr>
        <w:t>состоит из трех разделов, предваряемых автобиографической страничкой.</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Раздел I. «Языки, которые я знаю».</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Здесь ученик описывает свой опыт изучения языков и межкультурного общения, а также определяет свой  уровень владения соответствующим языком.</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Данный раздел может включать в себя следующие пункты: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Языки общения в моей семье и языки, на которых говорят мои родственники.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Где я учился/училась.</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Языки, которые я изучал/изучала в школе.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Языки, которые я изучал/изучала вне школы.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Пребывание за границей.</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Анкеты для выявления интересов, увлечений и т.д. учащегося.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Раздел II. «Мои успехи».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lastRenderedPageBreak/>
        <w:t>Предназначен для формирования  самостоятельной оценки детьми своих успехов в изучении неродного языка как средства межкультурного общения.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Здесь представлены контрольные листы  для самооценки по 4 видам речевой деятельности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Раздел III. «Моя копилка».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Данный раздел содержит  материал, который кажется ученику интересным и информативным. Этот материал ученик помещает в портфель в качестве иллюстраций тех достижений в области изучения языка, которые были представлены в разделах «Языки, которые я знаю» и «Мои успехи».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Структура Портфеля для учащихся средних и старших классов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1.     языковой паспорт</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2.     языковая биография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3.     досье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Раздел 1. «Языковой паспорт»</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паспорте учащийся отражает свой уровень владения иностранным языком; сведения об изучении языков и опыте межкультурного общения, перечень сертификатов и дипломов, обзор индивидуальных компетенций в языке в данный период времени.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Паспорт включает в себя следующие разделы: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информация об ученике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обзор достижений в изучении иностранного языка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сведения об изучении языков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перечень сертификатов и дипломов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языковые навыки, описанные на основе уровней</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u w:val="single"/>
          <w:lang w:eastAsia="ru-RU"/>
        </w:rPr>
        <w:t>Раздел 2. «Языковая биография»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Раздел «Языковая биография» отражает способность к самооценке и планированию изучения языков. В этом разделе ученик представляет:</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а) свою историю изучения языка, анализируя собственные достижения и прогресс и подкрепляя анализ примерами и фактами языковой биографии;</w:t>
      </w:r>
      <w:r w:rsidRPr="00AF5435">
        <w:rPr>
          <w:rFonts w:ascii="Times New Roman" w:eastAsia="Times New Roman" w:hAnsi="Times New Roman" w:cs="Times New Roman"/>
          <w:sz w:val="28"/>
          <w:szCs w:val="28"/>
          <w:lang w:eastAsia="ru-RU"/>
        </w:rPr>
        <w:br/>
        <w:t>б) перечень межкультурного опыта, т.е. поездок и контактов, и как они повлияли на развитие компетенций и навыков.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«Языковой биографии» также представляются  контрольные листы для самооценки. Параметры, по которым уточняется и оценивается (как учеником, так и учителем) уровень владения иностранным языком учащегося, составляют: коммуникативные умения устной и письменной речи; стратегические умения; компенсационные умения; качественные характеристики устных и письменных высказываний обучающегося с точки зрения норм изучаемого языка.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r w:rsidRPr="00AF5435">
        <w:rPr>
          <w:rFonts w:ascii="Times New Roman" w:eastAsia="Times New Roman" w:hAnsi="Times New Roman" w:cs="Times New Roman"/>
          <w:sz w:val="28"/>
          <w:szCs w:val="28"/>
          <w:u w:val="single"/>
          <w:lang w:eastAsia="ru-RU"/>
        </w:rPr>
        <w:t>Раздел3. «Досье»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lastRenderedPageBreak/>
        <w:t>Досье включает материалы для документирования и иллюстрирования достижений или опыта, описанных в паспорте и языковой биографии. Ученик собирает работы, свидетельствующие о его достижениях в самостоятельном изучении языка: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«лучшие» письменные работы (не обязательно с отличными оценками)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стихи и рассказы, написанные учащимся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индивидуальные и групповые проекты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работы, выполненные на компьютере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письма, открытки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письменные доклады, рефераты;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рекомендательные письма, награды и другие формы признания достижений учащегося.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грамоты, награды и другие формы признания достижений учащегося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памятки, рекомендации по развитию учебных навыков (умение организовать свою работу; схема написания эссе, письма и т.д.).</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Каждая работа предваряется комментариями ученика, почему он считает необходимым отобрать именно эти работы (желательно, чтобы комментарии были сделаны на английском  языке): что у него в этой работе получилось (имея в виду полученное задание), а что не получилось; согласен ли он с оценкой учителя и какие выводы может сделать из результатов этой работы. Главная цель комментирования – развитие самооценки учащегося  на основе рефлексии в виде рассуждения, аргументации,  обоснования.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Родители оценивают портфель, отвечая на такие вопросы: Каково Ваше первое впечатление от «Портфеля»? Что вызвало у Вас чувство удивления /гордости? Насколько самостоятельно ученик составлял «Портфель»? Как часто он советовался с Вами? Какие дополнительные материалы/ технологии использовал?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Используя такую стратегию, обучающийся научится: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-определять свой  уровень владения иностранным языком  в различных видах речевой деятельности, соотнося их с общеевропейскими уровнями;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-ставить перед собой совершенно конкретные цели, пользуясь таблицей самооценки;</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-самостоятельно оценивать свои достижения в конкретном виде речевой деятельности, опираясь на языковой эталон, представленный в Языковом Портфеле.</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Технологические приемы</w:t>
      </w:r>
      <w:r w:rsidRPr="00AF5435">
        <w:rPr>
          <w:rFonts w:ascii="Times New Roman" w:eastAsia="Times New Roman" w:hAnsi="Times New Roman" w:cs="Times New Roman"/>
          <w:sz w:val="28"/>
          <w:szCs w:val="28"/>
          <w:lang w:eastAsia="ru-RU"/>
        </w:rPr>
        <w:t>для работы с портфолио:</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Прием «Концептуальная таблица»</w:t>
      </w:r>
      <w:r w:rsidRPr="00AF5435">
        <w:rPr>
          <w:rFonts w:ascii="Times New Roman" w:eastAsia="Times New Roman" w:hAnsi="Times New Roman" w:cs="Times New Roman"/>
          <w:sz w:val="28"/>
          <w:szCs w:val="28"/>
          <w:lang w:eastAsia="ru-RU"/>
        </w:rPr>
        <w:t>используется, когда предполагается сравнение трех и более аспектов или вопросов.</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lastRenderedPageBreak/>
        <w:t>Прием «Сводная таблица» </w:t>
      </w:r>
      <w:r w:rsidRPr="00AF5435">
        <w:rPr>
          <w:rFonts w:ascii="Times New Roman" w:eastAsia="Times New Roman" w:hAnsi="Times New Roman" w:cs="Times New Roman"/>
          <w:sz w:val="28"/>
          <w:szCs w:val="28"/>
          <w:lang w:eastAsia="ru-RU"/>
        </w:rPr>
        <w:t>используется после работы с текстом учебника на стадии рефлексии. Учащиеся выделяют линии сравнения различных объектов или яалений.</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Данные приемы позволяют организовать групповое взаимодействие учащихся.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индивидуальной работе можно использовать следующие приемы: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«Бортовые журналы»</w:t>
      </w:r>
      <w:r w:rsidRPr="00AF5435">
        <w:rPr>
          <w:rFonts w:ascii="Times New Roman" w:eastAsia="Times New Roman" w:hAnsi="Times New Roman" w:cs="Times New Roman"/>
          <w:sz w:val="28"/>
          <w:szCs w:val="28"/>
          <w:lang w:eastAsia="ru-RU"/>
        </w:rPr>
        <w:t>. В них учащиеся записываю свои размышления до начала изучения темы и после знакомства с материалом.</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«Двухчастные дневники».</w:t>
      </w:r>
      <w:r w:rsidRPr="00AF5435">
        <w:rPr>
          <w:rFonts w:ascii="Times New Roman" w:eastAsia="Times New Roman" w:hAnsi="Times New Roman" w:cs="Times New Roman"/>
          <w:sz w:val="28"/>
          <w:szCs w:val="28"/>
          <w:lang w:eastAsia="ru-RU"/>
        </w:rPr>
        <w:t>Они также позволяют ученикам соотнести новый материал со своим личным опытом.</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«Трехчастные дневники». </w:t>
      </w:r>
      <w:r w:rsidRPr="00AF5435">
        <w:rPr>
          <w:rFonts w:ascii="Times New Roman" w:eastAsia="Times New Roman" w:hAnsi="Times New Roman" w:cs="Times New Roman"/>
          <w:sz w:val="28"/>
          <w:szCs w:val="28"/>
          <w:lang w:eastAsia="ru-RU"/>
        </w:rPr>
        <w:t>Они имеют третью графу «Письма к учителю». Этот прием позволяет ученику, работая над материалом, сразу задавать учителю вопросы.</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Оценка портфолио</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Оценка портфолио – это новая форма контроля полученных знаний, позволяющая школьникам учиться на собственных ошибках. Последовательность оценки портфолио такова: сначала учитель объясняет ученикам, какие задачи им предстоит решить и за ккакое время. Затем они договариваются о том, какие материалы составят совокупный критерий оценки портфолио. Когда же занятия по теме подойдут к концу, учащиеся должны будут, во-первых, отобрать лучшее из своих работ по изученному материалу, во-вторых, составить отчет о проделанной работе, в-третьих, самим себе выставить оценку. Только после выполнения трех условий ученические работы передаются учителю, который пишет на них критический отзыв и ставит свою оценку, принимая во внимание оценку, которую школьник выставил себе сам.</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u w:val="single"/>
          <w:lang w:eastAsia="ru-RU"/>
        </w:rPr>
        <w:t>Где фиксируются образовательные достижения?</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Наряду с традиционными классными журналами и ученическими дневниками с обезличенными отметками (не известно, за что поставлена отметка) стали приходить формы учета, регистрирующие достижения школьников в выполнении конкретных заданий.</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В образовательной системе «Школа 2100» рекомендуется использовать «Таблицы образовательных результатов». Таблицы составляются из перечня действий (умений), которыми должен овладеть школьник (таблица предметных, метапредметных и личностных результатов). Эти таблицы по выбору учителя могут существовать либо в электронном, либо в бумажном виде. Таблицы размещаются в «рабочем журнале учителя» (не в официальном классном журнале) и в «дневнике школьника».</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Таблица образовательных результатов</w:t>
      </w:r>
    </w:p>
    <w:tbl>
      <w:tblPr>
        <w:tblW w:w="11378" w:type="dxa"/>
        <w:tblInd w:w="-1388" w:type="dxa"/>
        <w:tblLayout w:type="fixed"/>
        <w:tblCellMar>
          <w:left w:w="0" w:type="dxa"/>
          <w:right w:w="0" w:type="dxa"/>
        </w:tblCellMar>
        <w:tblLook w:val="04A0" w:firstRow="1" w:lastRow="0" w:firstColumn="1" w:lastColumn="0" w:noHBand="0" w:noVBand="1"/>
      </w:tblPr>
      <w:tblGrid>
        <w:gridCol w:w="992"/>
        <w:gridCol w:w="1100"/>
        <w:gridCol w:w="790"/>
        <w:gridCol w:w="1577"/>
        <w:gridCol w:w="1194"/>
        <w:gridCol w:w="1035"/>
        <w:gridCol w:w="1947"/>
        <w:gridCol w:w="1001"/>
        <w:gridCol w:w="1742"/>
      </w:tblGrid>
      <w:tr w:rsidR="00BD5927" w:rsidRPr="00AF5435" w:rsidTr="00BD5927">
        <w:trPr>
          <w:trHeight w:val="1793"/>
        </w:trPr>
        <w:tc>
          <w:tcPr>
            <w:tcW w:w="9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lastRenderedPageBreak/>
              <w:t> </w:t>
            </w:r>
          </w:p>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ФИ ученика</w:t>
            </w:r>
          </w:p>
        </w:tc>
        <w:tc>
          <w:tcPr>
            <w:tcW w:w="110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Умения в аудировании</w:t>
            </w:r>
          </w:p>
        </w:tc>
        <w:tc>
          <w:tcPr>
            <w:tcW w:w="79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Умения в чтении (про себя)</w:t>
            </w:r>
          </w:p>
        </w:tc>
        <w:tc>
          <w:tcPr>
            <w:tcW w:w="15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Лексико-грамматические навыки</w:t>
            </w:r>
          </w:p>
        </w:tc>
        <w:tc>
          <w:tcPr>
            <w:tcW w:w="119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Умения в письменной речи</w:t>
            </w:r>
          </w:p>
        </w:tc>
        <w:tc>
          <w:tcPr>
            <w:tcW w:w="103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Умения в говорении</w:t>
            </w:r>
          </w:p>
        </w:tc>
        <w:tc>
          <w:tcPr>
            <w:tcW w:w="194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Умение взаимодействоваать в группе</w:t>
            </w:r>
          </w:p>
        </w:tc>
        <w:tc>
          <w:tcPr>
            <w:tcW w:w="10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Умение сохранять учебную цель</w:t>
            </w:r>
          </w:p>
        </w:tc>
        <w:tc>
          <w:tcPr>
            <w:tcW w:w="17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Умение осуществлять информационный поиск</w:t>
            </w:r>
          </w:p>
        </w:tc>
      </w:tr>
      <w:tr w:rsidR="00BD5927" w:rsidRPr="00AF5435" w:rsidTr="00BD5927">
        <w:trPr>
          <w:trHeight w:val="370"/>
        </w:trPr>
        <w:tc>
          <w:tcPr>
            <w:tcW w:w="9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1.</w:t>
            </w:r>
          </w:p>
        </w:tc>
        <w:tc>
          <w:tcPr>
            <w:tcW w:w="110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w:t>
            </w:r>
          </w:p>
        </w:tc>
        <w:tc>
          <w:tcPr>
            <w:tcW w:w="79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15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119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w:t>
            </w:r>
          </w:p>
        </w:tc>
        <w:tc>
          <w:tcPr>
            <w:tcW w:w="103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194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w:t>
            </w:r>
          </w:p>
        </w:tc>
        <w:tc>
          <w:tcPr>
            <w:tcW w:w="10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17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r w:rsidR="00BD5927" w:rsidRPr="00AF5435" w:rsidTr="00BD5927">
        <w:trPr>
          <w:trHeight w:val="351"/>
        </w:trPr>
        <w:tc>
          <w:tcPr>
            <w:tcW w:w="9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i/>
                <w:iCs/>
                <w:sz w:val="28"/>
                <w:szCs w:val="28"/>
                <w:lang w:eastAsia="ru-RU"/>
              </w:rPr>
              <w:t>2.</w:t>
            </w:r>
          </w:p>
        </w:tc>
        <w:tc>
          <w:tcPr>
            <w:tcW w:w="110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4</w:t>
            </w:r>
          </w:p>
        </w:tc>
        <w:tc>
          <w:tcPr>
            <w:tcW w:w="79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5</w:t>
            </w:r>
          </w:p>
        </w:tc>
        <w:tc>
          <w:tcPr>
            <w:tcW w:w="157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119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w:t>
            </w:r>
          </w:p>
        </w:tc>
        <w:tc>
          <w:tcPr>
            <w:tcW w:w="103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1947"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3</w:t>
            </w:r>
          </w:p>
        </w:tc>
        <w:tc>
          <w:tcPr>
            <w:tcW w:w="10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c>
          <w:tcPr>
            <w:tcW w:w="17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bl>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«Дневник школьника» является инструментом развития самостоятельности. По решению учителя ученик может фиксировать в таблицах «дневника» свои образовательные достижения в виде отметок (за контрольные работы, тесты, проекты, отдельные задания и т.п.) и самооценок (слов-характеристик, знаков)</w:t>
      </w:r>
    </w:p>
    <w:tbl>
      <w:tblPr>
        <w:tblpPr w:leftFromText="180" w:rightFromText="180" w:vertAnchor="text" w:horzAnchor="margin" w:tblpY="289"/>
        <w:tblW w:w="5000" w:type="pct"/>
        <w:tblCellMar>
          <w:left w:w="0" w:type="dxa"/>
          <w:right w:w="0" w:type="dxa"/>
        </w:tblCellMar>
        <w:tblLook w:val="04A0" w:firstRow="1" w:lastRow="0" w:firstColumn="1" w:lastColumn="0" w:noHBand="0" w:noVBand="1"/>
      </w:tblPr>
      <w:tblGrid>
        <w:gridCol w:w="9415"/>
      </w:tblGrid>
      <w:tr w:rsidR="00BD5927" w:rsidRPr="00AF5435" w:rsidTr="00BD5927">
        <w:tc>
          <w:tcPr>
            <w:tcW w:w="0" w:type="auto"/>
            <w:tcMar>
              <w:top w:w="30" w:type="dxa"/>
              <w:left w:w="30" w:type="dxa"/>
              <w:bottom w:w="30" w:type="dxa"/>
              <w:right w:w="30" w:type="dxa"/>
            </w:tcMar>
            <w:hideMark/>
          </w:tcPr>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Памятка для учителя</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7 правил технологии «Оцениваем» по ФГОС</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 xml:space="preserve">ЧТО? </w:t>
            </w:r>
            <w:r w:rsidRPr="00AF5435">
              <w:rPr>
                <w:rFonts w:ascii="Times New Roman" w:eastAsia="Times New Roman" w:hAnsi="Times New Roman" w:cs="Times New Roman"/>
                <w:sz w:val="28"/>
                <w:szCs w:val="28"/>
                <w:lang w:eastAsia="ru-RU"/>
              </w:rPr>
              <w:t>Все действия! Но отметка – за решение конкретной задачи</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 xml:space="preserve">КТО? </w:t>
            </w:r>
            <w:r w:rsidRPr="00AF5435">
              <w:rPr>
                <w:rFonts w:ascii="Times New Roman" w:eastAsia="Times New Roman" w:hAnsi="Times New Roman" w:cs="Times New Roman"/>
                <w:sz w:val="28"/>
                <w:szCs w:val="28"/>
                <w:lang w:eastAsia="ru-RU"/>
              </w:rPr>
              <w:t>Ученик + учитель  в диалоге</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 xml:space="preserve">СКОЛЬКО? </w:t>
            </w:r>
            <w:r w:rsidRPr="00AF5435">
              <w:rPr>
                <w:rFonts w:ascii="Times New Roman" w:eastAsia="Times New Roman" w:hAnsi="Times New Roman" w:cs="Times New Roman"/>
                <w:sz w:val="28"/>
                <w:szCs w:val="28"/>
                <w:lang w:eastAsia="ru-RU"/>
              </w:rPr>
              <w:t>Одна задача – одна отметка</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 xml:space="preserve">ГДЕ? </w:t>
            </w:r>
            <w:r w:rsidRPr="00AF5435">
              <w:rPr>
                <w:rFonts w:ascii="Times New Roman" w:eastAsia="Times New Roman" w:hAnsi="Times New Roman" w:cs="Times New Roman"/>
                <w:sz w:val="28"/>
                <w:szCs w:val="28"/>
                <w:lang w:eastAsia="ru-RU"/>
              </w:rPr>
              <w:t>В таблицах образовательных результатов и в портфеле достижений школьника</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 xml:space="preserve">КОГДА? </w:t>
            </w:r>
            <w:r w:rsidRPr="00AF5435">
              <w:rPr>
                <w:rFonts w:ascii="Times New Roman" w:eastAsia="Times New Roman" w:hAnsi="Times New Roman" w:cs="Times New Roman"/>
                <w:sz w:val="28"/>
                <w:szCs w:val="28"/>
                <w:lang w:eastAsia="ru-RU"/>
              </w:rPr>
              <w:t>Текущие – по желанию, тематические – обязательны (+право пересдачи)</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КАК?</w:t>
            </w:r>
            <w:r w:rsidRPr="00AF5435">
              <w:rPr>
                <w:rFonts w:ascii="Times New Roman" w:eastAsia="Times New Roman" w:hAnsi="Times New Roman" w:cs="Times New Roman"/>
                <w:sz w:val="28"/>
                <w:szCs w:val="28"/>
                <w:lang w:eastAsia="ru-RU"/>
              </w:rPr>
              <w:t>По критериям уровней успешности (с переводом в любой тип отметок)</w:t>
            </w:r>
          </w:p>
          <w:p w:rsidR="00BD5927"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b/>
                <w:bCs/>
                <w:sz w:val="28"/>
                <w:szCs w:val="28"/>
                <w:lang w:eastAsia="ru-RU"/>
              </w:rPr>
              <w:t>ПРЕДМЕТНЫЕ</w:t>
            </w:r>
            <w:r w:rsidRPr="00AF5435">
              <w:rPr>
                <w:rFonts w:ascii="Times New Roman" w:eastAsia="Times New Roman" w:hAnsi="Times New Roman" w:cs="Times New Roman"/>
                <w:sz w:val="28"/>
                <w:szCs w:val="28"/>
                <w:lang w:eastAsia="ru-RU"/>
              </w:rPr>
              <w:t>– по таблице образовательных результатов, а итоговая – по всем накопленным результатам портфеля достижений и диагностик.</w:t>
            </w:r>
          </w:p>
          <w:p w:rsidR="002C69D5" w:rsidRPr="00AF5435" w:rsidRDefault="00BD5927"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tc>
      </w:tr>
    </w:tbl>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DD1390" w:rsidRPr="00AF5435" w:rsidRDefault="00DD1390" w:rsidP="00BD5927">
      <w:pPr>
        <w:spacing w:after="0"/>
        <w:jc w:val="both"/>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t> </w:t>
      </w:r>
    </w:p>
    <w:p w:rsidR="00F13B0C" w:rsidRPr="00AF5435" w:rsidRDefault="00F13B0C" w:rsidP="00F13B0C">
      <w:pPr>
        <w:spacing w:after="0" w:line="240" w:lineRule="auto"/>
        <w:rPr>
          <w:rFonts w:ascii="Times New Roman" w:eastAsia="Times New Roman" w:hAnsi="Times New Roman" w:cs="Times New Roman"/>
          <w:sz w:val="28"/>
          <w:szCs w:val="28"/>
          <w:lang w:eastAsia="ru-RU"/>
        </w:rPr>
      </w:pPr>
      <w:r w:rsidRPr="00AF5435">
        <w:rPr>
          <w:rFonts w:ascii="Times New Roman" w:eastAsia="Times New Roman" w:hAnsi="Times New Roman" w:cs="Times New Roman"/>
          <w:sz w:val="28"/>
          <w:szCs w:val="28"/>
          <w:lang w:eastAsia="ru-RU"/>
        </w:rPr>
        <w:br/>
      </w:r>
    </w:p>
    <w:p w:rsidR="00F13B0C" w:rsidRPr="00AF5435" w:rsidRDefault="00F13B0C" w:rsidP="00F13B0C">
      <w:pPr>
        <w:shd w:val="clear" w:color="auto" w:fill="FFFFFF"/>
        <w:spacing w:after="0" w:line="240" w:lineRule="auto"/>
        <w:ind w:firstLine="708"/>
        <w:jc w:val="center"/>
        <w:rPr>
          <w:rFonts w:ascii="Arial" w:eastAsia="Times New Roman" w:hAnsi="Arial" w:cs="Arial"/>
          <w:color w:val="000000"/>
          <w:sz w:val="28"/>
          <w:szCs w:val="28"/>
          <w:lang w:eastAsia="ru-RU"/>
        </w:rPr>
      </w:pPr>
      <w:r w:rsidRPr="00AF5435">
        <w:rPr>
          <w:rFonts w:ascii="Times New Roman" w:eastAsia="Times New Roman" w:hAnsi="Times New Roman" w:cs="Times New Roman"/>
          <w:color w:val="000000"/>
          <w:sz w:val="28"/>
          <w:szCs w:val="28"/>
          <w:lang w:eastAsia="ru-RU"/>
        </w:rPr>
        <w:t>СПИСОК ИСПОЛЬЗУЕМОЙ ЛИТЕРАТУРЫ</w:t>
      </w:r>
    </w:p>
    <w:p w:rsidR="00F13B0C" w:rsidRPr="00AF5435" w:rsidRDefault="00F13B0C" w:rsidP="00F13B0C">
      <w:pPr>
        <w:numPr>
          <w:ilvl w:val="0"/>
          <w:numId w:val="6"/>
        </w:numPr>
        <w:shd w:val="clear" w:color="auto" w:fill="FFFFFF"/>
        <w:spacing w:after="0" w:line="240" w:lineRule="auto"/>
        <w:jc w:val="both"/>
        <w:rPr>
          <w:rFonts w:ascii="Arial" w:eastAsia="Times New Roman" w:hAnsi="Arial" w:cs="Arial"/>
          <w:color w:val="000000"/>
          <w:sz w:val="28"/>
          <w:szCs w:val="28"/>
          <w:lang w:eastAsia="ru-RU"/>
        </w:rPr>
      </w:pPr>
      <w:r w:rsidRPr="00AF5435">
        <w:rPr>
          <w:rFonts w:ascii="Times New Roman" w:eastAsia="Times New Roman" w:hAnsi="Times New Roman" w:cs="Times New Roman"/>
          <w:color w:val="000000"/>
          <w:sz w:val="28"/>
          <w:szCs w:val="28"/>
          <w:lang w:eastAsia="ru-RU"/>
        </w:rPr>
        <w:t>Волков Б.С. Психология младшего школьника. Психология развития. М.: изд.Академический проект, 2008-208с.</w:t>
      </w:r>
    </w:p>
    <w:p w:rsidR="00F13B0C" w:rsidRPr="00AF5435" w:rsidRDefault="00F13B0C" w:rsidP="00F13B0C">
      <w:pPr>
        <w:numPr>
          <w:ilvl w:val="0"/>
          <w:numId w:val="6"/>
        </w:numPr>
        <w:shd w:val="clear" w:color="auto" w:fill="FFFFFF"/>
        <w:spacing w:after="0" w:line="240" w:lineRule="auto"/>
        <w:jc w:val="both"/>
        <w:rPr>
          <w:rFonts w:ascii="Arial" w:eastAsia="Times New Roman" w:hAnsi="Arial" w:cs="Arial"/>
          <w:color w:val="000000"/>
          <w:sz w:val="28"/>
          <w:szCs w:val="28"/>
          <w:lang w:eastAsia="ru-RU"/>
        </w:rPr>
      </w:pPr>
      <w:r w:rsidRPr="00AF5435">
        <w:rPr>
          <w:rFonts w:ascii="Times New Roman" w:eastAsia="Times New Roman" w:hAnsi="Times New Roman" w:cs="Times New Roman"/>
          <w:color w:val="000000"/>
          <w:sz w:val="28"/>
          <w:szCs w:val="28"/>
          <w:lang w:eastAsia="ru-RU"/>
        </w:rPr>
        <w:lastRenderedPageBreak/>
        <w:t>Медникова Л.А. Рефлексивная деятельность младшего школьника. Наука и школьная практика. № 1, 2008.</w:t>
      </w:r>
    </w:p>
    <w:p w:rsidR="00F13B0C" w:rsidRPr="00AF5435" w:rsidRDefault="00F13B0C" w:rsidP="00F13B0C">
      <w:pPr>
        <w:numPr>
          <w:ilvl w:val="0"/>
          <w:numId w:val="6"/>
        </w:numPr>
        <w:shd w:val="clear" w:color="auto" w:fill="FFFFFF"/>
        <w:spacing w:after="0" w:line="240" w:lineRule="auto"/>
        <w:jc w:val="both"/>
        <w:rPr>
          <w:rFonts w:ascii="Arial" w:eastAsia="Times New Roman" w:hAnsi="Arial" w:cs="Arial"/>
          <w:color w:val="000000"/>
          <w:sz w:val="28"/>
          <w:szCs w:val="28"/>
          <w:lang w:val="en-US" w:eastAsia="ru-RU"/>
        </w:rPr>
      </w:pPr>
      <w:r w:rsidRPr="00AF5435">
        <w:rPr>
          <w:rFonts w:ascii="Times New Roman" w:eastAsia="Times New Roman" w:hAnsi="Times New Roman" w:cs="Times New Roman"/>
          <w:color w:val="000000"/>
          <w:sz w:val="28"/>
          <w:szCs w:val="28"/>
          <w:lang w:eastAsia="ru-RU"/>
        </w:rPr>
        <w:t>Книга для учителя к УМК «Звездный английский 3». М</w:t>
      </w:r>
      <w:r w:rsidRPr="00AF5435">
        <w:rPr>
          <w:rFonts w:ascii="Times New Roman" w:eastAsia="Times New Roman" w:hAnsi="Times New Roman" w:cs="Times New Roman"/>
          <w:color w:val="000000"/>
          <w:sz w:val="28"/>
          <w:szCs w:val="28"/>
          <w:lang w:val="en-US" w:eastAsia="ru-RU"/>
        </w:rPr>
        <w:t xml:space="preserve">.: </w:t>
      </w:r>
      <w:r w:rsidRPr="00AF5435">
        <w:rPr>
          <w:rFonts w:ascii="Times New Roman" w:eastAsia="Times New Roman" w:hAnsi="Times New Roman" w:cs="Times New Roman"/>
          <w:color w:val="000000"/>
          <w:sz w:val="28"/>
          <w:szCs w:val="28"/>
          <w:lang w:eastAsia="ru-RU"/>
        </w:rPr>
        <w:t>изд</w:t>
      </w:r>
      <w:r w:rsidRPr="00AF5435">
        <w:rPr>
          <w:rFonts w:ascii="Times New Roman" w:eastAsia="Times New Roman" w:hAnsi="Times New Roman" w:cs="Times New Roman"/>
          <w:color w:val="000000"/>
          <w:sz w:val="28"/>
          <w:szCs w:val="28"/>
          <w:lang w:val="en-US" w:eastAsia="ru-RU"/>
        </w:rPr>
        <w:t>. «</w:t>
      </w:r>
      <w:r w:rsidRPr="00AF5435">
        <w:rPr>
          <w:rFonts w:ascii="Times New Roman" w:eastAsia="Times New Roman" w:hAnsi="Times New Roman" w:cs="Times New Roman"/>
          <w:color w:val="000000"/>
          <w:sz w:val="28"/>
          <w:szCs w:val="28"/>
          <w:lang w:eastAsia="ru-RU"/>
        </w:rPr>
        <w:t>Просвещение</w:t>
      </w:r>
      <w:r w:rsidRPr="00AF5435">
        <w:rPr>
          <w:rFonts w:ascii="Times New Roman" w:eastAsia="Times New Roman" w:hAnsi="Times New Roman" w:cs="Times New Roman"/>
          <w:color w:val="000000"/>
          <w:sz w:val="28"/>
          <w:szCs w:val="28"/>
          <w:lang w:val="en-US" w:eastAsia="ru-RU"/>
        </w:rPr>
        <w:t>, Express Publishing», 2012.</w:t>
      </w:r>
    </w:p>
    <w:p w:rsidR="00F13B0C" w:rsidRPr="00AF5435" w:rsidRDefault="00F13B0C" w:rsidP="00F13B0C">
      <w:pPr>
        <w:numPr>
          <w:ilvl w:val="0"/>
          <w:numId w:val="6"/>
        </w:numPr>
        <w:shd w:val="clear" w:color="auto" w:fill="FFFFFF"/>
        <w:spacing w:after="0" w:line="240" w:lineRule="auto"/>
        <w:jc w:val="both"/>
        <w:rPr>
          <w:rFonts w:ascii="Arial" w:eastAsia="Times New Roman" w:hAnsi="Arial" w:cs="Arial"/>
          <w:color w:val="000000"/>
          <w:sz w:val="28"/>
          <w:szCs w:val="28"/>
          <w:lang w:eastAsia="ru-RU"/>
        </w:rPr>
      </w:pPr>
      <w:r w:rsidRPr="00AF5435">
        <w:rPr>
          <w:rFonts w:ascii="Times New Roman" w:eastAsia="Times New Roman" w:hAnsi="Times New Roman" w:cs="Times New Roman"/>
          <w:color w:val="000000"/>
          <w:sz w:val="28"/>
          <w:szCs w:val="28"/>
          <w:lang w:eastAsia="ru-RU"/>
        </w:rPr>
        <w:t>Примерная основная образовательная программа образовательного учреждения. Начальная школы (стандарты второго поколения). М.: изд.Просвещение. 2013 – 223с.</w:t>
      </w:r>
    </w:p>
    <w:p w:rsidR="00F13B0C" w:rsidRPr="00AF5435" w:rsidRDefault="00F13B0C" w:rsidP="00F13B0C">
      <w:pPr>
        <w:numPr>
          <w:ilvl w:val="0"/>
          <w:numId w:val="6"/>
        </w:numPr>
        <w:shd w:val="clear" w:color="auto" w:fill="FFFFFF"/>
        <w:spacing w:after="0" w:line="240" w:lineRule="auto"/>
        <w:jc w:val="both"/>
        <w:rPr>
          <w:rFonts w:ascii="Arial" w:eastAsia="Times New Roman" w:hAnsi="Arial" w:cs="Arial"/>
          <w:color w:val="000000"/>
          <w:sz w:val="28"/>
          <w:szCs w:val="28"/>
          <w:lang w:eastAsia="ru-RU"/>
        </w:rPr>
      </w:pPr>
      <w:r w:rsidRPr="00AF5435">
        <w:rPr>
          <w:rFonts w:ascii="Times New Roman" w:eastAsia="Times New Roman" w:hAnsi="Times New Roman" w:cs="Times New Roman"/>
          <w:color w:val="000000"/>
          <w:sz w:val="28"/>
          <w:szCs w:val="28"/>
          <w:lang w:eastAsia="ru-RU"/>
        </w:rPr>
        <w:t>Соколова Л.А. Рефлексивный компонент деятельности школьника как необходимое условие развития учителя и учащихся. Журнал «Иностранные языке в школе». № 1, 2005.</w:t>
      </w:r>
    </w:p>
    <w:p w:rsidR="00B6153D" w:rsidRPr="00DD1390" w:rsidRDefault="00B6153D" w:rsidP="00BD5927">
      <w:pPr>
        <w:jc w:val="both"/>
      </w:pPr>
    </w:p>
    <w:sectPr w:rsidR="00B6153D" w:rsidRPr="00DD13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CF2B08"/>
    <w:multiLevelType w:val="multilevel"/>
    <w:tmpl w:val="07A0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E47834"/>
    <w:multiLevelType w:val="multilevel"/>
    <w:tmpl w:val="5102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7341E0"/>
    <w:multiLevelType w:val="multilevel"/>
    <w:tmpl w:val="E51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9F6925"/>
    <w:multiLevelType w:val="multilevel"/>
    <w:tmpl w:val="DED8C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EB0877"/>
    <w:multiLevelType w:val="multilevel"/>
    <w:tmpl w:val="CA88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6A09D7"/>
    <w:multiLevelType w:val="multilevel"/>
    <w:tmpl w:val="5AB6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90"/>
    <w:rsid w:val="00657C80"/>
    <w:rsid w:val="00942E93"/>
    <w:rsid w:val="00AF5435"/>
    <w:rsid w:val="00B6153D"/>
    <w:rsid w:val="00BD5927"/>
    <w:rsid w:val="00DD1390"/>
    <w:rsid w:val="00F13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4C81C5-8262-4A54-94D1-76A2C32C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3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basedOn w:val="a0"/>
    <w:rsid w:val="00F13B0C"/>
  </w:style>
  <w:style w:type="paragraph" w:customStyle="1" w:styleId="c3">
    <w:name w:val="c3"/>
    <w:basedOn w:val="a"/>
    <w:rsid w:val="00F13B0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13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4575</Words>
  <Characters>26082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МОУ "Средняя школа №35"</Company>
  <LinksUpToDate>false</LinksUpToDate>
  <CharactersWithSpaces>30596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 А. Агафонова</dc:creator>
  <cp:keywords/>
  <dc:description/>
  <cp:lastModifiedBy>Козлова Елена</cp:lastModifiedBy>
  <cp:revision>7</cp:revision>
  <dcterms:created xsi:type="dcterms:W3CDTF">2016-12-26T08:56:00Z</dcterms:created>
  <dcterms:modified xsi:type="dcterms:W3CDTF">2023-06-05T02:51:00Z</dcterms:modified>
</cp:coreProperties>
</file>