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9B6" w:rsidRPr="007E0D77" w:rsidRDefault="009849B6" w:rsidP="009849B6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E0D77">
        <w:rPr>
          <w:rFonts w:ascii="Times New Roman" w:hAnsi="Times New Roman"/>
          <w:b/>
          <w:color w:val="000000" w:themeColor="text1"/>
          <w:sz w:val="28"/>
          <w:szCs w:val="28"/>
        </w:rPr>
        <w:t>Обобщение опыт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Pr="007E0D7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 теме</w:t>
      </w:r>
    </w:p>
    <w:p w:rsidR="009849B6" w:rsidRDefault="009849B6" w:rsidP="009849B6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E0D77">
        <w:rPr>
          <w:rFonts w:ascii="Times New Roman" w:hAnsi="Times New Roman"/>
          <w:b/>
          <w:color w:val="000000" w:themeColor="text1"/>
          <w:sz w:val="28"/>
          <w:szCs w:val="28"/>
        </w:rPr>
        <w:t>«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Обучение чтению </w:t>
      </w:r>
      <w:r w:rsidRPr="007E0D77">
        <w:rPr>
          <w:rFonts w:ascii="Times New Roman" w:hAnsi="Times New Roman"/>
          <w:b/>
          <w:color w:val="000000" w:themeColor="text1"/>
          <w:sz w:val="28"/>
          <w:szCs w:val="28"/>
        </w:rPr>
        <w:t>детей старшего дошкольного возраста с помощью игровых технологий»</w:t>
      </w:r>
    </w:p>
    <w:p w:rsidR="009849B6" w:rsidRDefault="009849B6" w:rsidP="009849B6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Учитель-логопед Новикова Наталья Викторовна</w:t>
      </w:r>
    </w:p>
    <w:p w:rsidR="009849B6" w:rsidRPr="007E0D77" w:rsidRDefault="009849B6" w:rsidP="009849B6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МАДОУ комбинированного вида детский сад №184</w:t>
      </w:r>
    </w:p>
    <w:p w:rsidR="009849B6" w:rsidRPr="007E0D77" w:rsidRDefault="009849B6" w:rsidP="009849B6">
      <w:pPr>
        <w:pStyle w:val="c8"/>
        <w:shd w:val="clear" w:color="auto" w:fill="FFFFFF"/>
        <w:spacing w:before="0" w:beforeAutospacing="0" w:after="0" w:afterAutospacing="0"/>
        <w:ind w:firstLine="546"/>
        <w:jc w:val="center"/>
        <w:rPr>
          <w:rStyle w:val="c2"/>
          <w:rFonts w:eastAsia="Calibri"/>
          <w:b/>
          <w:color w:val="000000"/>
        </w:rPr>
      </w:pPr>
      <w:r>
        <w:rPr>
          <w:rStyle w:val="c2"/>
          <w:rFonts w:eastAsia="Calibri"/>
          <w:b/>
          <w:color w:val="000000"/>
        </w:rPr>
        <w:t>г. Хабаровск</w:t>
      </w:r>
    </w:p>
    <w:p w:rsidR="009849B6" w:rsidRDefault="009849B6" w:rsidP="009849B6">
      <w:pPr>
        <w:pStyle w:val="c8"/>
        <w:shd w:val="clear" w:color="auto" w:fill="FFFFFF"/>
        <w:spacing w:before="0" w:beforeAutospacing="0" w:after="0" w:afterAutospacing="0"/>
        <w:ind w:firstLine="546"/>
        <w:jc w:val="both"/>
        <w:rPr>
          <w:rStyle w:val="c2"/>
          <w:rFonts w:eastAsia="Calibri"/>
          <w:color w:val="000000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 </w:t>
      </w:r>
    </w:p>
    <w:p w:rsidR="009849B6" w:rsidRPr="007E0D77" w:rsidRDefault="009849B6" w:rsidP="009849B6">
      <w:pPr>
        <w:pStyle w:val="c13"/>
        <w:shd w:val="clear" w:color="auto" w:fill="FFFFFF"/>
        <w:spacing w:before="0" w:beforeAutospacing="0" w:after="0" w:afterAutospacing="0"/>
        <w:rPr>
          <w:rStyle w:val="c2"/>
          <w:rFonts w:ascii="Calibri" w:eastAsia="Calibri" w:hAnsi="Calibri" w:cs="Calibri"/>
          <w:color w:val="000000"/>
          <w:sz w:val="22"/>
          <w:szCs w:val="22"/>
        </w:rPr>
      </w:pPr>
      <w:r>
        <w:rPr>
          <w:rStyle w:val="c2"/>
          <w:rFonts w:eastAsia="Calibri"/>
          <w:color w:val="000000"/>
        </w:rPr>
        <w:t xml:space="preserve">         Большую</w:t>
      </w:r>
      <w:r>
        <w:rPr>
          <w:rStyle w:val="c2"/>
          <w:color w:val="000000"/>
        </w:rPr>
        <w:t xml:space="preserve"> роль в развитии и воспитании ребенка </w:t>
      </w:r>
      <w:r>
        <w:rPr>
          <w:rStyle w:val="c2"/>
          <w:rFonts w:eastAsia="Calibri"/>
          <w:color w:val="000000"/>
        </w:rPr>
        <w:t>уделяют</w:t>
      </w:r>
      <w:r>
        <w:rPr>
          <w:rStyle w:val="c2"/>
          <w:color w:val="000000"/>
        </w:rPr>
        <w:t xml:space="preserve"> игре</w:t>
      </w:r>
      <w:r>
        <w:rPr>
          <w:rStyle w:val="c2"/>
          <w:rFonts w:eastAsia="Calibri"/>
          <w:color w:val="000000"/>
        </w:rPr>
        <w:t>.</w:t>
      </w:r>
    </w:p>
    <w:p w:rsidR="009849B6" w:rsidRDefault="009849B6" w:rsidP="009849B6">
      <w:pPr>
        <w:pStyle w:val="c8"/>
        <w:shd w:val="clear" w:color="auto" w:fill="FFFFFF"/>
        <w:spacing w:before="0" w:beforeAutospacing="0" w:after="0" w:afterAutospacing="0"/>
        <w:ind w:firstLine="54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="Calibri"/>
          <w:color w:val="000000"/>
        </w:rPr>
        <w:t>Ирга - важный и основной вид</w:t>
      </w:r>
      <w:r>
        <w:rPr>
          <w:rStyle w:val="c2"/>
          <w:color w:val="000000"/>
        </w:rPr>
        <w:t xml:space="preserve"> </w:t>
      </w:r>
      <w:r>
        <w:rPr>
          <w:rStyle w:val="c2"/>
          <w:rFonts w:eastAsia="Calibri"/>
          <w:color w:val="000000"/>
        </w:rPr>
        <w:t xml:space="preserve"> </w:t>
      </w:r>
      <w:r>
        <w:rPr>
          <w:rStyle w:val="c2"/>
          <w:color w:val="000000"/>
        </w:rPr>
        <w:t xml:space="preserve"> деятельности</w:t>
      </w:r>
      <w:r>
        <w:rPr>
          <w:rStyle w:val="c2"/>
          <w:rFonts w:eastAsia="Calibri"/>
          <w:color w:val="000000"/>
        </w:rPr>
        <w:t xml:space="preserve"> ребенка дошкольного возраста</w:t>
      </w:r>
      <w:r>
        <w:rPr>
          <w:rStyle w:val="c2"/>
          <w:color w:val="000000"/>
        </w:rPr>
        <w:t xml:space="preserve">. Она является эффективным средством формирования личности </w:t>
      </w:r>
      <w:r>
        <w:rPr>
          <w:rStyle w:val="c2"/>
          <w:rFonts w:eastAsia="Calibri"/>
          <w:color w:val="000000"/>
        </w:rPr>
        <w:t>ребенка</w:t>
      </w:r>
      <w:r>
        <w:rPr>
          <w:rStyle w:val="c2"/>
          <w:color w:val="000000"/>
        </w:rPr>
        <w:t xml:space="preserve">, </w:t>
      </w:r>
      <w:r>
        <w:rPr>
          <w:rStyle w:val="c2"/>
          <w:rFonts w:eastAsia="Calibri"/>
          <w:color w:val="000000"/>
        </w:rPr>
        <w:t xml:space="preserve">его морально - волевых качеств. На самых ранних этапах развития у ребенка </w:t>
      </w:r>
      <w:r>
        <w:rPr>
          <w:rStyle w:val="c2"/>
          <w:color w:val="000000"/>
        </w:rPr>
        <w:t xml:space="preserve">в игре реализуются потребность воздействия на мир. Она вызывает существенное изменение в его психике. </w:t>
      </w:r>
      <w:r>
        <w:rPr>
          <w:rStyle w:val="c2"/>
          <w:rFonts w:eastAsia="Calibri"/>
          <w:color w:val="000000"/>
        </w:rPr>
        <w:t xml:space="preserve"> </w:t>
      </w:r>
    </w:p>
    <w:p w:rsidR="009849B6" w:rsidRDefault="009849B6" w:rsidP="009849B6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rFonts w:eastAsia="Calibri"/>
          <w:color w:val="000000"/>
        </w:rPr>
      </w:pPr>
      <w:proofErr w:type="spellStart"/>
      <w:r>
        <w:rPr>
          <w:rStyle w:val="c2"/>
          <w:color w:val="000000"/>
        </w:rPr>
        <w:t>В.А.Сухомлинский</w:t>
      </w:r>
      <w:proofErr w:type="spellEnd"/>
      <w:r>
        <w:rPr>
          <w:rStyle w:val="c2"/>
          <w:color w:val="000000"/>
        </w:rPr>
        <w:t xml:space="preserve"> говорил: «Игра – это огромное светлое окно, через которое в духовный мир ребёнка вливается живительный поток представлений, понятий об окружающем мире. Игра – это искра, зажигающая огонёк пытливости и любознательности».</w:t>
      </w:r>
    </w:p>
    <w:p w:rsidR="009849B6" w:rsidRDefault="009849B6" w:rsidP="009849B6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rFonts w:eastAsia="Calibri"/>
          <w:color w:val="000000"/>
        </w:rPr>
      </w:pPr>
      <w:r>
        <w:rPr>
          <w:rStyle w:val="c2"/>
          <w:rFonts w:eastAsia="Calibri"/>
          <w:color w:val="000000"/>
        </w:rPr>
        <w:t>Процесс овладения чтением порой вызывает трудности у ребенка. Поэтому мною была разработана модифицированная программа по подготовке ребенка к обучению грамоте «</w:t>
      </w:r>
      <w:proofErr w:type="spellStart"/>
      <w:r>
        <w:rPr>
          <w:rStyle w:val="c2"/>
          <w:rFonts w:eastAsia="Calibri"/>
          <w:color w:val="000000"/>
        </w:rPr>
        <w:t>Букваренок</w:t>
      </w:r>
      <w:proofErr w:type="spellEnd"/>
      <w:r>
        <w:rPr>
          <w:rStyle w:val="c2"/>
          <w:rFonts w:eastAsia="Calibri"/>
          <w:color w:val="000000"/>
        </w:rPr>
        <w:t>».</w:t>
      </w:r>
    </w:p>
    <w:p w:rsidR="009849B6" w:rsidRDefault="009849B6" w:rsidP="009849B6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333333"/>
        </w:rPr>
      </w:pPr>
      <w:r>
        <w:rPr>
          <w:color w:val="333333"/>
        </w:rPr>
        <w:t>В своей программе я использовала методику</w:t>
      </w:r>
      <w:r w:rsidRPr="00546713">
        <w:rPr>
          <w:color w:val="333333"/>
        </w:rPr>
        <w:t xml:space="preserve"> </w:t>
      </w:r>
      <w:r>
        <w:rPr>
          <w:color w:val="333333"/>
        </w:rPr>
        <w:t xml:space="preserve">«Песочница» (автор </w:t>
      </w:r>
      <w:r w:rsidRPr="00546713">
        <w:rPr>
          <w:color w:val="333333"/>
        </w:rPr>
        <w:t xml:space="preserve">Ирина </w:t>
      </w:r>
      <w:proofErr w:type="spellStart"/>
      <w:r w:rsidRPr="00546713">
        <w:rPr>
          <w:color w:val="333333"/>
        </w:rPr>
        <w:t>Знатнова</w:t>
      </w:r>
      <w:proofErr w:type="spellEnd"/>
      <w:r>
        <w:rPr>
          <w:color w:val="333333"/>
        </w:rPr>
        <w:t>).</w:t>
      </w:r>
    </w:p>
    <w:p w:rsidR="009849B6" w:rsidRDefault="009849B6" w:rsidP="009849B6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2"/>
          <w:szCs w:val="22"/>
        </w:rPr>
      </w:pPr>
      <w:r>
        <w:rPr>
          <w:color w:val="333333"/>
        </w:rPr>
        <w:t xml:space="preserve">Каждое занятие представляла, как игровую историю, которую предлагал автор методики. Дополнительно разработала практические задания к каждому занятию. В каждом практическом задании предлагались детям различные варианты упражнений, направленных на закрепление навыков </w:t>
      </w:r>
      <w:proofErr w:type="spellStart"/>
      <w:proofErr w:type="gramStart"/>
      <w:r>
        <w:rPr>
          <w:color w:val="333333"/>
        </w:rPr>
        <w:t>звуко</w:t>
      </w:r>
      <w:proofErr w:type="spellEnd"/>
      <w:r>
        <w:rPr>
          <w:color w:val="333333"/>
        </w:rPr>
        <w:t>-буквенного</w:t>
      </w:r>
      <w:proofErr w:type="gramEnd"/>
      <w:r>
        <w:rPr>
          <w:color w:val="333333"/>
        </w:rPr>
        <w:t xml:space="preserve">, слогового анализа и синтеза; профилактику оптической </w:t>
      </w:r>
      <w:proofErr w:type="spellStart"/>
      <w:r>
        <w:rPr>
          <w:color w:val="333333"/>
        </w:rPr>
        <w:t>дисграфии</w:t>
      </w:r>
      <w:proofErr w:type="spellEnd"/>
      <w:r>
        <w:rPr>
          <w:color w:val="333333"/>
        </w:rPr>
        <w:t xml:space="preserve">. </w:t>
      </w: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49B6" w:rsidRDefault="009849B6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283D83" w:rsidRDefault="009849B6" w:rsidP="009849B6">
      <w:pPr>
        <w:ind w:left="-284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283D83">
        <w:rPr>
          <w:rFonts w:ascii="Times New Roman" w:hAnsi="Times New Roman"/>
          <w:b/>
          <w:sz w:val="32"/>
          <w:szCs w:val="32"/>
        </w:rPr>
        <w:lastRenderedPageBreak/>
        <w:t xml:space="preserve">Программа социально-педагогической направленности по обучению старших дошкольников чтению </w:t>
      </w:r>
    </w:p>
    <w:p w:rsidR="009849B6" w:rsidRPr="00283D83" w:rsidRDefault="009849B6" w:rsidP="009849B6">
      <w:pPr>
        <w:ind w:left="-284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283D83">
        <w:rPr>
          <w:rFonts w:ascii="Times New Roman" w:hAnsi="Times New Roman"/>
          <w:b/>
          <w:sz w:val="32"/>
          <w:szCs w:val="32"/>
        </w:rPr>
        <w:t>«</w:t>
      </w:r>
      <w:proofErr w:type="spellStart"/>
      <w:r w:rsidRPr="00283D83">
        <w:rPr>
          <w:rFonts w:ascii="Times New Roman" w:hAnsi="Times New Roman"/>
          <w:b/>
          <w:sz w:val="32"/>
          <w:szCs w:val="32"/>
        </w:rPr>
        <w:t>Букваренок</w:t>
      </w:r>
      <w:proofErr w:type="spellEnd"/>
      <w:r w:rsidRPr="00283D83">
        <w:rPr>
          <w:rFonts w:ascii="Times New Roman" w:hAnsi="Times New Roman"/>
          <w:sz w:val="32"/>
          <w:szCs w:val="32"/>
        </w:rPr>
        <w:t>»</w:t>
      </w:r>
    </w:p>
    <w:p w:rsidR="00CC1AD7" w:rsidRDefault="00CC1AD7" w:rsidP="00CC1AD7">
      <w:pPr>
        <w:ind w:left="-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</w:t>
      </w:r>
    </w:p>
    <w:p w:rsidR="00CC1AD7" w:rsidRDefault="00CC1AD7" w:rsidP="00CC1AD7">
      <w:pPr>
        <w:ind w:left="-284"/>
        <w:jc w:val="center"/>
        <w:rPr>
          <w:rFonts w:ascii="Times New Roman" w:hAnsi="Times New Roman"/>
          <w:b/>
          <w:sz w:val="28"/>
          <w:szCs w:val="28"/>
        </w:rPr>
      </w:pPr>
    </w:p>
    <w:p w:rsidR="00CC1AD7" w:rsidRPr="00DE3541" w:rsidRDefault="009849B6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Пояснительная записка.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 w:rsidRPr="00E77E61">
        <w:rPr>
          <w:rFonts w:ascii="Times New Roman" w:hAnsi="Times New Roman"/>
          <w:sz w:val="28"/>
          <w:szCs w:val="28"/>
        </w:rPr>
        <w:t>1.1.</w:t>
      </w:r>
      <w:r>
        <w:rPr>
          <w:rFonts w:ascii="Times New Roman" w:hAnsi="Times New Roman"/>
          <w:sz w:val="28"/>
          <w:szCs w:val="28"/>
        </w:rPr>
        <w:t xml:space="preserve"> Направленность </w:t>
      </w:r>
      <w:r w:rsidRPr="00E77E61">
        <w:rPr>
          <w:rFonts w:ascii="Times New Roman" w:hAnsi="Times New Roman"/>
          <w:sz w:val="28"/>
          <w:szCs w:val="28"/>
        </w:rPr>
        <w:t>программы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Цель,</w:t>
      </w:r>
      <w:r w:rsidRPr="00EF04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задачи,</w:t>
      </w:r>
      <w:r w:rsidRPr="00EF04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принципы   программы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Возрастные, психологические и индивидуальные особенности 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воспитанников, обучающихся по программе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proofErr w:type="gramStart"/>
      <w:r>
        <w:rPr>
          <w:rFonts w:ascii="Times New Roman" w:hAnsi="Times New Roman"/>
          <w:sz w:val="28"/>
          <w:szCs w:val="28"/>
        </w:rPr>
        <w:t>Методы  работы</w:t>
      </w:r>
      <w:proofErr w:type="gramEnd"/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</w:t>
      </w:r>
      <w:proofErr w:type="gramStart"/>
      <w:r>
        <w:rPr>
          <w:rFonts w:ascii="Times New Roman" w:hAnsi="Times New Roman"/>
          <w:sz w:val="28"/>
          <w:szCs w:val="28"/>
        </w:rPr>
        <w:t>Этапы  работы</w:t>
      </w:r>
      <w:proofErr w:type="gramEnd"/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 Режим занятий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 Критерии диагностики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 Прогнозируемые результаты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Тематический п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377FDA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Перспективный план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Приложения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9849B6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C1AD7" w:rsidRDefault="00CC1AD7" w:rsidP="00CC1AD7">
      <w:pPr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="009849B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Перечень оборудования, необходимого для реализации     программы.</w:t>
      </w:r>
    </w:p>
    <w:p w:rsidR="00CC1AD7" w:rsidRDefault="00CC1AD7" w:rsidP="009849B6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="009849B6">
        <w:rPr>
          <w:rFonts w:ascii="Times New Roman" w:hAnsi="Times New Roman"/>
          <w:sz w:val="28"/>
          <w:szCs w:val="28"/>
        </w:rPr>
        <w:t>2. Список</w:t>
      </w:r>
      <w:r>
        <w:rPr>
          <w:rFonts w:ascii="Times New Roman" w:hAnsi="Times New Roman"/>
          <w:sz w:val="28"/>
          <w:szCs w:val="28"/>
        </w:rPr>
        <w:t xml:space="preserve"> литературы</w:t>
      </w:r>
      <w:r w:rsidR="009849B6">
        <w:rPr>
          <w:rFonts w:ascii="Times New Roman" w:hAnsi="Times New Roman"/>
          <w:sz w:val="28"/>
          <w:szCs w:val="28"/>
        </w:rPr>
        <w:t>.</w:t>
      </w:r>
    </w:p>
    <w:p w:rsidR="00CC1AD7" w:rsidRDefault="007179A0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 w:rsidR="009849B6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Примерные варианты заданий</w:t>
      </w: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</w:p>
    <w:p w:rsidR="00CC1AD7" w:rsidRDefault="00CC1AD7" w:rsidP="00CC1AD7">
      <w:pPr>
        <w:ind w:left="-284"/>
        <w:jc w:val="both"/>
        <w:rPr>
          <w:rFonts w:ascii="Times New Roman" w:hAnsi="Times New Roman"/>
          <w:sz w:val="28"/>
          <w:szCs w:val="28"/>
        </w:rPr>
      </w:pPr>
    </w:p>
    <w:p w:rsidR="009849B6" w:rsidRDefault="009849B6" w:rsidP="009849B6">
      <w:pPr>
        <w:jc w:val="both"/>
        <w:rPr>
          <w:rFonts w:ascii="Times New Roman" w:hAnsi="Times New Roman"/>
          <w:sz w:val="28"/>
          <w:szCs w:val="28"/>
        </w:rPr>
      </w:pPr>
    </w:p>
    <w:p w:rsidR="00CC1AD7" w:rsidRPr="00C0684D" w:rsidRDefault="00CC1AD7" w:rsidP="00CC1AD7">
      <w:pPr>
        <w:pStyle w:val="a7"/>
        <w:numPr>
          <w:ilvl w:val="0"/>
          <w:numId w:val="1"/>
        </w:numPr>
        <w:spacing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560D1B">
        <w:rPr>
          <w:rFonts w:ascii="Times New Roman" w:hAnsi="Times New Roman"/>
          <w:b/>
          <w:sz w:val="28"/>
          <w:szCs w:val="28"/>
        </w:rPr>
        <w:lastRenderedPageBreak/>
        <w:t>Пояснительная записка.</w:t>
      </w:r>
    </w:p>
    <w:p w:rsidR="00CC1AD7" w:rsidRPr="00560D1B" w:rsidRDefault="00CC1AD7" w:rsidP="00CC1AD7">
      <w:pPr>
        <w:pStyle w:val="a7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60D1B">
        <w:rPr>
          <w:rFonts w:ascii="Times New Roman" w:hAnsi="Times New Roman"/>
          <w:b/>
          <w:sz w:val="28"/>
          <w:szCs w:val="28"/>
        </w:rPr>
        <w:t>Направленность.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Программа предназначена для обучения чтению детей 6 – 7 лет. Обучение детей направлено на полноценное овладение навыком осознанного чтения. </w:t>
      </w:r>
    </w:p>
    <w:p w:rsidR="00CC1AD7" w:rsidRPr="00560D1B" w:rsidRDefault="00022948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Чтение </w:t>
      </w:r>
      <w:r w:rsidR="00CC1AD7" w:rsidRPr="00560D1B">
        <w:rPr>
          <w:rFonts w:ascii="Times New Roman" w:hAnsi="Times New Roman"/>
          <w:sz w:val="28"/>
          <w:szCs w:val="28"/>
        </w:rPr>
        <w:t>один из важнейш</w:t>
      </w:r>
      <w:r>
        <w:rPr>
          <w:rFonts w:ascii="Times New Roman" w:hAnsi="Times New Roman"/>
          <w:sz w:val="28"/>
          <w:szCs w:val="28"/>
        </w:rPr>
        <w:t xml:space="preserve">их видов речевой деятельности, </w:t>
      </w:r>
      <w:r w:rsidR="00CC1AD7" w:rsidRPr="00560D1B">
        <w:rPr>
          <w:rFonts w:ascii="Times New Roman" w:hAnsi="Times New Roman"/>
          <w:sz w:val="28"/>
          <w:szCs w:val="28"/>
        </w:rPr>
        <w:t xml:space="preserve">в процесс </w:t>
      </w:r>
      <w:proofErr w:type="gramStart"/>
      <w:r w:rsidR="00CC1AD7" w:rsidRPr="00560D1B">
        <w:rPr>
          <w:rFonts w:ascii="Times New Roman" w:hAnsi="Times New Roman"/>
          <w:sz w:val="28"/>
          <w:szCs w:val="28"/>
        </w:rPr>
        <w:t>которой  входит</w:t>
      </w:r>
      <w:proofErr w:type="gramEnd"/>
      <w:r w:rsidR="00CC1AD7" w:rsidRPr="00560D1B">
        <w:rPr>
          <w:rFonts w:ascii="Times New Roman" w:hAnsi="Times New Roman"/>
          <w:sz w:val="28"/>
          <w:szCs w:val="28"/>
        </w:rPr>
        <w:t xml:space="preserve">  способность воспринимать информацию, понимать информацию записанную (передаваемую) тем или иным способом, воспроизводить её. 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Овладение навыками чтения становится одним из основных, базисных моментов образования, т.к. является частью процесса речевого развития. Оно </w:t>
      </w:r>
      <w:proofErr w:type="gramStart"/>
      <w:r w:rsidRPr="00560D1B">
        <w:rPr>
          <w:rFonts w:ascii="Times New Roman" w:hAnsi="Times New Roman"/>
          <w:sz w:val="28"/>
          <w:szCs w:val="28"/>
        </w:rPr>
        <w:t>способствует  формированию</w:t>
      </w:r>
      <w:proofErr w:type="gramEnd"/>
      <w:r w:rsidRPr="00560D1B">
        <w:rPr>
          <w:rFonts w:ascii="Times New Roman" w:hAnsi="Times New Roman"/>
          <w:sz w:val="28"/>
          <w:szCs w:val="28"/>
        </w:rPr>
        <w:t xml:space="preserve"> навыков языкового  анализа и синтеза,  обогащению  словарного запаса, усвоению грамматических кат</w:t>
      </w:r>
      <w:r w:rsidR="00022948">
        <w:rPr>
          <w:rFonts w:ascii="Times New Roman" w:hAnsi="Times New Roman"/>
          <w:sz w:val="28"/>
          <w:szCs w:val="28"/>
        </w:rPr>
        <w:t xml:space="preserve">егорий, развитию связной речи. </w:t>
      </w:r>
      <w:r w:rsidRPr="00560D1B">
        <w:rPr>
          <w:rFonts w:ascii="Times New Roman" w:hAnsi="Times New Roman"/>
          <w:sz w:val="28"/>
          <w:szCs w:val="28"/>
        </w:rPr>
        <w:t xml:space="preserve">Чтение выступает одним </w:t>
      </w:r>
      <w:proofErr w:type="gramStart"/>
      <w:r w:rsidRPr="00560D1B">
        <w:rPr>
          <w:rFonts w:ascii="Times New Roman" w:hAnsi="Times New Roman"/>
          <w:sz w:val="28"/>
          <w:szCs w:val="28"/>
        </w:rPr>
        <w:t>из  способов</w:t>
      </w:r>
      <w:proofErr w:type="gramEnd"/>
      <w:r w:rsidRPr="00560D1B">
        <w:rPr>
          <w:rFonts w:ascii="Times New Roman" w:hAnsi="Times New Roman"/>
          <w:sz w:val="28"/>
          <w:szCs w:val="28"/>
        </w:rPr>
        <w:t xml:space="preserve"> получения информации и возможности использовать её.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Необходимость обучения чтению в старшем дошкольном возрасте способствует  успешной адаптации ребёнка к новым условиям обучения в школе. От уровня </w:t>
      </w:r>
      <w:proofErr w:type="spellStart"/>
      <w:r w:rsidRPr="00560D1B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560D1B">
        <w:rPr>
          <w:rFonts w:ascii="Times New Roman" w:hAnsi="Times New Roman"/>
          <w:sz w:val="28"/>
          <w:szCs w:val="28"/>
        </w:rPr>
        <w:t xml:space="preserve"> навыков осознанного  чтения зависит успешность обучения в школе. 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По </w:t>
      </w:r>
      <w:proofErr w:type="gramStart"/>
      <w:r w:rsidRPr="00560D1B">
        <w:rPr>
          <w:rFonts w:ascii="Times New Roman" w:hAnsi="Times New Roman"/>
          <w:sz w:val="28"/>
          <w:szCs w:val="28"/>
        </w:rPr>
        <w:t xml:space="preserve">утверждению  </w:t>
      </w:r>
      <w:proofErr w:type="spellStart"/>
      <w:r w:rsidRPr="00560D1B">
        <w:rPr>
          <w:rFonts w:ascii="Times New Roman" w:hAnsi="Times New Roman"/>
          <w:sz w:val="28"/>
          <w:szCs w:val="28"/>
        </w:rPr>
        <w:t>А.Н.Корнева</w:t>
      </w:r>
      <w:proofErr w:type="spellEnd"/>
      <w:proofErr w:type="gramEnd"/>
      <w:r w:rsidRPr="00560D1B">
        <w:rPr>
          <w:rFonts w:ascii="Times New Roman" w:hAnsi="Times New Roman"/>
          <w:sz w:val="28"/>
          <w:szCs w:val="28"/>
        </w:rPr>
        <w:t xml:space="preserve">, Р.С. </w:t>
      </w:r>
      <w:proofErr w:type="spellStart"/>
      <w:r w:rsidRPr="00560D1B">
        <w:rPr>
          <w:rFonts w:ascii="Times New Roman" w:hAnsi="Times New Roman"/>
          <w:sz w:val="28"/>
          <w:szCs w:val="28"/>
        </w:rPr>
        <w:t>Немова</w:t>
      </w:r>
      <w:proofErr w:type="spellEnd"/>
      <w:r w:rsidRPr="00560D1B">
        <w:rPr>
          <w:rFonts w:ascii="Times New Roman" w:hAnsi="Times New Roman"/>
          <w:sz w:val="28"/>
          <w:szCs w:val="28"/>
        </w:rPr>
        <w:t xml:space="preserve">, обучение чтению необходимо начинать в   </w:t>
      </w:r>
      <w:r>
        <w:rPr>
          <w:rFonts w:ascii="Times New Roman" w:hAnsi="Times New Roman"/>
          <w:sz w:val="28"/>
          <w:szCs w:val="28"/>
        </w:rPr>
        <w:t>6</w:t>
      </w:r>
      <w:r w:rsidRPr="00560D1B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7</w:t>
      </w:r>
      <w:r w:rsidRPr="00560D1B">
        <w:rPr>
          <w:rFonts w:ascii="Times New Roman" w:hAnsi="Times New Roman"/>
          <w:sz w:val="28"/>
          <w:szCs w:val="28"/>
        </w:rPr>
        <w:t xml:space="preserve"> так как в этом возрасте формируется устойчивый познавательный интерес. Данный возраст является сенситивным периодом проявления интереса к чтению,  по мнению М. </w:t>
      </w:r>
      <w:proofErr w:type="spellStart"/>
      <w:r w:rsidRPr="00560D1B">
        <w:rPr>
          <w:rFonts w:ascii="Times New Roman" w:hAnsi="Times New Roman"/>
          <w:sz w:val="28"/>
          <w:szCs w:val="28"/>
        </w:rPr>
        <w:t>Монтессори</w:t>
      </w:r>
      <w:proofErr w:type="spellEnd"/>
      <w:r w:rsidRPr="00560D1B">
        <w:rPr>
          <w:rFonts w:ascii="Times New Roman" w:hAnsi="Times New Roman"/>
          <w:sz w:val="28"/>
          <w:szCs w:val="28"/>
        </w:rPr>
        <w:t>.</w:t>
      </w:r>
    </w:p>
    <w:p w:rsidR="00CC1AD7" w:rsidRPr="00CC1AD7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Особенностью программы является использование элементов логопедической методики для детей дошкольного возраста, цель которой – предупреждение ошибок в чтении и письме.</w:t>
      </w:r>
    </w:p>
    <w:p w:rsidR="00CC1AD7" w:rsidRDefault="00CC1AD7" w:rsidP="00CC1AD7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Программа рассчитана на 1 год обучения.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60D1B">
        <w:rPr>
          <w:rFonts w:ascii="Times New Roman" w:hAnsi="Times New Roman"/>
          <w:b/>
          <w:sz w:val="28"/>
          <w:szCs w:val="28"/>
        </w:rPr>
        <w:t xml:space="preserve">1.2. Цель, задачи, принципы   программы. </w:t>
      </w:r>
    </w:p>
    <w:p w:rsidR="00CC1AD7" w:rsidRPr="00D34AFE" w:rsidRDefault="00CC1AD7" w:rsidP="00D34AFE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b/>
          <w:sz w:val="28"/>
          <w:szCs w:val="28"/>
        </w:rPr>
        <w:t>Цель:</w:t>
      </w:r>
      <w:r w:rsidRPr="00560D1B">
        <w:rPr>
          <w:rFonts w:ascii="Times New Roman" w:hAnsi="Times New Roman"/>
          <w:sz w:val="28"/>
          <w:szCs w:val="28"/>
        </w:rPr>
        <w:t xml:space="preserve"> Пробудить интерес к русскому языку у дошкольников</w:t>
      </w:r>
      <w:r w:rsidRPr="00560D1B">
        <w:rPr>
          <w:rFonts w:ascii="Times New Roman" w:hAnsi="Times New Roman"/>
          <w:b/>
          <w:sz w:val="28"/>
          <w:szCs w:val="28"/>
        </w:rPr>
        <w:t xml:space="preserve"> </w:t>
      </w:r>
      <w:r w:rsidRPr="00560D1B">
        <w:rPr>
          <w:rFonts w:ascii="Times New Roman" w:hAnsi="Times New Roman"/>
          <w:sz w:val="28"/>
          <w:szCs w:val="28"/>
        </w:rPr>
        <w:t>и сформиро</w:t>
      </w:r>
      <w:r w:rsidR="00D34AFE">
        <w:rPr>
          <w:rFonts w:ascii="Times New Roman" w:hAnsi="Times New Roman"/>
          <w:sz w:val="28"/>
          <w:szCs w:val="28"/>
        </w:rPr>
        <w:t>вать навык осмысленного чтения.</w:t>
      </w:r>
    </w:p>
    <w:p w:rsidR="00CC1AD7" w:rsidRPr="00560D1B" w:rsidRDefault="00CC1AD7" w:rsidP="00CC1AD7">
      <w:pPr>
        <w:pStyle w:val="a7"/>
        <w:spacing w:line="36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</w:t>
      </w:r>
      <w:r w:rsidRPr="00560D1B">
        <w:rPr>
          <w:rFonts w:ascii="Times New Roman" w:hAnsi="Times New Roman"/>
          <w:b/>
          <w:sz w:val="28"/>
          <w:szCs w:val="28"/>
        </w:rPr>
        <w:t>Задачи:</w:t>
      </w:r>
    </w:p>
    <w:p w:rsidR="00CC1AD7" w:rsidRPr="00560D1B" w:rsidRDefault="00CC1AD7" w:rsidP="00CC1AD7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Формировать буквенный </w:t>
      </w:r>
      <w:proofErr w:type="spellStart"/>
      <w:r w:rsidRPr="00560D1B">
        <w:rPr>
          <w:rFonts w:ascii="Times New Roman" w:hAnsi="Times New Roman"/>
          <w:sz w:val="28"/>
          <w:szCs w:val="28"/>
        </w:rPr>
        <w:t>гнозис</w:t>
      </w:r>
      <w:proofErr w:type="spellEnd"/>
      <w:r w:rsidRPr="00560D1B">
        <w:rPr>
          <w:rFonts w:ascii="Times New Roman" w:hAnsi="Times New Roman"/>
          <w:sz w:val="28"/>
          <w:szCs w:val="28"/>
        </w:rPr>
        <w:t>, навык звукобуквенного обозначения.</w:t>
      </w:r>
    </w:p>
    <w:p w:rsidR="00CC1AD7" w:rsidRPr="00560D1B" w:rsidRDefault="00CC1AD7" w:rsidP="00CC1AD7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Формировать навык </w:t>
      </w:r>
      <w:proofErr w:type="spellStart"/>
      <w:r w:rsidRPr="00560D1B">
        <w:rPr>
          <w:rFonts w:ascii="Times New Roman" w:hAnsi="Times New Roman"/>
          <w:sz w:val="28"/>
          <w:szCs w:val="28"/>
        </w:rPr>
        <w:t>слогослияния</w:t>
      </w:r>
      <w:proofErr w:type="spellEnd"/>
      <w:r w:rsidRPr="00560D1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0D1B">
        <w:rPr>
          <w:rFonts w:ascii="Times New Roman" w:hAnsi="Times New Roman"/>
          <w:sz w:val="28"/>
          <w:szCs w:val="28"/>
        </w:rPr>
        <w:t>овладевать слоговыми и слитным способами чтения.</w:t>
      </w:r>
    </w:p>
    <w:p w:rsidR="00CC1AD7" w:rsidRPr="00560D1B" w:rsidRDefault="00CC1AD7" w:rsidP="00CC1AD7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Формировать языковой  анализ и синтез слов.</w:t>
      </w:r>
    </w:p>
    <w:p w:rsidR="00CC1AD7" w:rsidRPr="00560D1B" w:rsidRDefault="00CC1AD7" w:rsidP="00CC1AD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понимание речи, работать над расширением, ут</w:t>
      </w:r>
      <w:r w:rsidR="000229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очнением и активизацией словаря.</w:t>
      </w:r>
    </w:p>
    <w:p w:rsidR="00CC1AD7" w:rsidRPr="00560D1B" w:rsidRDefault="00CC1AD7" w:rsidP="00CC1AD7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Развивать психологические процесс: зрительное внимание и восприятие.</w:t>
      </w:r>
    </w:p>
    <w:p w:rsidR="00CC1AD7" w:rsidRPr="00560D1B" w:rsidRDefault="00CC1AD7" w:rsidP="00CC1AD7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Развивать </w:t>
      </w:r>
      <w:proofErr w:type="spellStart"/>
      <w:r w:rsidRPr="00560D1B">
        <w:rPr>
          <w:rFonts w:ascii="Times New Roman" w:hAnsi="Times New Roman"/>
          <w:sz w:val="28"/>
          <w:szCs w:val="28"/>
        </w:rPr>
        <w:t>графомоторные</w:t>
      </w:r>
      <w:proofErr w:type="spellEnd"/>
      <w:r w:rsidRPr="00560D1B">
        <w:rPr>
          <w:rFonts w:ascii="Times New Roman" w:hAnsi="Times New Roman"/>
          <w:sz w:val="28"/>
          <w:szCs w:val="28"/>
        </w:rPr>
        <w:t xml:space="preserve"> навыки.</w:t>
      </w:r>
    </w:p>
    <w:p w:rsidR="00CC1AD7" w:rsidRPr="00022948" w:rsidRDefault="00CC1AD7" w:rsidP="00CC1AD7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560D1B">
        <w:rPr>
          <w:rFonts w:ascii="Times New Roman" w:hAnsi="Times New Roman"/>
          <w:sz w:val="28"/>
          <w:szCs w:val="28"/>
        </w:rPr>
        <w:t>Формировать  навык</w:t>
      </w:r>
      <w:proofErr w:type="gramEnd"/>
      <w:r w:rsidRPr="00560D1B">
        <w:rPr>
          <w:rFonts w:ascii="Times New Roman" w:hAnsi="Times New Roman"/>
          <w:sz w:val="28"/>
          <w:szCs w:val="28"/>
        </w:rPr>
        <w:t xml:space="preserve"> самоконтроля и учебную мотивацию.</w:t>
      </w:r>
    </w:p>
    <w:p w:rsidR="00022948" w:rsidRPr="00755E1C" w:rsidRDefault="00022948" w:rsidP="00CC1AD7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социально-коммуникативные навыки, способствующие личностному развитию</w:t>
      </w:r>
      <w:r w:rsidR="0012579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Обучение старших дошкольников чтению строится с учётом следующих </w:t>
      </w:r>
      <w:r w:rsidRPr="00560D1B">
        <w:rPr>
          <w:rFonts w:ascii="Times New Roman" w:hAnsi="Times New Roman"/>
          <w:b/>
          <w:sz w:val="28"/>
          <w:szCs w:val="28"/>
        </w:rPr>
        <w:t>принципов: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 научности, систематичности  и последовательности; доступности и посильности; наглядности; сознательности и активности, развитие творческой инициативы; прочности,  осознанности и действенности результатов обучения; учёта возрастных особенностей обучаемых, индивидуализации; дифференцированного подхода; параллельного обучения всем видам речевой деятельности.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  В содержание программы заложена </w:t>
      </w:r>
      <w:proofErr w:type="gramStart"/>
      <w:r w:rsidRPr="00560D1B">
        <w:rPr>
          <w:rFonts w:ascii="Times New Roman" w:hAnsi="Times New Roman"/>
          <w:sz w:val="28"/>
          <w:szCs w:val="28"/>
        </w:rPr>
        <w:t>возможность</w:t>
      </w:r>
      <w:r w:rsidR="0012579A">
        <w:rPr>
          <w:rFonts w:ascii="Times New Roman" w:hAnsi="Times New Roman"/>
          <w:sz w:val="28"/>
          <w:szCs w:val="28"/>
        </w:rPr>
        <w:t xml:space="preserve">  реализации</w:t>
      </w:r>
      <w:proofErr w:type="gramEnd"/>
      <w:r w:rsidR="0012579A">
        <w:rPr>
          <w:rFonts w:ascii="Times New Roman" w:hAnsi="Times New Roman"/>
          <w:sz w:val="28"/>
          <w:szCs w:val="28"/>
        </w:rPr>
        <w:t xml:space="preserve"> следующих психолого-</w:t>
      </w:r>
      <w:r w:rsidR="00B44372">
        <w:rPr>
          <w:rFonts w:ascii="Times New Roman" w:hAnsi="Times New Roman"/>
          <w:sz w:val="28"/>
          <w:szCs w:val="28"/>
        </w:rPr>
        <w:t>пе</w:t>
      </w:r>
      <w:r w:rsidRPr="00560D1B">
        <w:rPr>
          <w:rFonts w:ascii="Times New Roman" w:hAnsi="Times New Roman"/>
          <w:sz w:val="28"/>
          <w:szCs w:val="28"/>
        </w:rPr>
        <w:t xml:space="preserve">дагогических технологий: коррекционных, развивающих, игровых, технологии личностно-ориентированного подхода, педагогического диагностирования, информационно-коммуникационных технологий. </w:t>
      </w:r>
    </w:p>
    <w:p w:rsidR="00CC1AD7" w:rsidRPr="00560D1B" w:rsidRDefault="00CC1AD7" w:rsidP="00CC1AD7">
      <w:pPr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60D1B">
        <w:rPr>
          <w:rFonts w:ascii="Times New Roman" w:hAnsi="Times New Roman"/>
          <w:b/>
          <w:sz w:val="28"/>
          <w:szCs w:val="28"/>
        </w:rPr>
        <w:t>Возрастные, психологические и индивидуальные особенности воспитанников, обучающихся по программе.</w:t>
      </w:r>
    </w:p>
    <w:p w:rsidR="00CC1AD7" w:rsidRPr="00560D1B" w:rsidRDefault="00CC1AD7" w:rsidP="00CC1AD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При обучении грамоте учитываются психофизиологические</w:t>
      </w:r>
    </w:p>
    <w:p w:rsidR="00CC1AD7" w:rsidRPr="0012579A" w:rsidRDefault="00B44372" w:rsidP="0012579A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особенности детей шести</w:t>
      </w:r>
      <w:r w:rsidR="001257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лет.</w:t>
      </w:r>
    </w:p>
    <w:p w:rsidR="00CC1AD7" w:rsidRPr="00560D1B" w:rsidRDefault="0012579A" w:rsidP="00CC1AD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Внимание </w:t>
      </w:r>
      <w:r w:rsidR="00CC1AD7"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запоминание в этом возрасте слабое, особенно, если</w:t>
      </w:r>
    </w:p>
    <w:p w:rsidR="00CC1AD7" w:rsidRPr="00560D1B" w:rsidRDefault="0012579A" w:rsidP="00CC1AD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учение не захватывает; </w:t>
      </w: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занятия </w:t>
      </w:r>
      <w:r w:rsidR="00CC1AD7"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выстраиваю исходя из интересов детей.</w:t>
      </w:r>
    </w:p>
    <w:p w:rsidR="0012579A" w:rsidRDefault="00CC1AD7" w:rsidP="00CC1AD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Самым лучшим приемом для этого является игра; - дети очень </w:t>
      </w:r>
    </w:p>
    <w:p w:rsidR="00CC1AD7" w:rsidRPr="00560D1B" w:rsidRDefault="00CC1AD7" w:rsidP="00CC1AD7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эмоциональны, впечатлительны. Исследования психологов</w:t>
      </w:r>
    </w:p>
    <w:p w:rsidR="0012579A" w:rsidRDefault="00CC1AD7" w:rsidP="00CC1AD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показали, что ребенок лучше запоминает то, что он пережил </w:t>
      </w:r>
    </w:p>
    <w:p w:rsidR="00CC1AD7" w:rsidRPr="00560D1B" w:rsidRDefault="0012579A" w:rsidP="00CC1AD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эмоционально.</w:t>
      </w:r>
    </w:p>
    <w:p w:rsidR="00CC1AD7" w:rsidRPr="00560D1B" w:rsidRDefault="0012579A" w:rsidP="00CC1AD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Дети </w:t>
      </w:r>
      <w:r w:rsidR="00CC1AD7"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чрезмерно подвижны, значит надо давать на занятиях</w:t>
      </w:r>
    </w:p>
    <w:p w:rsidR="00CC1AD7" w:rsidRPr="00560D1B" w:rsidRDefault="00CC1AD7" w:rsidP="00CC1AD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возможность выхода энергии в движении;</w:t>
      </w:r>
    </w:p>
    <w:p w:rsidR="00CC1AD7" w:rsidRPr="00560D1B" w:rsidRDefault="00CC1AD7" w:rsidP="00CC1AD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следует перегружать детей, т.к. у них в этом возрасте повышенная</w:t>
      </w:r>
    </w:p>
    <w:p w:rsidR="00CC1AD7" w:rsidRPr="00560D1B" w:rsidRDefault="00CC1AD7" w:rsidP="00CC1AD7">
      <w:pPr>
        <w:tabs>
          <w:tab w:val="left" w:pos="5742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0D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утомляемость. 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b/>
          <w:sz w:val="28"/>
          <w:szCs w:val="28"/>
        </w:rPr>
        <w:t>1.4 Методы обучения</w:t>
      </w:r>
      <w:r w:rsidRPr="00560D1B">
        <w:rPr>
          <w:rFonts w:ascii="Times New Roman" w:hAnsi="Times New Roman"/>
          <w:sz w:val="28"/>
          <w:szCs w:val="28"/>
        </w:rPr>
        <w:t>: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а) методы организации и осуществления учебной деятельности (словесные, наглядные, практические, репродуктивные и проблемные, индуктивные и дедуктивные, самостоятельной работы и работы под руководством педагога); 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б) методы стимулирования и мотивации учения</w:t>
      </w:r>
      <w:r w:rsidR="0012579A">
        <w:rPr>
          <w:rFonts w:ascii="Times New Roman" w:hAnsi="Times New Roman"/>
          <w:sz w:val="28"/>
          <w:szCs w:val="28"/>
        </w:rPr>
        <w:t xml:space="preserve"> (методы формирования интереса,</w:t>
      </w:r>
      <w:r w:rsidRPr="00560D1B">
        <w:rPr>
          <w:rFonts w:ascii="Times New Roman" w:hAnsi="Times New Roman"/>
          <w:sz w:val="28"/>
          <w:szCs w:val="28"/>
        </w:rPr>
        <w:t xml:space="preserve"> познавательные </w:t>
      </w:r>
      <w:proofErr w:type="gramStart"/>
      <w:r w:rsidRPr="00560D1B">
        <w:rPr>
          <w:rFonts w:ascii="Times New Roman" w:hAnsi="Times New Roman"/>
          <w:sz w:val="28"/>
          <w:szCs w:val="28"/>
        </w:rPr>
        <w:t>игры,  создание</w:t>
      </w:r>
      <w:proofErr w:type="gramEnd"/>
      <w:r w:rsidRPr="00560D1B">
        <w:rPr>
          <w:rFonts w:ascii="Times New Roman" w:hAnsi="Times New Roman"/>
          <w:sz w:val="28"/>
          <w:szCs w:val="28"/>
        </w:rPr>
        <w:t xml:space="preserve"> ситуаций успеха);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в) методы контроля и самоконтроля (фронтальный и дифференцированный, текущий и итоговый).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560D1B">
        <w:rPr>
          <w:rFonts w:ascii="Times New Roman" w:hAnsi="Times New Roman"/>
          <w:b/>
          <w:sz w:val="28"/>
          <w:szCs w:val="28"/>
        </w:rPr>
        <w:t xml:space="preserve">Обучение чтению ведётся  по трём направлениям: 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560D1B">
        <w:rPr>
          <w:rFonts w:ascii="Times New Roman" w:hAnsi="Times New Roman"/>
          <w:sz w:val="28"/>
          <w:szCs w:val="28"/>
        </w:rPr>
        <w:t>аналитико</w:t>
      </w:r>
      <w:proofErr w:type="spellEnd"/>
      <w:r w:rsidRPr="00560D1B">
        <w:rPr>
          <w:rFonts w:ascii="MS Mincho" w:eastAsia="MS Mincho" w:hAnsi="MS Mincho" w:cs="MS Mincho" w:hint="eastAsia"/>
          <w:sz w:val="28"/>
          <w:szCs w:val="28"/>
        </w:rPr>
        <w:t>‑</w:t>
      </w:r>
      <w:r w:rsidRPr="00560D1B">
        <w:rPr>
          <w:rFonts w:ascii="Times New Roman" w:hAnsi="Times New Roman"/>
          <w:sz w:val="28"/>
          <w:szCs w:val="28"/>
        </w:rPr>
        <w:t xml:space="preserve">синтетическое (побуквенное) чтение; </w:t>
      </w:r>
    </w:p>
    <w:p w:rsidR="00CC1AD7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/>
          <w:sz w:val="28"/>
          <w:szCs w:val="28"/>
        </w:rPr>
        <w:t>послоговое</w:t>
      </w:r>
      <w:proofErr w:type="spellEnd"/>
      <w:r>
        <w:rPr>
          <w:rFonts w:ascii="Times New Roman" w:hAnsi="Times New Roman"/>
          <w:sz w:val="28"/>
          <w:szCs w:val="28"/>
        </w:rPr>
        <w:t xml:space="preserve"> чтение;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-чтение слов и предложений;</w:t>
      </w:r>
    </w:p>
    <w:p w:rsidR="00CC1AD7" w:rsidRPr="00560D1B" w:rsidRDefault="00CC1AD7" w:rsidP="00CC1AD7">
      <w:pPr>
        <w:pStyle w:val="a7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Учитывая данные направления,  выделены следующие </w:t>
      </w:r>
      <w:r w:rsidRPr="00560D1B">
        <w:rPr>
          <w:rFonts w:ascii="Times New Roman" w:hAnsi="Times New Roman"/>
          <w:b/>
          <w:sz w:val="28"/>
          <w:szCs w:val="28"/>
        </w:rPr>
        <w:t>этапы работы:</w:t>
      </w:r>
    </w:p>
    <w:p w:rsidR="00CC1AD7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1.Знакомство детей со звуками русского языка и соотнесение их 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lastRenderedPageBreak/>
        <w:t xml:space="preserve">с  графическим изображением букв алфавита. </w:t>
      </w:r>
    </w:p>
    <w:p w:rsidR="00CC1AD7" w:rsidRDefault="00D34AFE" w:rsidP="00D34AF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2.Обучение </w:t>
      </w:r>
      <w:proofErr w:type="spellStart"/>
      <w:r>
        <w:rPr>
          <w:rFonts w:ascii="Times New Roman" w:hAnsi="Times New Roman"/>
          <w:sz w:val="28"/>
          <w:szCs w:val="28"/>
        </w:rPr>
        <w:t>слогослиянию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3.Обучение осмысленному чтению одно-, двух-, трёхсложных слов.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4.Обучение осмысленному чтению словосочетаний.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5. Обучение осмысленному чтению предложений.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6. Обучение осмысленному чтению текстов.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На каждом этапе проводится работа по анализу и синтезу изучаемой единицы.</w:t>
      </w:r>
    </w:p>
    <w:p w:rsidR="0012579A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Начиная с 3 этапа, ведётся работа над осознанностью (понимание </w:t>
      </w:r>
      <w:proofErr w:type="gramStart"/>
      <w:r w:rsidRPr="00560D1B">
        <w:rPr>
          <w:rFonts w:ascii="Times New Roman" w:hAnsi="Times New Roman"/>
          <w:sz w:val="28"/>
          <w:szCs w:val="28"/>
        </w:rPr>
        <w:t>прочитанного)  чтения</w:t>
      </w:r>
      <w:proofErr w:type="gramEnd"/>
      <w:r w:rsidRPr="00560D1B">
        <w:rPr>
          <w:rFonts w:ascii="Times New Roman" w:hAnsi="Times New Roman"/>
          <w:sz w:val="28"/>
          <w:szCs w:val="28"/>
        </w:rPr>
        <w:t xml:space="preserve">. </w:t>
      </w:r>
    </w:p>
    <w:p w:rsidR="00CC1AD7" w:rsidRPr="00560D1B" w:rsidRDefault="0012579A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</w:t>
      </w:r>
      <w:r w:rsidR="00CC1AD7" w:rsidRPr="00560D1B">
        <w:rPr>
          <w:rFonts w:ascii="Times New Roman" w:hAnsi="Times New Roman"/>
          <w:sz w:val="28"/>
          <w:szCs w:val="28"/>
        </w:rPr>
        <w:t xml:space="preserve"> включает: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1.Формирование понимания на уровне слова.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Работа на первом этапе направлена на  расширение, обогащение, активизацию, актуализацию  словаря, формирование понятийного словаря и соотнесение печатного слова с его лексическим значением.</w:t>
      </w:r>
    </w:p>
    <w:p w:rsidR="00CC1AD7" w:rsidRPr="00560D1B" w:rsidRDefault="00CC1AD7" w:rsidP="00CC1AD7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2.Формирование понимания на уровне словосочетаний и фразы.</w:t>
      </w:r>
    </w:p>
    <w:p w:rsidR="00CC1AD7" w:rsidRPr="00560D1B" w:rsidRDefault="00CC1AD7" w:rsidP="00CC1AD7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 xml:space="preserve">Работа на втором этапе </w:t>
      </w:r>
      <w:proofErr w:type="gramStart"/>
      <w:r w:rsidRPr="00560D1B">
        <w:rPr>
          <w:rFonts w:ascii="Times New Roman" w:hAnsi="Times New Roman"/>
          <w:sz w:val="28"/>
          <w:szCs w:val="28"/>
        </w:rPr>
        <w:t>направлена  на</w:t>
      </w:r>
      <w:proofErr w:type="gramEnd"/>
      <w:r w:rsidRPr="00560D1B">
        <w:rPr>
          <w:rFonts w:ascii="Times New Roman" w:hAnsi="Times New Roman"/>
          <w:sz w:val="28"/>
          <w:szCs w:val="28"/>
        </w:rPr>
        <w:t xml:space="preserve"> пони</w:t>
      </w:r>
      <w:r w:rsidR="0012579A">
        <w:rPr>
          <w:rFonts w:ascii="Times New Roman" w:hAnsi="Times New Roman"/>
          <w:sz w:val="28"/>
          <w:szCs w:val="28"/>
        </w:rPr>
        <w:t>мание грамматических и  логико-</w:t>
      </w:r>
      <w:r w:rsidRPr="00560D1B">
        <w:rPr>
          <w:rFonts w:ascii="Times New Roman" w:hAnsi="Times New Roman"/>
          <w:sz w:val="28"/>
          <w:szCs w:val="28"/>
        </w:rPr>
        <w:t>граммат</w:t>
      </w:r>
      <w:r w:rsidR="0012579A">
        <w:rPr>
          <w:rFonts w:ascii="Times New Roman" w:hAnsi="Times New Roman"/>
          <w:sz w:val="28"/>
          <w:szCs w:val="28"/>
        </w:rPr>
        <w:t>ических отношений в предложно-</w:t>
      </w:r>
      <w:r w:rsidRPr="00560D1B">
        <w:rPr>
          <w:rFonts w:ascii="Times New Roman" w:hAnsi="Times New Roman"/>
          <w:sz w:val="28"/>
          <w:szCs w:val="28"/>
        </w:rPr>
        <w:t>падежных конструкциях, в том числе включающих подчинительную связь,</w:t>
      </w:r>
      <w:r w:rsidRPr="00560D1B">
        <w:rPr>
          <w:rFonts w:ascii="Times New Roman" w:hAnsi="Times New Roman"/>
          <w:i/>
          <w:sz w:val="28"/>
          <w:szCs w:val="28"/>
        </w:rPr>
        <w:t xml:space="preserve"> </w:t>
      </w:r>
      <w:r w:rsidRPr="00560D1B">
        <w:rPr>
          <w:rFonts w:ascii="Times New Roman" w:hAnsi="Times New Roman"/>
          <w:sz w:val="28"/>
          <w:szCs w:val="28"/>
        </w:rPr>
        <w:t>выраженную различными синтаксическими отношениями. А так же на формирование понимания и анализа пословиц и поговорок, устойчивых выражений и фразеологических оборотов.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3.Формирование понимания на уровне текста.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На данном этапе работа направлена на понимание фактического содержания текста и понимание скрытого смысла текста.</w:t>
      </w:r>
    </w:p>
    <w:p w:rsidR="00CC1AD7" w:rsidRPr="00560D1B" w:rsidRDefault="0012579A" w:rsidP="00CC1AD7">
      <w:pPr>
        <w:tabs>
          <w:tab w:val="left" w:pos="5742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 На протяжении всех этапов работы при знакомстве с буквой детям предлагается сюжеты </w:t>
      </w:r>
      <w:r w:rsidR="00B443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сказок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Герои сказок помогают дошкольникам научится дружить, познавать способы разрешения конфликтных ситуаций.</w:t>
      </w:r>
    </w:p>
    <w:p w:rsidR="00CC1AD7" w:rsidRPr="00560D1B" w:rsidRDefault="00CC1AD7" w:rsidP="00CC1AD7">
      <w:pPr>
        <w:tabs>
          <w:tab w:val="left" w:pos="57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b/>
          <w:sz w:val="28"/>
          <w:szCs w:val="28"/>
        </w:rPr>
        <w:lastRenderedPageBreak/>
        <w:t>1.6 Режим занятий</w:t>
      </w:r>
      <w:r>
        <w:rPr>
          <w:rFonts w:ascii="Times New Roman" w:hAnsi="Times New Roman"/>
          <w:b/>
          <w:sz w:val="28"/>
          <w:szCs w:val="28"/>
        </w:rPr>
        <w:t>.</w:t>
      </w:r>
      <w:r w:rsidRPr="00560D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560D1B">
        <w:rPr>
          <w:rFonts w:ascii="Times New Roman" w:hAnsi="Times New Roman"/>
          <w:sz w:val="28"/>
          <w:szCs w:val="28"/>
        </w:rPr>
        <w:t>е превышает время, предусмотренное физиологическими особенностями возраста детей и «Санитарно-эпидемиологическими правилами и нормами»:</w:t>
      </w:r>
    </w:p>
    <w:p w:rsidR="00CC1AD7" w:rsidRPr="00560D1B" w:rsidRDefault="00CC1AD7" w:rsidP="00CC1AD7">
      <w:pPr>
        <w:tabs>
          <w:tab w:val="left" w:pos="57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Занятия проводятся с октября по май месяц учебного года.</w:t>
      </w:r>
    </w:p>
    <w:p w:rsidR="00CC1AD7" w:rsidRPr="00D63C5D" w:rsidRDefault="00570FC1" w:rsidP="00CC1AD7">
      <w:pPr>
        <w:tabs>
          <w:tab w:val="left" w:pos="57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Четверг</w:t>
      </w:r>
      <w:r w:rsidR="00CC1AD7" w:rsidRPr="00AB2382">
        <w:rPr>
          <w:rFonts w:ascii="Times New Roman" w:hAnsi="Times New Roman"/>
          <w:sz w:val="28"/>
          <w:szCs w:val="28"/>
        </w:rPr>
        <w:t>:</w:t>
      </w:r>
      <w:r w:rsidR="00CC1AD7" w:rsidRPr="00D63C5D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6</w:t>
      </w:r>
      <w:r w:rsidR="00CC1AD7" w:rsidRPr="00D63C5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0</w:t>
      </w:r>
      <w:r w:rsidR="00CC1AD7" w:rsidRPr="00D63C5D">
        <w:rPr>
          <w:rFonts w:ascii="Times New Roman" w:hAnsi="Times New Roman"/>
          <w:sz w:val="28"/>
          <w:szCs w:val="28"/>
        </w:rPr>
        <w:t>0 – 16-</w:t>
      </w:r>
      <w:r>
        <w:rPr>
          <w:rFonts w:ascii="Times New Roman" w:hAnsi="Times New Roman"/>
          <w:sz w:val="28"/>
          <w:szCs w:val="28"/>
        </w:rPr>
        <w:t>3</w:t>
      </w:r>
      <w:r w:rsidR="00CC1AD7" w:rsidRPr="00D63C5D">
        <w:rPr>
          <w:rFonts w:ascii="Times New Roman" w:hAnsi="Times New Roman"/>
          <w:sz w:val="28"/>
          <w:szCs w:val="28"/>
        </w:rPr>
        <w:t>0.</w:t>
      </w:r>
    </w:p>
    <w:p w:rsidR="00CC1AD7" w:rsidRPr="0012579A" w:rsidRDefault="00CC1AD7" w:rsidP="0012579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60D1B">
        <w:rPr>
          <w:rFonts w:ascii="Times New Roman" w:hAnsi="Times New Roman"/>
          <w:color w:val="000000"/>
          <w:sz w:val="28"/>
          <w:szCs w:val="28"/>
        </w:rPr>
        <w:t>До 30 минут – подго</w:t>
      </w:r>
      <w:r w:rsidR="0012579A">
        <w:rPr>
          <w:rFonts w:ascii="Times New Roman" w:hAnsi="Times New Roman"/>
          <w:color w:val="000000"/>
          <w:sz w:val="28"/>
          <w:szCs w:val="28"/>
        </w:rPr>
        <w:t>товительная группа (6 – 7 лет).</w:t>
      </w:r>
    </w:p>
    <w:p w:rsidR="00CC1AD7" w:rsidRPr="00560D1B" w:rsidRDefault="0012579A" w:rsidP="00CC1AD7">
      <w:pPr>
        <w:tabs>
          <w:tab w:val="left" w:pos="574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Эффективность </w:t>
      </w:r>
      <w:r w:rsidR="00CC1AD7" w:rsidRPr="00560D1B">
        <w:rPr>
          <w:rFonts w:ascii="Times New Roman" w:hAnsi="Times New Roman"/>
          <w:sz w:val="28"/>
          <w:szCs w:val="28"/>
        </w:rPr>
        <w:t xml:space="preserve">работы определяется четкой организацией детей в период их пребывания в детском саду, правильным распределением нагрузки в течение дня. </w:t>
      </w:r>
    </w:p>
    <w:p w:rsidR="00CC1AD7" w:rsidRPr="00560D1B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D1B">
        <w:rPr>
          <w:rFonts w:ascii="Times New Roman" w:hAnsi="Times New Roman"/>
          <w:sz w:val="28"/>
          <w:szCs w:val="28"/>
        </w:rPr>
        <w:t>Основная форма организации работы с детьми - фронтальные занятия с осуществлени</w:t>
      </w:r>
      <w:r w:rsidR="0012579A">
        <w:rPr>
          <w:rFonts w:ascii="Times New Roman" w:hAnsi="Times New Roman"/>
          <w:sz w:val="28"/>
          <w:szCs w:val="28"/>
        </w:rPr>
        <w:t xml:space="preserve">ем дифференцированного подхода при выборе методов обучения в зависимости от </w:t>
      </w:r>
      <w:r w:rsidRPr="00560D1B">
        <w:rPr>
          <w:rFonts w:ascii="Times New Roman" w:hAnsi="Times New Roman"/>
          <w:sz w:val="28"/>
          <w:szCs w:val="28"/>
        </w:rPr>
        <w:t>возможностей детей. Занятия строятся в занимательной, игровой форме.</w:t>
      </w:r>
    </w:p>
    <w:p w:rsidR="00CC1AD7" w:rsidRPr="0012579A" w:rsidRDefault="0012579A" w:rsidP="0012579A">
      <w:pPr>
        <w:spacing w:after="0" w:line="360" w:lineRule="auto"/>
        <w:ind w:firstLine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CC1AD7" w:rsidRPr="00294B60">
        <w:rPr>
          <w:rFonts w:ascii="Times New Roman" w:hAnsi="Times New Roman"/>
          <w:sz w:val="28"/>
          <w:szCs w:val="28"/>
        </w:rPr>
        <w:t>структуре  занятий</w:t>
      </w:r>
      <w:proofErr w:type="gramEnd"/>
      <w:r w:rsidR="00CC1AD7" w:rsidRPr="00294B60">
        <w:rPr>
          <w:rFonts w:ascii="Times New Roman" w:hAnsi="Times New Roman"/>
          <w:sz w:val="28"/>
          <w:szCs w:val="28"/>
        </w:rPr>
        <w:t xml:space="preserve"> выделяются следующие этапы: организационный момент, повторение пройденного, изложение нового материала, его  закрепление, обобщение изученного материа</w:t>
      </w:r>
      <w:r>
        <w:rPr>
          <w:rFonts w:ascii="Times New Roman" w:hAnsi="Times New Roman"/>
          <w:sz w:val="28"/>
          <w:szCs w:val="28"/>
        </w:rPr>
        <w:t>ла и подведение итогов занятия, практические задания.</w:t>
      </w:r>
    </w:p>
    <w:p w:rsidR="00CC1AD7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60D1B">
        <w:rPr>
          <w:rFonts w:ascii="Times New Roman" w:hAnsi="Times New Roman"/>
          <w:b/>
          <w:color w:val="000000"/>
          <w:sz w:val="28"/>
          <w:szCs w:val="28"/>
        </w:rPr>
        <w:t xml:space="preserve">1.7. </w:t>
      </w:r>
      <w:r w:rsidRPr="00560D1B">
        <w:rPr>
          <w:rFonts w:ascii="Times New Roman" w:hAnsi="Times New Roman"/>
          <w:b/>
          <w:sz w:val="28"/>
          <w:szCs w:val="28"/>
        </w:rPr>
        <w:t>Критерии диагностики.</w:t>
      </w:r>
    </w:p>
    <w:p w:rsidR="00E35E59" w:rsidRDefault="00B25AFB" w:rsidP="00E35E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5AFB">
        <w:rPr>
          <w:rFonts w:ascii="Times New Roman" w:hAnsi="Times New Roman"/>
          <w:sz w:val="28"/>
          <w:szCs w:val="28"/>
        </w:rPr>
        <w:t>Мониторинг освоения детьми программно</w:t>
      </w:r>
      <w:r w:rsidR="00E35E59">
        <w:rPr>
          <w:rFonts w:ascii="Times New Roman" w:hAnsi="Times New Roman"/>
          <w:sz w:val="28"/>
          <w:szCs w:val="28"/>
        </w:rPr>
        <w:t xml:space="preserve">го материала осуществляется на </w:t>
      </w:r>
      <w:r w:rsidRPr="00B25AFB">
        <w:rPr>
          <w:rFonts w:ascii="Times New Roman" w:hAnsi="Times New Roman"/>
          <w:sz w:val="28"/>
          <w:szCs w:val="28"/>
        </w:rPr>
        <w:t>основе соз</w:t>
      </w:r>
      <w:r w:rsidR="00E35E59">
        <w:rPr>
          <w:rFonts w:ascii="Times New Roman" w:hAnsi="Times New Roman"/>
          <w:sz w:val="28"/>
          <w:szCs w:val="28"/>
        </w:rPr>
        <w:t>дания диагностических ситуаций.</w:t>
      </w:r>
    </w:p>
    <w:p w:rsidR="00E35E59" w:rsidRDefault="00E35E59" w:rsidP="00E35E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Варианты заданий:</w:t>
      </w:r>
    </w:p>
    <w:p w:rsidR="00E35E59" w:rsidRDefault="00E35E59" w:rsidP="00E35E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1.Узнай букву на зашумленном фоне.</w:t>
      </w:r>
    </w:p>
    <w:p w:rsidR="00E35E59" w:rsidRPr="00B25AFB" w:rsidRDefault="00E35E59" w:rsidP="00E35E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Подчеркни правильную букву.</w:t>
      </w:r>
    </w:p>
    <w:p w:rsidR="00B25AFB" w:rsidRPr="00B25AFB" w:rsidRDefault="00E35E59" w:rsidP="00B25A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Определи место звука в слове.</w:t>
      </w:r>
    </w:p>
    <w:p w:rsidR="00B25AFB" w:rsidRPr="00B25AFB" w:rsidRDefault="00E35E59" w:rsidP="00B25A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25AFB" w:rsidRPr="00B25AFB">
        <w:rPr>
          <w:rFonts w:ascii="Times New Roman" w:hAnsi="Times New Roman"/>
          <w:sz w:val="28"/>
          <w:szCs w:val="28"/>
        </w:rPr>
        <w:t>.Напечатай на карточке заданное, короткое слово</w:t>
      </w:r>
    </w:p>
    <w:p w:rsidR="00D34AFE" w:rsidRDefault="00D34AFE" w:rsidP="00CC1AD7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34AFE" w:rsidRDefault="00D34AFE" w:rsidP="00CC1AD7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C1AD7" w:rsidRDefault="00CC1AD7" w:rsidP="00CC1AD7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60D1B">
        <w:rPr>
          <w:rFonts w:ascii="Times New Roman" w:hAnsi="Times New Roman"/>
          <w:b/>
          <w:color w:val="000000"/>
          <w:sz w:val="28"/>
          <w:szCs w:val="28"/>
        </w:rPr>
        <w:t>1.8</w:t>
      </w:r>
      <w:r w:rsidRPr="00560D1B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Pr="00560D1B">
        <w:rPr>
          <w:rFonts w:ascii="Times New Roman" w:hAnsi="Times New Roman"/>
          <w:b/>
          <w:color w:val="000000"/>
          <w:sz w:val="28"/>
          <w:szCs w:val="28"/>
        </w:rPr>
        <w:t>Ожидаемый результат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CC1AD7" w:rsidRDefault="00CC1AD7" w:rsidP="0012579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60D1B">
        <w:rPr>
          <w:rFonts w:ascii="Times New Roman" w:hAnsi="Times New Roman"/>
          <w:color w:val="000000"/>
          <w:sz w:val="28"/>
          <w:szCs w:val="28"/>
        </w:rPr>
        <w:t>У ребёнка должен быть сформирован навык</w:t>
      </w:r>
      <w:r w:rsidR="0012579A">
        <w:rPr>
          <w:rFonts w:ascii="Times New Roman" w:hAnsi="Times New Roman"/>
          <w:color w:val="000000"/>
          <w:sz w:val="28"/>
          <w:szCs w:val="28"/>
        </w:rPr>
        <w:t xml:space="preserve"> осознанного грамотного чтения.</w:t>
      </w:r>
    </w:p>
    <w:p w:rsidR="00CC1AD7" w:rsidRDefault="00CC1AD7" w:rsidP="00CC1AD7">
      <w:pPr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60D1B">
        <w:rPr>
          <w:rFonts w:ascii="Times New Roman" w:hAnsi="Times New Roman"/>
          <w:b/>
          <w:sz w:val="28"/>
          <w:szCs w:val="28"/>
        </w:rPr>
        <w:lastRenderedPageBreak/>
        <w:t>Тематический  план</w:t>
      </w:r>
      <w:proofErr w:type="gramEnd"/>
    </w:p>
    <w:p w:rsidR="00CC1AD7" w:rsidRPr="00560D1B" w:rsidRDefault="00CC1AD7" w:rsidP="00CC1AD7">
      <w:pPr>
        <w:shd w:val="clear" w:color="auto" w:fill="FFFFFF"/>
        <w:spacing w:after="0" w:line="360" w:lineRule="auto"/>
        <w:ind w:left="450"/>
        <w:jc w:val="center"/>
        <w:rPr>
          <w:rFonts w:ascii="Times New Roman" w:hAnsi="Times New Roman"/>
          <w:b/>
          <w:sz w:val="28"/>
          <w:szCs w:val="28"/>
        </w:rPr>
      </w:pPr>
      <w:r w:rsidRPr="00DE5A6D">
        <w:rPr>
          <w:rFonts w:ascii="Times New Roman" w:hAnsi="Times New Roman"/>
          <w:b/>
          <w:sz w:val="28"/>
          <w:szCs w:val="28"/>
        </w:rPr>
        <w:t>(для детей 6-7 лет, срок реализации 1 год</w:t>
      </w:r>
      <w:r>
        <w:rPr>
          <w:rFonts w:ascii="Times New Roman" w:hAnsi="Times New Roman"/>
          <w:b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2"/>
        <w:gridCol w:w="2403"/>
        <w:gridCol w:w="2393"/>
      </w:tblGrid>
      <w:tr w:rsidR="00CC1AD7" w:rsidRPr="00560D1B" w:rsidTr="00022948">
        <w:trPr>
          <w:jc w:val="center"/>
        </w:trPr>
        <w:tc>
          <w:tcPr>
            <w:tcW w:w="2382" w:type="dxa"/>
          </w:tcPr>
          <w:p w:rsidR="00CC1AD7" w:rsidRPr="00560D1B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560D1B">
              <w:rPr>
                <w:rFonts w:ascii="Times New Roman" w:hAnsi="Times New Roman"/>
                <w:b/>
                <w:sz w:val="24"/>
                <w:szCs w:val="24"/>
              </w:rPr>
              <w:t>ема</w:t>
            </w:r>
          </w:p>
        </w:tc>
        <w:tc>
          <w:tcPr>
            <w:tcW w:w="2403" w:type="dxa"/>
          </w:tcPr>
          <w:p w:rsidR="00CC1AD7" w:rsidRPr="00560D1B" w:rsidRDefault="00CC1AD7" w:rsidP="00022948">
            <w:pPr>
              <w:tabs>
                <w:tab w:val="left" w:pos="285"/>
                <w:tab w:val="center" w:pos="1073"/>
              </w:tabs>
              <w:spacing w:after="0" w:line="240" w:lineRule="auto"/>
              <w:ind w:right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560D1B">
              <w:rPr>
                <w:rFonts w:ascii="Times New Roman" w:hAnsi="Times New Roman"/>
                <w:b/>
                <w:sz w:val="24"/>
                <w:szCs w:val="24"/>
              </w:rPr>
              <w:t>есяц</w:t>
            </w:r>
          </w:p>
        </w:tc>
        <w:tc>
          <w:tcPr>
            <w:tcW w:w="2393" w:type="dxa"/>
          </w:tcPr>
          <w:p w:rsidR="00CC1AD7" w:rsidRPr="00560D1B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560D1B">
              <w:rPr>
                <w:rFonts w:ascii="Times New Roman" w:hAnsi="Times New Roman"/>
                <w:b/>
                <w:sz w:val="24"/>
                <w:szCs w:val="24"/>
              </w:rPr>
              <w:t>оличество занятий в неделю</w:t>
            </w:r>
          </w:p>
        </w:tc>
      </w:tr>
      <w:tr w:rsidR="00CC1AD7" w:rsidRPr="000A5A24" w:rsidTr="00022948">
        <w:trPr>
          <w:trHeight w:val="606"/>
          <w:jc w:val="center"/>
        </w:trPr>
        <w:tc>
          <w:tcPr>
            <w:tcW w:w="2382" w:type="dxa"/>
          </w:tcPr>
          <w:p w:rsidR="00CC1AD7" w:rsidRDefault="00CC1AD7" w:rsidP="007A6090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294B60"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 w:rsidRPr="00294B60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proofErr w:type="gramEnd"/>
            <w:r w:rsidRPr="00294B60">
              <w:rPr>
                <w:rFonts w:ascii="Times New Roman" w:hAnsi="Times New Roman"/>
                <w:b/>
                <w:sz w:val="24"/>
                <w:szCs w:val="24"/>
              </w:rPr>
              <w:t xml:space="preserve"> У</w:t>
            </w:r>
            <w:r w:rsidRPr="005D7DB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2579A" w:rsidRPr="00294B60" w:rsidRDefault="0012579A" w:rsidP="007A6090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93" w:type="dxa"/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1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615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 w:rsidR="007A6090" w:rsidRPr="005D7DB8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proofErr w:type="gramEnd"/>
            <w:r w:rsidR="007A609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763A88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1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00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1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34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763A88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1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00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1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77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Буква </w:t>
            </w:r>
            <w:r w:rsidRPr="005D7DB8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763A88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710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1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718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763A88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Ы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1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763A88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48608E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763A88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Буквы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294B60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763A88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763A88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Буквы  </w:t>
            </w:r>
            <w:r w:rsidRPr="00294B60">
              <w:rPr>
                <w:rFonts w:ascii="Times New Roman" w:hAnsi="Times New Roman"/>
                <w:b/>
                <w:sz w:val="24"/>
                <w:szCs w:val="24"/>
              </w:rPr>
              <w:t>З-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Буква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341D3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602E">
              <w:rPr>
                <w:rFonts w:ascii="Times New Roman" w:hAnsi="Times New Roman"/>
                <w:sz w:val="24"/>
                <w:szCs w:val="24"/>
              </w:rPr>
              <w:lastRenderedPageBreak/>
              <w:t>Букв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0A5A24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Буква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Щ</w:t>
            </w:r>
            <w:proofErr w:type="gram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684D">
              <w:rPr>
                <w:rFonts w:ascii="Times New Roman" w:hAnsi="Times New Roman"/>
                <w:b/>
                <w:sz w:val="24"/>
                <w:szCs w:val="24"/>
              </w:rPr>
              <w:t>Ц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602E">
              <w:rPr>
                <w:rFonts w:ascii="Times New Roman" w:hAnsi="Times New Roman"/>
                <w:sz w:val="24"/>
                <w:szCs w:val="24"/>
              </w:rPr>
              <w:t>Буква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Ъ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,Ь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C1AD7" w:rsidRPr="000A5A24" w:rsidTr="00022948">
        <w:trPr>
          <w:trHeight w:val="521"/>
          <w:jc w:val="center"/>
        </w:trPr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Pr="00CF602E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«В гостях у Азбуки»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F8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AD7" w:rsidRDefault="00CC1AD7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CC1AD7" w:rsidRDefault="00CC1AD7" w:rsidP="007179A0">
      <w:pPr>
        <w:jc w:val="both"/>
        <w:rPr>
          <w:rFonts w:ascii="Times New Roman" w:hAnsi="Times New Roman"/>
          <w:sz w:val="28"/>
          <w:szCs w:val="28"/>
        </w:rPr>
      </w:pPr>
    </w:p>
    <w:p w:rsidR="007A6090" w:rsidRPr="006A01F0" w:rsidRDefault="007A6090" w:rsidP="007A6090">
      <w:pPr>
        <w:pStyle w:val="a7"/>
        <w:numPr>
          <w:ilvl w:val="0"/>
          <w:numId w:val="3"/>
        </w:numPr>
        <w:jc w:val="center"/>
        <w:rPr>
          <w:rFonts w:ascii="Times New Roman" w:hAnsi="Times New Roman"/>
          <w:b/>
          <w:sz w:val="28"/>
          <w:szCs w:val="28"/>
        </w:rPr>
      </w:pPr>
      <w:r w:rsidRPr="006A01F0">
        <w:rPr>
          <w:rFonts w:ascii="Times New Roman" w:hAnsi="Times New Roman"/>
          <w:b/>
          <w:sz w:val="28"/>
          <w:szCs w:val="28"/>
        </w:rPr>
        <w:t>Перспективный план.</w:t>
      </w:r>
    </w:p>
    <w:p w:rsidR="007A6090" w:rsidRDefault="007A6090" w:rsidP="007A6090">
      <w:pPr>
        <w:pStyle w:val="a7"/>
        <w:ind w:left="450"/>
        <w:jc w:val="both"/>
        <w:rPr>
          <w:rFonts w:ascii="Times New Roman" w:hAnsi="Times New Roman"/>
          <w:sz w:val="24"/>
          <w:szCs w:val="24"/>
        </w:rPr>
      </w:pPr>
    </w:p>
    <w:p w:rsidR="007A6090" w:rsidRPr="006A01F0" w:rsidRDefault="007A6090" w:rsidP="007A609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01F0">
        <w:rPr>
          <w:rFonts w:ascii="Times New Roman" w:hAnsi="Times New Roman"/>
          <w:b/>
          <w:sz w:val="28"/>
          <w:szCs w:val="28"/>
        </w:rPr>
        <w:t xml:space="preserve"> (для детей </w:t>
      </w:r>
      <w:r>
        <w:rPr>
          <w:rFonts w:ascii="Times New Roman" w:hAnsi="Times New Roman"/>
          <w:b/>
          <w:sz w:val="28"/>
          <w:szCs w:val="28"/>
        </w:rPr>
        <w:t>6-7</w:t>
      </w:r>
      <w:r w:rsidRPr="006A01F0">
        <w:rPr>
          <w:rFonts w:ascii="Times New Roman" w:hAnsi="Times New Roman"/>
          <w:b/>
          <w:sz w:val="28"/>
          <w:szCs w:val="28"/>
        </w:rPr>
        <w:t xml:space="preserve"> лет, срок реализации 1 год)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1982"/>
        <w:gridCol w:w="5670"/>
        <w:gridCol w:w="1134"/>
      </w:tblGrid>
      <w:tr w:rsidR="007A6090" w:rsidRPr="006A01F0" w:rsidTr="00022948">
        <w:tc>
          <w:tcPr>
            <w:tcW w:w="678" w:type="dxa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670" w:type="dxa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134" w:type="dxa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занятий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2" w:type="dxa"/>
          </w:tcPr>
          <w:p w:rsidR="007A6090" w:rsidRPr="000A5A24" w:rsidRDefault="007A6090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Буква </w:t>
            </w:r>
            <w:r w:rsidRPr="005D7DB8">
              <w:rPr>
                <w:rFonts w:ascii="Times New Roman" w:hAnsi="Times New Roman"/>
                <w:b/>
                <w:sz w:val="24"/>
                <w:szCs w:val="24"/>
              </w:rPr>
              <w:t>А 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7A6090" w:rsidRDefault="00B25AFB" w:rsidP="00022948">
            <w:pPr>
              <w:spacing w:after="0" w:line="240" w:lineRule="auto"/>
              <w:ind w:righ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5AFB">
              <w:rPr>
                <w:rFonts w:ascii="Times New Roman" w:hAnsi="Times New Roman"/>
                <w:b/>
                <w:sz w:val="24"/>
                <w:szCs w:val="24"/>
              </w:rPr>
              <w:t>Постоянно.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Формирование </w:t>
            </w:r>
            <w:r w:rsidR="007A6090">
              <w:rPr>
                <w:rFonts w:ascii="Times New Roman" w:hAnsi="Times New Roman"/>
                <w:sz w:val="24"/>
                <w:szCs w:val="24"/>
              </w:rPr>
              <w:t>графическ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="007A6090">
              <w:rPr>
                <w:rFonts w:ascii="Times New Roman" w:hAnsi="Times New Roman"/>
                <w:sz w:val="24"/>
                <w:szCs w:val="24"/>
              </w:rPr>
              <w:t xml:space="preserve"> образ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A6090">
              <w:rPr>
                <w:rFonts w:ascii="Times New Roman" w:hAnsi="Times New Roman"/>
                <w:sz w:val="24"/>
                <w:szCs w:val="24"/>
              </w:rPr>
              <w:t xml:space="preserve"> букв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="007A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6090">
              <w:rPr>
                <w:rFonts w:ascii="Times New Roman" w:hAnsi="Times New Roman"/>
                <w:sz w:val="24"/>
                <w:szCs w:val="24"/>
              </w:rPr>
              <w:t xml:space="preserve"> через лепку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6090">
              <w:rPr>
                <w:rFonts w:ascii="Times New Roman" w:hAnsi="Times New Roman"/>
                <w:sz w:val="24"/>
                <w:szCs w:val="24"/>
              </w:rPr>
              <w:t xml:space="preserve"> из пластилина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рисование на крупе,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выкладывание  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стекляшек», «пуговиц»</w:t>
            </w:r>
            <w:r w:rsidR="007A609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A6090" w:rsidRDefault="007A6090" w:rsidP="00022948">
            <w:pPr>
              <w:spacing w:after="0" w:line="240" w:lineRule="auto"/>
              <w:ind w:right="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</w:t>
            </w:r>
            <w:r w:rsidR="00B25AFB">
              <w:rPr>
                <w:rFonts w:ascii="Times New Roman" w:hAnsi="Times New Roman"/>
                <w:sz w:val="24"/>
                <w:szCs w:val="24"/>
              </w:rPr>
              <w:t>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слухово</w:t>
            </w:r>
            <w:r w:rsidR="00B25AFB">
              <w:rPr>
                <w:rFonts w:ascii="Times New Roman" w:hAnsi="Times New Roman"/>
                <w:sz w:val="24"/>
                <w:szCs w:val="24"/>
              </w:rPr>
              <w:t>го, зрительного восприятия,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умение ориентироваться на листе </w:t>
            </w:r>
            <w:r w:rsidR="00B25AFB">
              <w:rPr>
                <w:rFonts w:ascii="Times New Roman" w:hAnsi="Times New Roman"/>
                <w:sz w:val="24"/>
                <w:szCs w:val="24"/>
              </w:rPr>
              <w:t>бумаги.</w:t>
            </w:r>
          </w:p>
          <w:p w:rsidR="0012579A" w:rsidRPr="000A5A24" w:rsidRDefault="0012579A" w:rsidP="00022948">
            <w:pPr>
              <w:spacing w:after="0" w:line="240" w:lineRule="auto"/>
              <w:ind w:right="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Сказка-игра «Странная песенка», «Трудолюбивые утята»</w:t>
            </w:r>
          </w:p>
        </w:tc>
        <w:tc>
          <w:tcPr>
            <w:tcW w:w="1134" w:type="dxa"/>
          </w:tcPr>
          <w:p w:rsidR="007A6090" w:rsidRPr="000341D3" w:rsidRDefault="007A6090" w:rsidP="00022948">
            <w:pPr>
              <w:spacing w:after="0" w:line="240" w:lineRule="auto"/>
              <w:ind w:right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41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 w:rsidRPr="00914F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 w:rsidRPr="006B545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6B545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</w:t>
            </w:r>
          </w:p>
        </w:tc>
        <w:tc>
          <w:tcPr>
            <w:tcW w:w="5670" w:type="dxa"/>
          </w:tcPr>
          <w:p w:rsidR="007A6090" w:rsidRDefault="00B25AFB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579A" w:rsidRPr="006A01F0" w:rsidRDefault="0012579A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</w:t>
            </w:r>
            <w:r w:rsidR="004C5C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Бедный Ослик», «Волшебный камень»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</w:t>
            </w:r>
            <w:r w:rsidRPr="006B545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48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Сформировать</w:t>
            </w:r>
            <w:r w:rsidR="004C5C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графический образ букв «М»,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 игра «Таинственные пропажи»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Буква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6B545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48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Сформировать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графический образ букв «П»,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«Опасная шутка»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Буква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670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48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Сформироват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 графический образ букв «Т»</w:t>
            </w:r>
            <w:r w:rsidR="004C5C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сказка –игра «В плену у паука»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 w:rsidRPr="006B545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«К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C5C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«Город мыльных пузырей»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«С</w:t>
            </w:r>
            <w:proofErr w:type="gramStart"/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t xml:space="preserve"> </w:t>
            </w:r>
            <w:r w:rsidR="004C5C8D">
              <w:t>,</w:t>
            </w:r>
            <w:proofErr w:type="gramEnd"/>
          </w:p>
          <w:p w:rsidR="004C5C8D" w:rsidRPr="004C5C8D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5C8D">
              <w:rPr>
                <w:rFonts w:ascii="Times New Roman" w:hAnsi="Times New Roman"/>
              </w:rPr>
              <w:t>Сказка-игра «Колдовство Бабы-Яги»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«Н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C5C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Сказка-игра «Сказочные огоньки»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Ы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«Ы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C5C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«Смелый ЫХ»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«Л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C5C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«Упрямая Лошадь»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</w:t>
            </w:r>
            <w:r w:rsidRPr="00861D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«Э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C5C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«Трусливый страус Эму»»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«Г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C5C8D" w:rsidRPr="006A01F0" w:rsidRDefault="004C5C8D" w:rsidP="004C5C8D">
            <w:pPr>
              <w:spacing w:after="120" w:line="48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Сказка-игра «Жадность Гуся 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«Х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4C5C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Сказка-игра «Застенчивый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Хамелион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7696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«Ф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«Фазан и Мудрец»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«Д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«Общий дом»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</w:t>
            </w:r>
            <w:r w:rsidRPr="00B7696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«В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«Чудесные вещицы»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«Е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«Ужасный день»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</w:t>
            </w:r>
            <w:r w:rsidRPr="00B7696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«Б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«Спасение Бычка»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«З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C5C8D" w:rsidRPr="006A01F0" w:rsidRDefault="004C5C8D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«Гончий Заяц»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С-З</w:t>
            </w:r>
          </w:p>
        </w:tc>
        <w:tc>
          <w:tcPr>
            <w:tcW w:w="5670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Дифференцировать графические образ букв «С-З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«Я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057A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057A22" w:rsidRPr="006A01F0" w:rsidRDefault="00057A22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«Хвастливая Ящерица»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«Ш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«Дразнилка»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Ж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«Ж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«Исполнение желаний»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 w:rsidRPr="00AB238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«Р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«Плохое настроение»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 </w:t>
            </w:r>
            <w:r w:rsidRPr="00C068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Ч</w:t>
            </w: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«Ч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«медлительная Черепаха»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 w:rsidRPr="00C068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Щ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«Щ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57A22">
            <w:pPr>
              <w:spacing w:after="120" w:line="48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Сказка-игра «Находчивый Щегол»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 w:rsidRPr="00C068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«Ц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57A22">
            <w:pPr>
              <w:spacing w:after="120" w:line="48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«Сомнения Цыпочки»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Буква  </w:t>
            </w:r>
            <w:r w:rsidRPr="00C068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«Й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57A22">
            <w:pPr>
              <w:spacing w:after="120" w:line="48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«Неведомый зверёк»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 w:rsidRPr="00C068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«Ю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«Юла и Паук»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 w:rsidRPr="00C068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Ё</w:t>
            </w:r>
            <w:proofErr w:type="gramEnd"/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 букв «Ё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«Колючий Ёж»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Буква  </w:t>
            </w:r>
            <w:r w:rsidRPr="00C068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Ь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</w:t>
            </w:r>
            <w:r w:rsidRPr="008D65C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Ъ</w:t>
            </w:r>
          </w:p>
        </w:tc>
        <w:tc>
          <w:tcPr>
            <w:tcW w:w="5670" w:type="dxa"/>
          </w:tcPr>
          <w:p w:rsidR="007A609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ровать графический образы букв «Ь.Ъ</w:t>
            </w:r>
            <w:r w:rsidRPr="00EC54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57A22" w:rsidRPr="006A01F0" w:rsidRDefault="00057A22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Сказка-игра «Солдат», «Мягкий зверек»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6090" w:rsidRPr="006A01F0" w:rsidTr="00022948">
        <w:tc>
          <w:tcPr>
            <w:tcW w:w="678" w:type="dxa"/>
            <w:vAlign w:val="center"/>
          </w:tcPr>
          <w:p w:rsidR="007A609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982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Развлечение</w:t>
            </w:r>
            <w:r w:rsidRPr="00DE5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670" w:type="dxa"/>
          </w:tcPr>
          <w:p w:rsidR="007A6090" w:rsidRPr="006A01F0" w:rsidRDefault="007A6090" w:rsidP="0002294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 гостях у Азбуки»</w:t>
            </w:r>
          </w:p>
        </w:tc>
        <w:tc>
          <w:tcPr>
            <w:tcW w:w="1134" w:type="dxa"/>
            <w:vAlign w:val="center"/>
          </w:tcPr>
          <w:p w:rsidR="007A6090" w:rsidRPr="006A01F0" w:rsidRDefault="007A6090" w:rsidP="00022948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7A6090" w:rsidRDefault="007A6090" w:rsidP="009849B6">
      <w:pPr>
        <w:jc w:val="both"/>
        <w:rPr>
          <w:rFonts w:ascii="Times New Roman" w:hAnsi="Times New Roman"/>
          <w:sz w:val="28"/>
          <w:szCs w:val="28"/>
        </w:rPr>
      </w:pPr>
    </w:p>
    <w:p w:rsidR="007A6090" w:rsidRPr="006A01F0" w:rsidRDefault="009849B6" w:rsidP="009849B6">
      <w:pPr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1</w:t>
      </w:r>
    </w:p>
    <w:p w:rsidR="007A6090" w:rsidRPr="00283D83" w:rsidRDefault="007A6090" w:rsidP="00283D83">
      <w:pPr>
        <w:outlineLvl w:val="0"/>
        <w:rPr>
          <w:rFonts w:ascii="Times New Roman" w:hAnsi="Times New Roman"/>
          <w:b/>
          <w:sz w:val="28"/>
          <w:szCs w:val="28"/>
        </w:rPr>
      </w:pPr>
      <w:r w:rsidRPr="006A01F0">
        <w:rPr>
          <w:rFonts w:ascii="Times New Roman" w:hAnsi="Times New Roman"/>
          <w:b/>
          <w:sz w:val="28"/>
          <w:szCs w:val="28"/>
        </w:rPr>
        <w:t xml:space="preserve">Перечень </w:t>
      </w:r>
      <w:proofErr w:type="gramStart"/>
      <w:r w:rsidRPr="006A01F0">
        <w:rPr>
          <w:rFonts w:ascii="Times New Roman" w:hAnsi="Times New Roman"/>
          <w:b/>
          <w:sz w:val="28"/>
          <w:szCs w:val="28"/>
        </w:rPr>
        <w:t>оборудования,  необходимого</w:t>
      </w:r>
      <w:proofErr w:type="gramEnd"/>
      <w:r w:rsidRPr="006A01F0">
        <w:rPr>
          <w:rFonts w:ascii="Times New Roman" w:hAnsi="Times New Roman"/>
          <w:b/>
          <w:sz w:val="28"/>
          <w:szCs w:val="28"/>
        </w:rPr>
        <w:t xml:space="preserve"> для реализации программы</w:t>
      </w:r>
    </w:p>
    <w:p w:rsidR="007A6090" w:rsidRPr="006A01F0" w:rsidRDefault="00B44372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-«</w:t>
      </w:r>
      <w:proofErr w:type="spellStart"/>
      <w:proofErr w:type="gramEnd"/>
      <w:r w:rsidR="007A6090">
        <w:rPr>
          <w:rFonts w:ascii="Times New Roman" w:hAnsi="Times New Roman"/>
          <w:sz w:val="28"/>
          <w:szCs w:val="28"/>
        </w:rPr>
        <w:t>Буквари</w:t>
      </w:r>
      <w:r>
        <w:rPr>
          <w:rFonts w:ascii="Times New Roman" w:hAnsi="Times New Roman"/>
          <w:sz w:val="28"/>
          <w:szCs w:val="28"/>
        </w:rPr>
        <w:t>ки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7A6090" w:rsidRPr="006A01F0" w:rsidRDefault="00E35E59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-рабочие </w:t>
      </w:r>
      <w:r w:rsidR="007A6090">
        <w:rPr>
          <w:rFonts w:ascii="Times New Roman" w:hAnsi="Times New Roman"/>
          <w:sz w:val="28"/>
          <w:szCs w:val="28"/>
        </w:rPr>
        <w:t>тетради</w:t>
      </w:r>
    </w:p>
    <w:p w:rsidR="007A6090" w:rsidRPr="003A7CB8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пеналы с ручками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вариативные мобильные карточки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кассы букв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буквенное панно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карточки для чтения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пластилин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цветные шнурки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A01F0">
        <w:rPr>
          <w:rFonts w:ascii="Times New Roman" w:hAnsi="Times New Roman"/>
          <w:sz w:val="28"/>
          <w:szCs w:val="28"/>
        </w:rPr>
        <w:t>- фломастеры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книги 1 ступени чтения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35E59">
        <w:rPr>
          <w:rFonts w:ascii="Times New Roman" w:hAnsi="Times New Roman"/>
          <w:sz w:val="28"/>
          <w:szCs w:val="28"/>
        </w:rPr>
        <w:t>странички «Моя Азбука»</w:t>
      </w:r>
    </w:p>
    <w:p w:rsidR="007A6090" w:rsidRPr="006A01F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A01F0">
        <w:rPr>
          <w:rFonts w:ascii="Times New Roman" w:hAnsi="Times New Roman"/>
          <w:sz w:val="28"/>
          <w:szCs w:val="28"/>
        </w:rPr>
        <w:t>- цветные карандаши</w:t>
      </w:r>
    </w:p>
    <w:p w:rsidR="007A609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простые карандаши</w:t>
      </w:r>
    </w:p>
    <w:p w:rsidR="007A609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клей карандаш</w:t>
      </w:r>
    </w:p>
    <w:p w:rsidR="007A609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E35E59">
        <w:rPr>
          <w:rFonts w:ascii="Times New Roman" w:hAnsi="Times New Roman"/>
          <w:sz w:val="28"/>
          <w:szCs w:val="28"/>
        </w:rPr>
        <w:t xml:space="preserve">дидактические </w:t>
      </w:r>
      <w:r>
        <w:rPr>
          <w:rFonts w:ascii="Times New Roman" w:hAnsi="Times New Roman"/>
          <w:sz w:val="28"/>
          <w:szCs w:val="28"/>
        </w:rPr>
        <w:t>игры по грамоте</w:t>
      </w:r>
    </w:p>
    <w:p w:rsidR="007A6090" w:rsidRDefault="007A6090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-демонстрационные наглядные пособия</w:t>
      </w:r>
    </w:p>
    <w:p w:rsidR="007A6090" w:rsidRDefault="00E35E59" w:rsidP="009849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-герои сказок </w:t>
      </w:r>
      <w:r w:rsidR="00B4437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методике «Песочница»</w:t>
      </w:r>
    </w:p>
    <w:p w:rsidR="007A6090" w:rsidRDefault="007A6090" w:rsidP="009849B6">
      <w:pPr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Приложение </w:t>
      </w:r>
      <w:r w:rsidR="009849B6">
        <w:rPr>
          <w:rFonts w:ascii="Times New Roman" w:hAnsi="Times New Roman"/>
          <w:b/>
          <w:sz w:val="28"/>
          <w:szCs w:val="28"/>
        </w:rPr>
        <w:t>2</w:t>
      </w:r>
    </w:p>
    <w:p w:rsidR="007A6090" w:rsidRDefault="007A6090" w:rsidP="009849B6">
      <w:pPr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</w:t>
      </w:r>
      <w:r w:rsidRPr="006A01F0">
        <w:rPr>
          <w:rFonts w:ascii="Times New Roman" w:hAnsi="Times New Roman"/>
          <w:b/>
          <w:sz w:val="28"/>
          <w:szCs w:val="28"/>
        </w:rPr>
        <w:t>Список литературы для воспитателей, родител</w:t>
      </w:r>
      <w:r>
        <w:rPr>
          <w:rFonts w:ascii="Times New Roman" w:hAnsi="Times New Roman"/>
          <w:b/>
          <w:sz w:val="28"/>
          <w:szCs w:val="28"/>
        </w:rPr>
        <w:t>ей.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>1.</w:t>
      </w:r>
      <w:r w:rsidRPr="00361A51">
        <w:rPr>
          <w:rFonts w:ascii="Times New Roman" w:hAnsi="Times New Roman"/>
          <w:sz w:val="28"/>
          <w:szCs w:val="28"/>
        </w:rPr>
        <w:tab/>
      </w:r>
      <w:proofErr w:type="spellStart"/>
      <w:r w:rsidRPr="00361A51">
        <w:rPr>
          <w:rFonts w:ascii="Times New Roman" w:hAnsi="Times New Roman"/>
          <w:sz w:val="28"/>
          <w:szCs w:val="28"/>
        </w:rPr>
        <w:t>Гомзяк</w:t>
      </w:r>
      <w:proofErr w:type="spellEnd"/>
      <w:r w:rsidRPr="00361A51">
        <w:rPr>
          <w:rFonts w:ascii="Times New Roman" w:hAnsi="Times New Roman"/>
          <w:sz w:val="28"/>
          <w:szCs w:val="28"/>
        </w:rPr>
        <w:t xml:space="preserve"> О.С., Говорим правильно в 5-6 лет. – </w:t>
      </w:r>
      <w:proofErr w:type="gramStart"/>
      <w:r w:rsidRPr="00361A51">
        <w:rPr>
          <w:rFonts w:ascii="Times New Roman" w:hAnsi="Times New Roman"/>
          <w:sz w:val="28"/>
          <w:szCs w:val="28"/>
        </w:rPr>
        <w:t>М .Издательство</w:t>
      </w:r>
      <w:proofErr w:type="gramEnd"/>
      <w:r w:rsidRPr="00361A51">
        <w:rPr>
          <w:rFonts w:ascii="Times New Roman" w:hAnsi="Times New Roman"/>
          <w:sz w:val="28"/>
          <w:szCs w:val="28"/>
        </w:rPr>
        <w:t xml:space="preserve"> «Гном и Д», 2010.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>2.</w:t>
      </w:r>
      <w:r w:rsidRPr="00361A51">
        <w:rPr>
          <w:rFonts w:ascii="Times New Roman" w:hAnsi="Times New Roman"/>
          <w:sz w:val="28"/>
          <w:szCs w:val="28"/>
        </w:rPr>
        <w:tab/>
        <w:t>Каше Г. А., Исправление недостатков речи у дошкольников – М.:         «Просвещение», 1971.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>3.</w:t>
      </w:r>
      <w:r w:rsidRPr="00361A51">
        <w:rPr>
          <w:rFonts w:ascii="Times New Roman" w:hAnsi="Times New Roman"/>
          <w:sz w:val="28"/>
          <w:szCs w:val="28"/>
        </w:rPr>
        <w:tab/>
        <w:t>Кислова Т.Р. По дороге к азбуке. Методические рекомендации для воспитателей, учителей и родителей. – М.: «</w:t>
      </w:r>
      <w:proofErr w:type="spellStart"/>
      <w:r w:rsidRPr="00361A51">
        <w:rPr>
          <w:rFonts w:ascii="Times New Roman" w:hAnsi="Times New Roman"/>
          <w:sz w:val="28"/>
          <w:szCs w:val="28"/>
        </w:rPr>
        <w:t>Баласс</w:t>
      </w:r>
      <w:proofErr w:type="spellEnd"/>
      <w:r w:rsidRPr="00361A51">
        <w:rPr>
          <w:rFonts w:ascii="Times New Roman" w:hAnsi="Times New Roman"/>
          <w:sz w:val="28"/>
          <w:szCs w:val="28"/>
        </w:rPr>
        <w:t>», 1999.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>4.</w:t>
      </w:r>
      <w:r w:rsidRPr="00361A51">
        <w:rPr>
          <w:rFonts w:ascii="Times New Roman" w:hAnsi="Times New Roman"/>
          <w:sz w:val="28"/>
          <w:szCs w:val="28"/>
        </w:rPr>
        <w:tab/>
        <w:t xml:space="preserve"> Корнев А.Н., Подготовка  к обучению грамоте детей с нарушениями речи – М.: «АЙРИС ПРЕСС», 2006.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>5.</w:t>
      </w:r>
      <w:r w:rsidRPr="00361A5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Логопедический </w:t>
      </w:r>
      <w:proofErr w:type="spellStart"/>
      <w:r>
        <w:rPr>
          <w:rFonts w:ascii="Times New Roman" w:hAnsi="Times New Roman"/>
          <w:sz w:val="28"/>
          <w:szCs w:val="28"/>
        </w:rPr>
        <w:t>б</w:t>
      </w:r>
      <w:r w:rsidRPr="00361A51">
        <w:rPr>
          <w:rFonts w:ascii="Times New Roman" w:hAnsi="Times New Roman"/>
          <w:sz w:val="28"/>
          <w:szCs w:val="28"/>
        </w:rPr>
        <w:t>уварь</w:t>
      </w:r>
      <w:proofErr w:type="spellEnd"/>
      <w:r w:rsidRPr="00361A51">
        <w:rPr>
          <w:rFonts w:ascii="Times New Roman" w:hAnsi="Times New Roman"/>
          <w:sz w:val="28"/>
          <w:szCs w:val="28"/>
        </w:rPr>
        <w:t xml:space="preserve"> под редакцией </w:t>
      </w:r>
      <w:proofErr w:type="spellStart"/>
      <w:r w:rsidRPr="00361A51">
        <w:rPr>
          <w:rFonts w:ascii="Times New Roman" w:hAnsi="Times New Roman"/>
          <w:sz w:val="28"/>
          <w:szCs w:val="28"/>
        </w:rPr>
        <w:t>Косиновой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Е. М.-М.: Махаон, Азбука-Аттикус,2015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 xml:space="preserve">6.     </w:t>
      </w:r>
      <w:r>
        <w:rPr>
          <w:rFonts w:ascii="Times New Roman" w:hAnsi="Times New Roman"/>
          <w:sz w:val="28"/>
          <w:szCs w:val="28"/>
        </w:rPr>
        <w:t>Рабочие тетради-прописи «Солнечные ступеньки. Обучение грамоте».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 xml:space="preserve">7.    Ткаченко Т.А. Развитие фонематического восприятия и навыков звукового анализа. – </w:t>
      </w:r>
      <w:proofErr w:type="gramStart"/>
      <w:r w:rsidRPr="00361A51">
        <w:rPr>
          <w:rFonts w:ascii="Times New Roman" w:hAnsi="Times New Roman"/>
          <w:sz w:val="28"/>
          <w:szCs w:val="28"/>
        </w:rPr>
        <w:t>СПб.:</w:t>
      </w:r>
      <w:proofErr w:type="gramEnd"/>
      <w:r w:rsidRPr="00361A51">
        <w:rPr>
          <w:rFonts w:ascii="Times New Roman" w:hAnsi="Times New Roman"/>
          <w:sz w:val="28"/>
          <w:szCs w:val="28"/>
        </w:rPr>
        <w:t xml:space="preserve"> «ДЕТСТВО-ПРЕСС», 2000 ей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 xml:space="preserve"> 8.    </w:t>
      </w:r>
      <w:proofErr w:type="spellStart"/>
      <w:r w:rsidRPr="00361A51">
        <w:rPr>
          <w:rFonts w:ascii="Times New Roman" w:hAnsi="Times New Roman"/>
          <w:sz w:val="28"/>
          <w:szCs w:val="28"/>
        </w:rPr>
        <w:t>Варенцова</w:t>
      </w:r>
      <w:proofErr w:type="spellEnd"/>
      <w:r w:rsidRPr="00361A51">
        <w:rPr>
          <w:rFonts w:ascii="Times New Roman" w:hAnsi="Times New Roman"/>
          <w:sz w:val="28"/>
          <w:szCs w:val="28"/>
        </w:rPr>
        <w:t xml:space="preserve"> Н.С. Подготовка к обучению грамоте в детском саду. МН:, 1996. 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 xml:space="preserve">9.    </w:t>
      </w:r>
      <w:proofErr w:type="spellStart"/>
      <w:r w:rsidRPr="00361A51">
        <w:rPr>
          <w:rFonts w:ascii="Times New Roman" w:hAnsi="Times New Roman"/>
          <w:sz w:val="28"/>
          <w:szCs w:val="28"/>
        </w:rPr>
        <w:t>Журова</w:t>
      </w:r>
      <w:proofErr w:type="spellEnd"/>
      <w:r w:rsidRPr="00361A51">
        <w:rPr>
          <w:rFonts w:ascii="Times New Roman" w:hAnsi="Times New Roman"/>
          <w:sz w:val="28"/>
          <w:szCs w:val="28"/>
        </w:rPr>
        <w:t xml:space="preserve"> Л.Е. Обучение дошкольников грамоте: Методическое пособие. М:, 1998.</w:t>
      </w:r>
    </w:p>
    <w:p w:rsidR="007A6090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 w:rsidRPr="00361A51">
        <w:rPr>
          <w:rFonts w:ascii="Times New Roman" w:hAnsi="Times New Roman"/>
          <w:sz w:val="28"/>
          <w:szCs w:val="28"/>
        </w:rPr>
        <w:t xml:space="preserve"> 10.      Занимательное </w:t>
      </w:r>
      <w:proofErr w:type="spellStart"/>
      <w:r w:rsidRPr="00361A51">
        <w:rPr>
          <w:rFonts w:ascii="Times New Roman" w:hAnsi="Times New Roman"/>
          <w:sz w:val="28"/>
          <w:szCs w:val="28"/>
        </w:rPr>
        <w:t>азбуковедение</w:t>
      </w:r>
      <w:proofErr w:type="spellEnd"/>
      <w:r w:rsidRPr="00361A51">
        <w:rPr>
          <w:rFonts w:ascii="Times New Roman" w:hAnsi="Times New Roman"/>
          <w:sz w:val="28"/>
          <w:szCs w:val="28"/>
        </w:rPr>
        <w:t xml:space="preserve">: Кн. для учителя /Сост. </w:t>
      </w:r>
      <w:proofErr w:type="spellStart"/>
      <w:r w:rsidRPr="00361A51">
        <w:rPr>
          <w:rFonts w:ascii="Times New Roman" w:hAnsi="Times New Roman"/>
          <w:sz w:val="28"/>
          <w:szCs w:val="28"/>
        </w:rPr>
        <w:t>В.В.Волина</w:t>
      </w:r>
      <w:proofErr w:type="spellEnd"/>
      <w:r w:rsidRPr="00361A51">
        <w:rPr>
          <w:rFonts w:ascii="Times New Roman" w:hAnsi="Times New Roman"/>
          <w:sz w:val="28"/>
          <w:szCs w:val="28"/>
        </w:rPr>
        <w:t xml:space="preserve">. – М.: Просвещение. 1991. ред. В.И. Селиверстова - М., 2001. </w:t>
      </w:r>
    </w:p>
    <w:p w:rsidR="007A6090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/>
          <w:sz w:val="28"/>
          <w:szCs w:val="28"/>
        </w:rPr>
        <w:t>Пожиленко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Е.А. Волшебный мир звуков и слов: пособие для логопедов-М., </w:t>
      </w:r>
      <w:proofErr w:type="spellStart"/>
      <w:r>
        <w:rPr>
          <w:rFonts w:ascii="Times New Roman" w:hAnsi="Times New Roman"/>
          <w:sz w:val="28"/>
          <w:szCs w:val="28"/>
        </w:rPr>
        <w:t>Гуманит</w:t>
      </w:r>
      <w:proofErr w:type="spellEnd"/>
      <w:r>
        <w:rPr>
          <w:rFonts w:ascii="Times New Roman" w:hAnsi="Times New Roman"/>
          <w:sz w:val="28"/>
          <w:szCs w:val="28"/>
        </w:rPr>
        <w:t>. изд. центр Владос,2002г.</w:t>
      </w:r>
    </w:p>
    <w:p w:rsidR="007A6090" w:rsidRPr="00361A51" w:rsidRDefault="007A6090" w:rsidP="009849B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proofErr w:type="spellStart"/>
      <w:r w:rsidR="00057A22">
        <w:rPr>
          <w:rFonts w:ascii="Times New Roman" w:hAnsi="Times New Roman"/>
          <w:sz w:val="28"/>
          <w:szCs w:val="28"/>
        </w:rPr>
        <w:t>Юршина</w:t>
      </w:r>
      <w:proofErr w:type="spellEnd"/>
      <w:r w:rsidR="00057A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В.Д. Вижу-читаю-пишу. Система работы по обучению грамоте в подготовительной группе. </w:t>
      </w:r>
      <w:proofErr w:type="gramStart"/>
      <w:r>
        <w:rPr>
          <w:rFonts w:ascii="Times New Roman" w:hAnsi="Times New Roman"/>
          <w:sz w:val="28"/>
          <w:szCs w:val="28"/>
        </w:rPr>
        <w:t>М:,</w:t>
      </w:r>
      <w:proofErr w:type="gramEnd"/>
      <w:r>
        <w:rPr>
          <w:rFonts w:ascii="Times New Roman" w:hAnsi="Times New Roman"/>
          <w:sz w:val="28"/>
          <w:szCs w:val="28"/>
        </w:rPr>
        <w:t xml:space="preserve"> Гном-пресс, 2007г.</w:t>
      </w:r>
    </w:p>
    <w:p w:rsidR="00057A22" w:rsidRDefault="00057A22" w:rsidP="009849B6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13. </w:t>
      </w:r>
      <w:proofErr w:type="spellStart"/>
      <w:r>
        <w:rPr>
          <w:rFonts w:ascii="Times New Roman" w:hAnsi="Times New Roman"/>
          <w:sz w:val="28"/>
          <w:szCs w:val="28"/>
        </w:rPr>
        <w:t>Знатнова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И.Ю. Как научить ребенка читать, если ему 2,3,4,5,6 или 7 лет?   </w:t>
      </w:r>
    </w:p>
    <w:p w:rsidR="00D34AFE" w:rsidRDefault="00057A22" w:rsidP="009849B6">
      <w:pPr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Методика «Песочницы», Ростов-на-Дону «Феникс»,2016г.</w:t>
      </w:r>
      <w:r w:rsidR="009849B6">
        <w:rPr>
          <w:rFonts w:ascii="Times New Roman" w:hAnsi="Times New Roman"/>
          <w:b/>
          <w:sz w:val="28"/>
          <w:szCs w:val="28"/>
        </w:rPr>
        <w:t xml:space="preserve"> </w:t>
      </w:r>
    </w:p>
    <w:p w:rsidR="009849B6" w:rsidRDefault="009849B6" w:rsidP="009849B6">
      <w:pPr>
        <w:jc w:val="right"/>
        <w:rPr>
          <w:rFonts w:ascii="Times New Roman" w:hAnsi="Times New Roman"/>
          <w:b/>
          <w:sz w:val="28"/>
          <w:szCs w:val="28"/>
        </w:rPr>
      </w:pPr>
    </w:p>
    <w:p w:rsidR="009849B6" w:rsidRDefault="009849B6" w:rsidP="009849B6">
      <w:pPr>
        <w:jc w:val="right"/>
        <w:rPr>
          <w:rFonts w:ascii="Times New Roman" w:hAnsi="Times New Roman"/>
          <w:b/>
          <w:sz w:val="28"/>
          <w:szCs w:val="28"/>
        </w:rPr>
      </w:pPr>
    </w:p>
    <w:p w:rsidR="00283D83" w:rsidRDefault="00283D83" w:rsidP="009849B6">
      <w:pPr>
        <w:jc w:val="right"/>
        <w:rPr>
          <w:rFonts w:ascii="Times New Roman" w:hAnsi="Times New Roman"/>
          <w:b/>
          <w:sz w:val="28"/>
          <w:szCs w:val="28"/>
        </w:rPr>
      </w:pPr>
    </w:p>
    <w:p w:rsidR="007179A0" w:rsidRPr="007179A0" w:rsidRDefault="007179A0" w:rsidP="009849B6">
      <w:pPr>
        <w:jc w:val="right"/>
        <w:rPr>
          <w:rFonts w:ascii="Times New Roman" w:hAnsi="Times New Roman"/>
          <w:b/>
          <w:sz w:val="28"/>
          <w:szCs w:val="28"/>
        </w:rPr>
      </w:pPr>
      <w:r w:rsidRPr="007179A0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bookmarkStart w:id="0" w:name="_GoBack"/>
      <w:bookmarkEnd w:id="0"/>
      <w:r w:rsidRPr="007179A0">
        <w:rPr>
          <w:rFonts w:ascii="Times New Roman" w:hAnsi="Times New Roman"/>
          <w:b/>
          <w:sz w:val="28"/>
          <w:szCs w:val="28"/>
        </w:rPr>
        <w:t>№</w:t>
      </w:r>
      <w:r w:rsidR="009849B6">
        <w:rPr>
          <w:rFonts w:ascii="Times New Roman" w:hAnsi="Times New Roman"/>
          <w:b/>
          <w:sz w:val="28"/>
          <w:szCs w:val="28"/>
        </w:rPr>
        <w:t>3</w:t>
      </w:r>
    </w:p>
    <w:p w:rsidR="00E35E59" w:rsidRDefault="00D34AFE" w:rsidP="007179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Примерные варианты </w:t>
      </w:r>
      <w:r w:rsidR="009849B6">
        <w:rPr>
          <w:rFonts w:ascii="Times New Roman" w:hAnsi="Times New Roman"/>
          <w:sz w:val="28"/>
          <w:szCs w:val="28"/>
        </w:rPr>
        <w:t xml:space="preserve">практических заданий. </w:t>
      </w:r>
    </w:p>
    <w:tbl>
      <w:tblPr>
        <w:tblStyle w:val="ab"/>
        <w:tblW w:w="0" w:type="auto"/>
        <w:tblInd w:w="-284" w:type="dxa"/>
        <w:tblLook w:val="04A0" w:firstRow="1" w:lastRow="0" w:firstColumn="1" w:lastColumn="0" w:noHBand="0" w:noVBand="1"/>
      </w:tblPr>
      <w:tblGrid>
        <w:gridCol w:w="9854"/>
      </w:tblGrid>
      <w:tr w:rsidR="00E35E59" w:rsidTr="00E35E59">
        <w:tc>
          <w:tcPr>
            <w:tcW w:w="9854" w:type="dxa"/>
          </w:tcPr>
          <w:p w:rsidR="00D34AFE" w:rsidRPr="00D34AFE" w:rsidRDefault="00E35E59" w:rsidP="00E35E59">
            <w:pPr>
              <w:contextualSpacing/>
              <w:rPr>
                <w:rFonts w:ascii="Times New Roman" w:hAnsi="Times New Roman"/>
                <w:noProof/>
              </w:rPr>
            </w:pPr>
            <w:r w:rsidRPr="00D34AFE">
              <w:rPr>
                <w:rFonts w:ascii="Times New Roman" w:hAnsi="Times New Roman"/>
                <w:noProof/>
              </w:rPr>
              <w:t>Зашртиховать букву Г</w:t>
            </w:r>
          </w:p>
          <w:p w:rsidR="00E35E59" w:rsidRPr="00D34AFE" w:rsidRDefault="00E35E59" w:rsidP="00E35E59">
            <w:pPr>
              <w:contextualSpacing/>
              <w:rPr>
                <w:rFonts w:ascii="Times New Roman" w:hAnsi="Times New Roman"/>
                <w:noProof/>
              </w:rPr>
            </w:pPr>
            <w:r w:rsidRPr="00D34AFE">
              <w:rPr>
                <w:rFonts w:ascii="Times New Roman" w:hAnsi="Times New Roman"/>
                <w:noProof/>
              </w:rPr>
              <w:t>.</w:t>
            </w:r>
            <w:r w:rsidR="00D34AFE" w:rsidRPr="00D34AFE">
              <w:rPr>
                <w:rFonts w:ascii="Times New Roman" w:hAnsi="Times New Roman"/>
                <w:noProof/>
              </w:rPr>
              <w:t xml:space="preserve">Д/и «Где звук живет?» </w:t>
            </w:r>
            <w:r w:rsidRPr="00D34AFE">
              <w:rPr>
                <w:rFonts w:ascii="Times New Roman" w:hAnsi="Times New Roman"/>
              </w:rPr>
              <w:t>гимнаст, гамак, огурцы, с</w:t>
            </w:r>
            <w:r w:rsidR="00D34AFE" w:rsidRPr="00D34AFE">
              <w:rPr>
                <w:rFonts w:ascii="Times New Roman" w:hAnsi="Times New Roman"/>
              </w:rPr>
              <w:t xml:space="preserve">негирь, сапоги, герань, </w:t>
            </w:r>
            <w:proofErr w:type="gramStart"/>
            <w:r w:rsidR="00D34AFE" w:rsidRPr="00D34AFE">
              <w:rPr>
                <w:rFonts w:ascii="Times New Roman" w:hAnsi="Times New Roman"/>
              </w:rPr>
              <w:t>гитара )</w:t>
            </w:r>
            <w:proofErr w:type="gramEnd"/>
          </w:p>
          <w:tbl>
            <w:tblPr>
              <w:tblStyle w:val="ab"/>
              <w:tblW w:w="0" w:type="auto"/>
              <w:tblLook w:val="01E0" w:firstRow="1" w:lastRow="1" w:firstColumn="1" w:lastColumn="1" w:noHBand="0" w:noVBand="0"/>
            </w:tblPr>
            <w:tblGrid>
              <w:gridCol w:w="2489"/>
              <w:gridCol w:w="2490"/>
              <w:gridCol w:w="2137"/>
              <w:gridCol w:w="2512"/>
            </w:tblGrid>
            <w:tr w:rsidR="00E35E59" w:rsidTr="009849B6">
              <w:trPr>
                <w:trHeight w:val="2127"/>
              </w:trPr>
              <w:tc>
                <w:tcPr>
                  <w:tcW w:w="2518" w:type="dxa"/>
                </w:tcPr>
                <w:p w:rsidR="00E35E59" w:rsidRPr="00DF60BB" w:rsidRDefault="00E35E59" w:rsidP="00E35E59">
                  <w:pPr>
                    <w:rPr>
                      <w:color w:val="333333"/>
                    </w:rPr>
                  </w:pPr>
                  <w:r w:rsidRPr="00C67D61">
                    <w:rPr>
                      <w:color w:val="333333"/>
                    </w:rPr>
                    <w:t xml:space="preserve">  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46F8325B" wp14:editId="3AB0ABC5">
                        <wp:extent cx="1334530" cy="1588192"/>
                        <wp:effectExtent l="0" t="0" r="0" b="0"/>
                        <wp:docPr id="18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7" cstate="print"/>
                                <a:srcRect l="12111" t="34575" r="63904" b="3798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345842" cy="16016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:rsidR="00E35E59" w:rsidRDefault="00E35E59" w:rsidP="00E35E59">
                  <w:pPr>
                    <w:rPr>
                      <w:color w:val="333333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6BA6ED2" wp14:editId="593A485A">
                        <wp:extent cx="1374184" cy="1266825"/>
                        <wp:effectExtent l="0" t="0" r="0" b="0"/>
                        <wp:docPr id="32" name="Рисунок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67" t="29959" r="2267" b="288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2705" cy="127468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333333"/>
                    </w:rPr>
                    <w:t xml:space="preserve"> </w:t>
                  </w:r>
                </w:p>
                <w:p w:rsidR="00E35E59" w:rsidRPr="00080D4D" w:rsidRDefault="00E35E59" w:rsidP="00E35E59"/>
              </w:tc>
              <w:tc>
                <w:tcPr>
                  <w:tcW w:w="2409" w:type="dxa"/>
                </w:tcPr>
                <w:p w:rsidR="00E35E59" w:rsidRPr="00C67D61" w:rsidRDefault="00E35E59" w:rsidP="00E35E59">
                  <w:pPr>
                    <w:jc w:val="center"/>
                    <w:rPr>
                      <w:color w:val="333333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BF68B46" wp14:editId="2C49C975">
                        <wp:extent cx="910539" cy="1112109"/>
                        <wp:effectExtent l="0" t="0" r="4445" b="0"/>
                        <wp:docPr id="33" name="Рисунок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76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6636" cy="11195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4" w:type="dxa"/>
                </w:tcPr>
                <w:p w:rsidR="00E35E59" w:rsidRPr="00C67D61" w:rsidRDefault="00E35E59" w:rsidP="00E35E59">
                  <w:pPr>
                    <w:rPr>
                      <w:color w:val="333333"/>
                    </w:rPr>
                  </w:pPr>
                  <w:r w:rsidRPr="00C67D61">
                    <w:rPr>
                      <w:color w:val="333333"/>
                    </w:rPr>
                    <w:t xml:space="preserve"> </w:t>
                  </w:r>
                </w:p>
                <w:p w:rsidR="00E35E59" w:rsidRPr="00715FDB" w:rsidRDefault="00E35E59" w:rsidP="00E35E59">
                  <w:pPr>
                    <w:jc w:val="center"/>
                  </w:pPr>
                  <w:r>
                    <w:fldChar w:fldCharType="begin"/>
                  </w:r>
                  <w:r>
                    <w:instrText xml:space="preserve"> INCLUDEPICTURE "http://s-media-cache-ak0.pinimg.com/736x/1c/b7/e7/1cb7e7f3955170197fe3a3edafd16e52.jpg"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>
                    <w:instrText xml:space="preserve"> INCLUDEPICTURE  "http://s-media-cache-ak0.pinimg.com/736x/1c/b7/e7/1cb7e7f3955170197fe3a3edafd16e52.jpg"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>
                    <w:instrText xml:space="preserve"> INCLUDEPICTURE  "http://s-media-cache-ak0.pinimg.com/736x/1c/b7/e7/1cb7e7f3955170197fe3a3edafd16e52.jpg"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>
                    <w:instrText xml:space="preserve"> INCLUDEPICTURE  "http://s-media-cache-ak0.pinimg.com/736x/1c/b7/e7/1cb7e7f3955170197fe3a3edafd16e52.jpg" \* MERGEFORMATINET </w:instrText>
                  </w:r>
                  <w:r>
                    <w:fldChar w:fldCharType="separate"/>
                  </w:r>
                  <w:r w:rsidR="00B44372">
                    <w:fldChar w:fldCharType="begin"/>
                  </w:r>
                  <w:r w:rsidR="00B44372">
                    <w:instrText xml:space="preserve"> INCLUDEPICTURE  "http://s-media-cache-ak0.pinimg.com/736x/1c/b7/e7/1cb7e7f3955170197fe3a3edafd16e52.jpg" \* MERGEFORMATINET </w:instrText>
                  </w:r>
                  <w:r w:rsidR="00B44372">
                    <w:fldChar w:fldCharType="separate"/>
                  </w:r>
                  <w:r w:rsidR="009849B6">
                    <w:fldChar w:fldCharType="begin"/>
                  </w:r>
                  <w:r w:rsidR="009849B6">
                    <w:instrText xml:space="preserve"> INCLUDEPICTURE  "http://s-media-cache-ak0.pinimg.com/736x/1c/b7/e7/1cb7e7f3955170197fe3a3edafd16e52.jpg" \* MERGEFORMATINET </w:instrText>
                  </w:r>
                  <w:r w:rsidR="009849B6">
                    <w:fldChar w:fldCharType="separate"/>
                  </w:r>
                  <w:r w:rsidR="009849B6"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4.6pt;height:79.95pt">
                        <v:imagedata r:id="rId10" r:href="rId11"/>
                      </v:shape>
                    </w:pict>
                  </w:r>
                  <w:r w:rsidR="009849B6">
                    <w:fldChar w:fldCharType="end"/>
                  </w:r>
                  <w:r w:rsidR="00B44372"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  <w:tr w:rsidR="00E35E59" w:rsidTr="009849B6">
              <w:trPr>
                <w:trHeight w:val="1819"/>
              </w:trPr>
              <w:tc>
                <w:tcPr>
                  <w:tcW w:w="2518" w:type="dxa"/>
                </w:tcPr>
                <w:p w:rsidR="00E35E59" w:rsidRPr="00C67D61" w:rsidRDefault="00E35E59" w:rsidP="00E35E59">
                  <w:pPr>
                    <w:rPr>
                      <w:color w:val="333333"/>
                    </w:rPr>
                  </w:pPr>
                  <w:r w:rsidRPr="00C67D61">
                    <w:rPr>
                      <w:color w:val="333333"/>
                    </w:rPr>
                    <w:t xml:space="preserve"> 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5C25CDB" wp14:editId="2C70FEBF">
                        <wp:extent cx="1406165" cy="1002544"/>
                        <wp:effectExtent l="0" t="0" r="3810" b="7620"/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75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5521" cy="100921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52" w:type="dxa"/>
                </w:tcPr>
                <w:p w:rsidR="00E35E59" w:rsidRPr="00DF60BB" w:rsidRDefault="00E35E59" w:rsidP="00E35E59">
                  <w:pPr>
                    <w:jc w:val="center"/>
                    <w:rPr>
                      <w:color w:val="333333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5E9C047" wp14:editId="738223EE">
                        <wp:extent cx="1013255" cy="987406"/>
                        <wp:effectExtent l="0" t="0" r="0" b="3810"/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8237" cy="9922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9" w:type="dxa"/>
                </w:tcPr>
                <w:p w:rsidR="00E35E59" w:rsidRDefault="00E35E59" w:rsidP="00E35E59">
                  <w:pPr>
                    <w:jc w:val="center"/>
                    <w:rPr>
                      <w:noProof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2A94DE1" wp14:editId="141DAAA6">
                        <wp:extent cx="766842" cy="986790"/>
                        <wp:effectExtent l="0" t="0" r="0" b="3810"/>
                        <wp:docPr id="36" name="Рисунок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35" t="10078" r="6935" b="1007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2864" cy="9945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4" w:type="dxa"/>
                </w:tcPr>
                <w:p w:rsidR="00E35E59" w:rsidRPr="00C826F2" w:rsidRDefault="00E35E59" w:rsidP="00E35E59">
                  <w:pPr>
                    <w:jc w:val="center"/>
                    <w:rPr>
                      <w:color w:val="333333"/>
                    </w:rPr>
                  </w:pPr>
                  <w:r>
                    <w:fldChar w:fldCharType="begin"/>
                  </w:r>
                  <w:r>
                    <w:instrText xml:space="preserve"> INCLUDEPICTURE "https://www.ixtira.tv/_ph/182/889825716.jpg"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>
                    <w:instrText xml:space="preserve"> INCLUDEPICTURE  "https://www.ixtira.tv/_ph/182/889825716.jpg"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>
                    <w:instrText xml:space="preserve"> INCLUDEPICTURE  "https://www.ixtira.tv/_ph/182/889825716.jpg" \* MERGEFORMATINET </w:instrText>
                  </w:r>
                  <w:r>
                    <w:fldChar w:fldCharType="separate"/>
                  </w:r>
                  <w:r>
                    <w:fldChar w:fldCharType="begin"/>
                  </w:r>
                  <w:r>
                    <w:instrText xml:space="preserve"> INCLUDEPICTURE  "https://www.ixtira.tv/_ph/182/889825716.jpg" \* MERGEFORMATINET </w:instrText>
                  </w:r>
                  <w:r>
                    <w:fldChar w:fldCharType="separate"/>
                  </w:r>
                  <w:r w:rsidR="00B44372">
                    <w:fldChar w:fldCharType="begin"/>
                  </w:r>
                  <w:r w:rsidR="00B44372">
                    <w:instrText xml:space="preserve"> INCLUDEPICTURE  "https://www.ixtira.tv/_ph/182/889825716.jpg" \* MERGEFORMATINET </w:instrText>
                  </w:r>
                  <w:r w:rsidR="00B44372">
                    <w:fldChar w:fldCharType="separate"/>
                  </w:r>
                  <w:r w:rsidR="009849B6">
                    <w:fldChar w:fldCharType="begin"/>
                  </w:r>
                  <w:r w:rsidR="009849B6">
                    <w:instrText xml:space="preserve"> INCLUDEPICTURE  "https://www.ixtira.tv/_ph/182/889825716.jpg" \* MERGEFORMATINET </w:instrText>
                  </w:r>
                  <w:r w:rsidR="009849B6">
                    <w:fldChar w:fldCharType="separate"/>
                  </w:r>
                  <w:r w:rsidR="009849B6">
                    <w:pict>
                      <v:shape id="_x0000_i1026" type="#_x0000_t75" style="width:98.85pt;height:75.05pt">
                        <v:imagedata r:id="rId15" r:href="rId16"/>
                      </v:shape>
                    </w:pict>
                  </w:r>
                  <w:r w:rsidR="009849B6">
                    <w:fldChar w:fldCharType="end"/>
                  </w:r>
                  <w:r w:rsidR="00B44372"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</w:tbl>
          <w:p w:rsidR="00E35E59" w:rsidRPr="00D34AFE" w:rsidRDefault="00E35E59" w:rsidP="00E35E59">
            <w:pPr>
              <w:contextualSpacing/>
              <w:rPr>
                <w:rFonts w:ascii="Times New Roman" w:hAnsi="Times New Roman"/>
              </w:rPr>
            </w:pPr>
            <w:r w:rsidRPr="00D34AFE">
              <w:rPr>
                <w:rFonts w:ascii="Times New Roman" w:hAnsi="Times New Roman"/>
              </w:rPr>
              <w:t>Зачеркни неправильные буквы Г</w:t>
            </w:r>
          </w:p>
          <w:p w:rsidR="00E35E59" w:rsidRDefault="00E35E59" w:rsidP="00E35E59">
            <w:pPr>
              <w:contextualSpacing/>
            </w:pPr>
            <w:r w:rsidRPr="00B348F5">
              <w:rPr>
                <w:noProof/>
                <w:lang w:eastAsia="ru-RU"/>
              </w:rPr>
              <w:drawing>
                <wp:inline distT="0" distB="0" distL="0" distR="0" wp14:anchorId="51286A16" wp14:editId="167AA849">
                  <wp:extent cx="663648" cy="504825"/>
                  <wp:effectExtent l="0" t="0" r="3175" b="0"/>
                  <wp:docPr id="37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8170" r="59596" b="58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910" cy="5065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8F5">
              <w:rPr>
                <w:noProof/>
                <w:lang w:eastAsia="ru-RU"/>
              </w:rPr>
              <w:drawing>
                <wp:inline distT="0" distB="0" distL="0" distR="0" wp14:anchorId="7A96A746" wp14:editId="009C0F76">
                  <wp:extent cx="776343" cy="590550"/>
                  <wp:effectExtent l="0" t="0" r="5080" b="0"/>
                  <wp:docPr id="38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8170" r="59596" b="58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480" cy="59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8F5">
              <w:rPr>
                <w:noProof/>
                <w:lang w:eastAsia="ru-RU"/>
              </w:rPr>
              <w:drawing>
                <wp:inline distT="0" distB="0" distL="0" distR="0" wp14:anchorId="7E09CC0C" wp14:editId="58E5F2AD">
                  <wp:extent cx="601040" cy="457200"/>
                  <wp:effectExtent l="19050" t="0" r="8560" b="0"/>
                  <wp:docPr id="39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8170" r="59596" b="58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052" cy="457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8F5">
              <w:rPr>
                <w:noProof/>
                <w:lang w:eastAsia="ru-RU"/>
              </w:rPr>
              <w:drawing>
                <wp:inline distT="0" distB="0" distL="0" distR="0" wp14:anchorId="089BC811" wp14:editId="5B56F942">
                  <wp:extent cx="688692" cy="523875"/>
                  <wp:effectExtent l="0" t="0" r="0" b="0"/>
                  <wp:docPr id="4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8170" r="59596" b="58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278" cy="525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8F5">
              <w:rPr>
                <w:noProof/>
                <w:lang w:eastAsia="ru-RU"/>
              </w:rPr>
              <w:drawing>
                <wp:inline distT="0" distB="0" distL="0" distR="0" wp14:anchorId="32A544F3" wp14:editId="0952EE4E">
                  <wp:extent cx="600710" cy="752224"/>
                  <wp:effectExtent l="0" t="0" r="8890" b="0"/>
                  <wp:docPr id="41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8170" r="59596" b="58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352" cy="756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8F5">
              <w:rPr>
                <w:noProof/>
                <w:lang w:eastAsia="ru-RU"/>
              </w:rPr>
              <w:drawing>
                <wp:inline distT="0" distB="0" distL="0" distR="0" wp14:anchorId="4D8CD983" wp14:editId="2F8152C1">
                  <wp:extent cx="600710" cy="609349"/>
                  <wp:effectExtent l="0" t="0" r="8890" b="635"/>
                  <wp:docPr id="42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8170" r="59596" b="58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088" cy="613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8F5">
              <w:rPr>
                <w:noProof/>
                <w:lang w:eastAsia="ru-RU"/>
              </w:rPr>
              <w:drawing>
                <wp:inline distT="0" distB="0" distL="0" distR="0" wp14:anchorId="0F5079A1" wp14:editId="1D56BBDB">
                  <wp:extent cx="601040" cy="457200"/>
                  <wp:effectExtent l="19050" t="0" r="8560" b="0"/>
                  <wp:docPr id="43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8170" r="59596" b="58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052" cy="457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348F5">
              <w:rPr>
                <w:noProof/>
                <w:lang w:eastAsia="ru-RU"/>
              </w:rPr>
              <w:drawing>
                <wp:inline distT="0" distB="0" distL="0" distR="0" wp14:anchorId="23717409" wp14:editId="527D4EF1">
                  <wp:extent cx="888708" cy="676024"/>
                  <wp:effectExtent l="0" t="0" r="6985" b="0"/>
                  <wp:docPr id="44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8170" r="59596" b="58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6" cy="681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5E59" w:rsidRDefault="00E35E59" w:rsidP="00E35E59">
            <w:pPr>
              <w:tabs>
                <w:tab w:val="left" w:pos="3542"/>
              </w:tabs>
              <w:contextualSpacing/>
              <w:rPr>
                <w:b/>
                <w:noProof/>
                <w:sz w:val="36"/>
                <w:szCs w:val="36"/>
              </w:rPr>
            </w:pPr>
            <w:r w:rsidRPr="00D34AFE">
              <w:rPr>
                <w:rFonts w:ascii="Times New Roman" w:hAnsi="Times New Roman"/>
                <w:noProof/>
              </w:rPr>
              <w:t>Буква потерялась</w:t>
            </w:r>
            <w:r>
              <w:rPr>
                <w:noProof/>
              </w:rPr>
              <w:tab/>
            </w:r>
            <w:r w:rsidRPr="00F10712">
              <w:rPr>
                <w:b/>
                <w:noProof/>
                <w:sz w:val="36"/>
                <w:szCs w:val="36"/>
              </w:rPr>
              <w:t xml:space="preserve">К     </w:t>
            </w:r>
            <w:r w:rsidRPr="00F10712">
              <w:rPr>
                <w:noProof/>
                <w:sz w:val="32"/>
                <w:szCs w:val="32"/>
              </w:rPr>
              <w:t>или</w:t>
            </w:r>
            <w:r w:rsidRPr="00F10712">
              <w:rPr>
                <w:b/>
                <w:noProof/>
                <w:sz w:val="36"/>
                <w:szCs w:val="36"/>
              </w:rPr>
              <w:t xml:space="preserve">     Г</w:t>
            </w:r>
          </w:p>
          <w:p w:rsidR="00E35E59" w:rsidRPr="00E35E59" w:rsidRDefault="00E35E59" w:rsidP="00E35E59">
            <w:pPr>
              <w:tabs>
                <w:tab w:val="left" w:pos="3542"/>
              </w:tabs>
              <w:contextualSpacing/>
              <w:rPr>
                <w:noProof/>
              </w:rPr>
            </w:pPr>
            <w:r>
              <w:rPr>
                <w:b/>
                <w:noProof/>
                <w:sz w:val="40"/>
                <w:szCs w:val="40"/>
              </w:rPr>
              <w:t xml:space="preserve">. </w:t>
            </w:r>
            <w:r>
              <w:rPr>
                <w:b/>
                <w:noProof/>
                <w:sz w:val="36"/>
                <w:szCs w:val="36"/>
              </w:rPr>
              <w:t xml:space="preserve">УСИ                 </w:t>
            </w:r>
            <w:r>
              <w:rPr>
                <w:b/>
                <w:noProof/>
                <w:sz w:val="40"/>
                <w:szCs w:val="40"/>
              </w:rPr>
              <w:t xml:space="preserve"> . </w:t>
            </w:r>
            <w:r>
              <w:rPr>
                <w:b/>
                <w:noProof/>
                <w:sz w:val="36"/>
                <w:szCs w:val="36"/>
              </w:rPr>
              <w:t xml:space="preserve">ИНО                  НО  . И                        </w:t>
            </w:r>
            <w:r>
              <w:rPr>
                <w:b/>
                <w:noProof/>
                <w:sz w:val="40"/>
                <w:szCs w:val="40"/>
              </w:rPr>
              <w:t xml:space="preserve">. </w:t>
            </w:r>
            <w:r>
              <w:rPr>
                <w:b/>
                <w:noProof/>
                <w:sz w:val="36"/>
                <w:szCs w:val="36"/>
              </w:rPr>
              <w:t xml:space="preserve">ОТ  </w:t>
            </w:r>
            <w:r>
              <w:rPr>
                <w:noProof/>
              </w:rPr>
              <w:t xml:space="preserve">  </w:t>
            </w:r>
          </w:p>
        </w:tc>
      </w:tr>
      <w:tr w:rsidR="00E35E59" w:rsidTr="00E35E59">
        <w:tc>
          <w:tcPr>
            <w:tcW w:w="9854" w:type="dxa"/>
          </w:tcPr>
          <w:p w:rsidR="00E35E59" w:rsidRDefault="00D34AFE" w:rsidP="00D34A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Слоговые шифровки</w:t>
            </w: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934"/>
              <w:gridCol w:w="934"/>
              <w:gridCol w:w="934"/>
              <w:gridCol w:w="934"/>
              <w:gridCol w:w="934"/>
              <w:gridCol w:w="935"/>
              <w:gridCol w:w="935"/>
              <w:gridCol w:w="935"/>
              <w:gridCol w:w="935"/>
              <w:gridCol w:w="935"/>
            </w:tblGrid>
            <w:tr w:rsidR="00D34AFE" w:rsidRPr="007179A0" w:rsidTr="009849B6"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10</w:t>
                  </w:r>
                </w:p>
              </w:tc>
            </w:tr>
            <w:tr w:rsidR="00D34AFE" w:rsidRPr="007179A0" w:rsidTr="009849B6"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У</w:t>
                  </w:r>
                </w:p>
              </w:tc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М</w:t>
                  </w:r>
                </w:p>
              </w:tc>
              <w:tc>
                <w:tcPr>
                  <w:tcW w:w="934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Х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К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935" w:type="dxa"/>
                </w:tcPr>
                <w:p w:rsidR="00D34AFE" w:rsidRPr="007179A0" w:rsidRDefault="00D34AFE" w:rsidP="00D34AFE">
                  <w:pPr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С</w:t>
                  </w:r>
                </w:p>
              </w:tc>
            </w:tr>
          </w:tbl>
          <w:p w:rsidR="00D34AFE" w:rsidRPr="007179A0" w:rsidRDefault="00D34AFE" w:rsidP="00D34AFE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7179A0">
              <w:rPr>
                <w:sz w:val="28"/>
                <w:szCs w:val="28"/>
              </w:rPr>
              <w:t xml:space="preserve">                                                                                Расшифровать слова.</w:t>
            </w:r>
          </w:p>
          <w:tbl>
            <w:tblPr>
              <w:tblStyle w:val="ab"/>
              <w:tblW w:w="9372" w:type="dxa"/>
              <w:tblLook w:val="04A0" w:firstRow="1" w:lastRow="0" w:firstColumn="1" w:lastColumn="0" w:noHBand="0" w:noVBand="1"/>
            </w:tblPr>
            <w:tblGrid>
              <w:gridCol w:w="3124"/>
              <w:gridCol w:w="3124"/>
              <w:gridCol w:w="3124"/>
            </w:tblGrid>
            <w:tr w:rsidR="00D34AFE" w:rsidRPr="007179A0" w:rsidTr="007179A0">
              <w:trPr>
                <w:trHeight w:val="508"/>
              </w:trPr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4-2-5-1</w:t>
                  </w:r>
                </w:p>
              </w:tc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10-8-7</w:t>
                  </w:r>
                </w:p>
              </w:tc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7-8-9-3</w:t>
                  </w:r>
                </w:p>
              </w:tc>
            </w:tr>
            <w:tr w:rsidR="00D34AFE" w:rsidRPr="007179A0" w:rsidTr="007179A0">
              <w:trPr>
                <w:trHeight w:val="519"/>
              </w:trPr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4-8-5</w:t>
                  </w:r>
                </w:p>
              </w:tc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10-1-7-3</w:t>
                  </w:r>
                </w:p>
              </w:tc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9-3-4-7</w:t>
                  </w:r>
                </w:p>
              </w:tc>
            </w:tr>
            <w:tr w:rsidR="00D34AFE" w:rsidRPr="007179A0" w:rsidTr="007179A0">
              <w:trPr>
                <w:trHeight w:val="538"/>
              </w:trPr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9-2-10-3</w:t>
                  </w:r>
                </w:p>
              </w:tc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4-1-6</w:t>
                  </w:r>
                </w:p>
              </w:tc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4-3-10-6-1</w:t>
                  </w:r>
                </w:p>
              </w:tc>
            </w:tr>
            <w:tr w:rsidR="00D34AFE" w:rsidRPr="007179A0" w:rsidTr="007179A0">
              <w:trPr>
                <w:trHeight w:val="418"/>
              </w:trPr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10-2-4-6-1</w:t>
                  </w:r>
                </w:p>
              </w:tc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4-1-10-6-3</w:t>
                  </w:r>
                </w:p>
              </w:tc>
              <w:tc>
                <w:tcPr>
                  <w:tcW w:w="3124" w:type="dxa"/>
                </w:tcPr>
                <w:p w:rsidR="00D34AFE" w:rsidRPr="007179A0" w:rsidRDefault="00D34AFE" w:rsidP="007179A0">
                  <w:pPr>
                    <w:spacing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7179A0">
                    <w:rPr>
                      <w:sz w:val="28"/>
                      <w:szCs w:val="28"/>
                    </w:rPr>
                    <w:t>6-8-4</w:t>
                  </w:r>
                </w:p>
              </w:tc>
            </w:tr>
          </w:tbl>
          <w:p w:rsidR="00D34AFE" w:rsidRDefault="00D34AFE" w:rsidP="00CC1A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5E59" w:rsidRPr="00CC1AD7" w:rsidRDefault="00E35E59" w:rsidP="00D34AFE">
      <w:pPr>
        <w:jc w:val="both"/>
        <w:rPr>
          <w:rFonts w:ascii="Times New Roman" w:hAnsi="Times New Roman"/>
          <w:sz w:val="28"/>
          <w:szCs w:val="28"/>
        </w:rPr>
      </w:pPr>
    </w:p>
    <w:sectPr w:rsidR="00E35E59" w:rsidRPr="00CC1AD7" w:rsidSect="00CC1AD7">
      <w:headerReference w:type="default" r:id="rId18"/>
      <w:footerReference w:type="default" r:id="rId19"/>
      <w:pgSz w:w="11906" w:h="16838"/>
      <w:pgMar w:top="567" w:right="1134" w:bottom="567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9B6" w:rsidRDefault="009849B6" w:rsidP="00CC1AD7">
      <w:pPr>
        <w:spacing w:after="0" w:line="240" w:lineRule="auto"/>
      </w:pPr>
      <w:r>
        <w:separator/>
      </w:r>
    </w:p>
  </w:endnote>
  <w:endnote w:type="continuationSeparator" w:id="0">
    <w:p w:rsidR="009849B6" w:rsidRDefault="009849B6" w:rsidP="00CC1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D83" w:rsidRDefault="00283D83">
    <w:pPr>
      <w:pStyle w:val="a5"/>
      <w:jc w:val="center"/>
    </w:pPr>
  </w:p>
  <w:p w:rsidR="009849B6" w:rsidRDefault="009849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9B6" w:rsidRDefault="009849B6" w:rsidP="00CC1AD7">
      <w:pPr>
        <w:spacing w:after="0" w:line="240" w:lineRule="auto"/>
      </w:pPr>
      <w:r>
        <w:separator/>
      </w:r>
    </w:p>
  </w:footnote>
  <w:footnote w:type="continuationSeparator" w:id="0">
    <w:p w:rsidR="009849B6" w:rsidRDefault="009849B6" w:rsidP="00CC1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9B6" w:rsidRPr="00D34AFE" w:rsidRDefault="009849B6">
    <w:pPr>
      <w:pStyle w:val="a3"/>
      <w:rPr>
        <w:rFonts w:ascii="Times New Roman" w:hAnsi="Times New Roman"/>
      </w:rPr>
    </w:pPr>
  </w:p>
  <w:p w:rsidR="009849B6" w:rsidRDefault="009849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E09F9"/>
    <w:multiLevelType w:val="multilevel"/>
    <w:tmpl w:val="AED6DB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C555470"/>
    <w:multiLevelType w:val="hybridMultilevel"/>
    <w:tmpl w:val="778A6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9F1469"/>
    <w:multiLevelType w:val="hybridMultilevel"/>
    <w:tmpl w:val="BA388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082BEC"/>
    <w:multiLevelType w:val="multilevel"/>
    <w:tmpl w:val="6F0A6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0026E0"/>
    <w:multiLevelType w:val="multilevel"/>
    <w:tmpl w:val="FDB83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E29439B"/>
    <w:multiLevelType w:val="multilevel"/>
    <w:tmpl w:val="AED6DB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AD7"/>
    <w:rsid w:val="00000C02"/>
    <w:rsid w:val="00022948"/>
    <w:rsid w:val="00057A22"/>
    <w:rsid w:val="0012579A"/>
    <w:rsid w:val="001C246B"/>
    <w:rsid w:val="002247A5"/>
    <w:rsid w:val="00283D83"/>
    <w:rsid w:val="00377FDA"/>
    <w:rsid w:val="004637E3"/>
    <w:rsid w:val="004C5C8D"/>
    <w:rsid w:val="00570FC1"/>
    <w:rsid w:val="007179A0"/>
    <w:rsid w:val="007636D7"/>
    <w:rsid w:val="007A6090"/>
    <w:rsid w:val="009849B6"/>
    <w:rsid w:val="00A00C8A"/>
    <w:rsid w:val="00B25AFB"/>
    <w:rsid w:val="00B44372"/>
    <w:rsid w:val="00CC1AD7"/>
    <w:rsid w:val="00D34AFE"/>
    <w:rsid w:val="00E3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756782CF-1C69-4A1A-8663-BFC57FCB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AD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1A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1AD7"/>
  </w:style>
  <w:style w:type="paragraph" w:styleId="a5">
    <w:name w:val="footer"/>
    <w:basedOn w:val="a"/>
    <w:link w:val="a6"/>
    <w:uiPriority w:val="99"/>
    <w:unhideWhenUsed/>
    <w:rsid w:val="00CC1A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1AD7"/>
  </w:style>
  <w:style w:type="paragraph" w:styleId="a7">
    <w:name w:val="No Spacing"/>
    <w:uiPriority w:val="1"/>
    <w:qFormat/>
    <w:rsid w:val="00CC1AD7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CC1AD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A6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A6090"/>
    <w:rPr>
      <w:rFonts w:ascii="Segoe UI" w:eastAsia="Calibri" w:hAnsi="Segoe UI" w:cs="Segoe UI"/>
      <w:sz w:val="18"/>
      <w:szCs w:val="18"/>
    </w:rPr>
  </w:style>
  <w:style w:type="table" w:styleId="ab">
    <w:name w:val="Table Grid"/>
    <w:basedOn w:val="a1"/>
    <w:uiPriority w:val="39"/>
    <w:rsid w:val="00E35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3">
    <w:name w:val="c13"/>
    <w:basedOn w:val="a"/>
    <w:rsid w:val="009849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9849B6"/>
  </w:style>
  <w:style w:type="character" w:customStyle="1" w:styleId="c2">
    <w:name w:val="c2"/>
    <w:basedOn w:val="a0"/>
    <w:rsid w:val="009849B6"/>
  </w:style>
  <w:style w:type="paragraph" w:customStyle="1" w:styleId="c8">
    <w:name w:val="c8"/>
    <w:basedOn w:val="a"/>
    <w:rsid w:val="009849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9849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https://www.ixtira.tv/_ph/182/889825716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s-media-cache-ak0.pinimg.com/736x/1c/b7/e7/1cb7e7f3955170197fe3a3edafd16e52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13</Pages>
  <Words>2494</Words>
  <Characters>14219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ПК1</cp:lastModifiedBy>
  <cp:revision>7</cp:revision>
  <cp:lastPrinted>2018-12-14T12:13:00Z</cp:lastPrinted>
  <dcterms:created xsi:type="dcterms:W3CDTF">2017-09-18T10:00:00Z</dcterms:created>
  <dcterms:modified xsi:type="dcterms:W3CDTF">2023-10-21T04:36:00Z</dcterms:modified>
</cp:coreProperties>
</file>