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908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ab/>
        <w:t xml:space="preserve">Рабочая программа разработана на основе основной общеобразовательной программы Муниципального Автономного Дошкольного образовательного учреждения «Центр развития ребёнка – детский сад №112» </w:t>
      </w:r>
      <w:proofErr w:type="spellStart"/>
      <w:r w:rsidRPr="0052590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>ыктывкар</w:t>
      </w:r>
      <w:proofErr w:type="spellEnd"/>
      <w:r w:rsidRPr="00525908">
        <w:rPr>
          <w:rFonts w:ascii="Times New Roman" w:hAnsi="Times New Roman" w:cs="Times New Roman"/>
          <w:sz w:val="28"/>
          <w:szCs w:val="28"/>
        </w:rPr>
        <w:t xml:space="preserve"> и программы «Детство», авторы Т. И. Бабаева, А. Г. Гогоберидзе и др. в соответствии с: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- Федеральным законом от 29 декабря 2012 г. № 273 – ФЗ «Об образовании в Российской Федерации»;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- Приказом Министерства Образования и науки РФ от 17 октября 2013 г. № 1155 «Об утверждении федерального государственного образовательного стандарта дошкольного образования»;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- Приказом Министерства образования и науки РФ от 30 августа 2013 г. № 1014 «Об утверждении Порядка организации и осуществления образовательной деятельности по основным общеобразовательным программам»;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_ Постановлением Главного государственного санитарного врача Российской Федерации от 15 мая 2013 г. № 26 «Об утверждении </w:t>
      </w:r>
      <w:proofErr w:type="spellStart"/>
      <w:r w:rsidRPr="00525908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25908">
        <w:rPr>
          <w:rFonts w:ascii="Times New Roman" w:hAnsi="Times New Roman" w:cs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 работы дошкольных образовательный учреждений».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ab/>
        <w:t>Программа спроектирована с учётом ФГОС дошкольного образования, особенностей образовательного учреждения, региона и муниципалитета, образовательных потребностей и запросов воспитанников. Определяет цель, задачи, планируемые результаты, содержание и организацию образовательного процесса на ступени дошкольного образования.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ab/>
        <w:t>Программа сформирована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(объём, содержание и планируемые результаты в идее целевых ориентиров дошкольного образования).</w:t>
      </w:r>
    </w:p>
    <w:p w:rsidR="006C5177" w:rsidRPr="00525908" w:rsidRDefault="006C5177" w:rsidP="005259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177" w:rsidRDefault="006C5177" w:rsidP="00567D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67D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67D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67D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Pr="00525908" w:rsidRDefault="00525908" w:rsidP="00567D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5177" w:rsidRPr="00525908" w:rsidRDefault="006C5177" w:rsidP="00567D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908">
        <w:rPr>
          <w:rFonts w:ascii="Times New Roman" w:hAnsi="Times New Roman" w:cs="Times New Roman"/>
          <w:b/>
          <w:sz w:val="28"/>
          <w:szCs w:val="28"/>
        </w:rPr>
        <w:lastRenderedPageBreak/>
        <w:t>Общие сведения о группе.</w:t>
      </w:r>
    </w:p>
    <w:p w:rsidR="003F023C" w:rsidRDefault="006C5177" w:rsidP="00525908">
      <w:pPr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В </w:t>
      </w:r>
      <w:r w:rsidRPr="0052590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25908">
        <w:rPr>
          <w:rFonts w:ascii="Times New Roman" w:hAnsi="Times New Roman" w:cs="Times New Roman"/>
          <w:sz w:val="28"/>
          <w:szCs w:val="28"/>
        </w:rPr>
        <w:t xml:space="preserve"> младшей г</w:t>
      </w:r>
      <w:r w:rsidR="00623033" w:rsidRPr="00525908">
        <w:rPr>
          <w:rFonts w:ascii="Times New Roman" w:hAnsi="Times New Roman" w:cs="Times New Roman"/>
          <w:sz w:val="28"/>
          <w:szCs w:val="28"/>
        </w:rPr>
        <w:t>руппе</w:t>
      </w:r>
      <w:r w:rsidR="00EB71E4">
        <w:rPr>
          <w:rFonts w:ascii="Times New Roman" w:hAnsi="Times New Roman" w:cs="Times New Roman"/>
          <w:sz w:val="28"/>
          <w:szCs w:val="28"/>
        </w:rPr>
        <w:t xml:space="preserve"> на начало учебного года  22 ребенка, из них: 10 мальчиков и 12</w:t>
      </w:r>
      <w:r w:rsidRPr="00525908">
        <w:rPr>
          <w:rFonts w:ascii="Times New Roman" w:hAnsi="Times New Roman" w:cs="Times New Roman"/>
          <w:sz w:val="28"/>
          <w:szCs w:val="28"/>
        </w:rPr>
        <w:t xml:space="preserve"> девочек. Все дети соответствуют возрастным ра</w:t>
      </w:r>
      <w:r w:rsidR="00EB71E4">
        <w:rPr>
          <w:rFonts w:ascii="Times New Roman" w:hAnsi="Times New Roman" w:cs="Times New Roman"/>
          <w:sz w:val="28"/>
          <w:szCs w:val="28"/>
        </w:rPr>
        <w:t>мкам данной группы. В группе 5 детей из неполных семей, 2</w:t>
      </w:r>
      <w:bookmarkStart w:id="0" w:name="_GoBack"/>
      <w:bookmarkEnd w:id="0"/>
      <w:r w:rsidRPr="00525908">
        <w:rPr>
          <w:rFonts w:ascii="Times New Roman" w:hAnsi="Times New Roman" w:cs="Times New Roman"/>
          <w:sz w:val="28"/>
          <w:szCs w:val="28"/>
        </w:rPr>
        <w:t xml:space="preserve"> - из многодетных.</w:t>
      </w: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908" w:rsidRPr="00525908" w:rsidRDefault="00525908" w:rsidP="005259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Цель: </w:t>
      </w:r>
      <w:r w:rsidRPr="00525908">
        <w:rPr>
          <w:rFonts w:ascii="Times New Roman" w:hAnsi="Times New Roman" w:cs="Times New Roman"/>
          <w:sz w:val="28"/>
          <w:szCs w:val="28"/>
        </w:rPr>
        <w:t>Проектирование социальных ситуаций развития ребенка и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развивающей предметно-пространственной среды,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обеспечивающих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позитивную социализацию, мотивацию и поддержку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индивидуальности детей через общение, игру, познавательно-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исследовательскую деятельность и другие формы активности.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59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 xml:space="preserve">охрана и укрепление физического и психического здоровья детей,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том числе их эмоционального благополучия;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обеспечение равных возможностей для полноценного развития</w:t>
      </w:r>
    </w:p>
    <w:p w:rsidR="003F023C" w:rsidRPr="00525908" w:rsidRDefault="003F023C" w:rsidP="00E27437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каждого ребенка в период дошкольного детства независимо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места проживания, пола, нации, языка, социального статуса;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 xml:space="preserve">создание благоприятных условий развития детей в соответствии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их возрастными и индивидуальными особенностями, развитие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способностей и творческого потенциала каждого ребенка как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субъекта отношений с другими детьми, взрослыми и миром;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 xml:space="preserve">объединение обучения и воспитания в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целостный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образовательный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процесс на основе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духовно-нравственных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и социокультурных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ценностей, принятых в обществе правил и норм поведения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5908">
        <w:rPr>
          <w:rFonts w:ascii="Times New Roman" w:hAnsi="Times New Roman" w:cs="Times New Roman"/>
          <w:sz w:val="28"/>
          <w:szCs w:val="28"/>
        </w:rPr>
        <w:t>интересах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человека, семьи, общества;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формирование общей культуры личности детей, развитие их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социальных, нравственных, эстетических, интеллектуальных,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физических качеств, инициативности, самостоятельности и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ответственности ребенка, формирование предпосылок учебной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формирование социокультурной среды, соответствующей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возрастным и индивидуальным особенностям детей;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обеспечение равных возможностей для полноценного развития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каждого ребенка в период дошкольного детства независимо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места проживания, пола, нации, языка, социального статуса;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 xml:space="preserve">создание благоприятных условий развития детей в соответствии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их возрастными и индивидуальными особенностями, развитие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способностей и творческого потенциала каждого ребенка как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субъекта отношений с другими детьми, взрослыми и миром;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 xml:space="preserve">объединение обучения и воспитания в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целостный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образовательный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процесс на основе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духовно-нравственных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и социокультурных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ценностей, принятых в обществе правил и норм поведения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5908">
        <w:rPr>
          <w:rFonts w:ascii="Times New Roman" w:hAnsi="Times New Roman" w:cs="Times New Roman"/>
          <w:sz w:val="28"/>
          <w:szCs w:val="28"/>
        </w:rPr>
        <w:t>интересах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человека, семьи, общества;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формирование общей культуры личности детей, развитие их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социальных, нравственных, эстетических, интеллектуальных,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физических качеств, инициативности, самостоятельности и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ответственности ребенка, формирование предпосылок учебной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формирование социокультурной среды, соответствующей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возрастным и индивидуальным особенностям детей;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обеспечение психолого-педагогической поддержки семьи и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lastRenderedPageBreak/>
        <w:t>повышение компетентности родителей (законных представителей)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в вопросах развития и образования, охраны и укрепления здоровья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детей;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обеспечение преемственности целей, задач и содержания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дошкольного общего и начального общего образования.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Приоритетное направление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5908">
        <w:rPr>
          <w:rFonts w:ascii="Times New Roman" w:hAnsi="Times New Roman" w:cs="Times New Roman"/>
          <w:sz w:val="28"/>
          <w:szCs w:val="28"/>
        </w:rPr>
        <w:t>(инновационная деятельность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5908">
        <w:rPr>
          <w:rFonts w:ascii="Times New Roman" w:hAnsi="Times New Roman" w:cs="Times New Roman"/>
          <w:sz w:val="28"/>
          <w:szCs w:val="28"/>
        </w:rPr>
        <w:t>ДОУ).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Цель: </w:t>
      </w:r>
      <w:r w:rsidR="001C2DE7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Pr="00525908">
        <w:rPr>
          <w:rFonts w:ascii="Times New Roman" w:hAnsi="Times New Roman" w:cs="Times New Roman"/>
          <w:sz w:val="28"/>
          <w:szCs w:val="28"/>
        </w:rPr>
        <w:t>обеспечение равных возможностей для полноценного развития</w:t>
      </w:r>
      <w:r w:rsidR="001C2DE7">
        <w:rPr>
          <w:rFonts w:ascii="Times New Roman" w:hAnsi="Times New Roman" w:cs="Times New Roman"/>
          <w:sz w:val="28"/>
          <w:szCs w:val="28"/>
        </w:rPr>
        <w:t xml:space="preserve"> </w:t>
      </w:r>
      <w:r w:rsidRPr="00525908">
        <w:rPr>
          <w:rFonts w:ascii="Times New Roman" w:hAnsi="Times New Roman" w:cs="Times New Roman"/>
          <w:sz w:val="28"/>
          <w:szCs w:val="28"/>
        </w:rPr>
        <w:t xml:space="preserve">каждого ребенка в период дошкольного детства независимо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места проживания, пола, нации, языка, социального статуса;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 xml:space="preserve">создание благоприятных условий развития детей в соответствии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их возрастными и индивидуальными особенностями, развитие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способностей и творческого потенциала каждого ребенка как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субъекта отношений с другими детьми, взрослыми и миром;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 xml:space="preserve">объединение обучения и воспитания в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целостный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образовательный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процесс на основе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духовно-нравственных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и социокультурных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ценностей, принятых в обществе правил и норм поведения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5908">
        <w:rPr>
          <w:rFonts w:ascii="Times New Roman" w:hAnsi="Times New Roman" w:cs="Times New Roman"/>
          <w:sz w:val="28"/>
          <w:szCs w:val="28"/>
        </w:rPr>
        <w:t>интересах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человека, семьи, общества;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формирование общей культуры личности детей, развитие их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социальных, нравственных, эстетических, интеллектуальных,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физических качеств, инициативности, самостоятельности и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ответственности ребенка, формирование предпосылок учебной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формирование социокультурной среды, соответствующей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возрастным и индивидуальным особенностям детей;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обеспечение психолого-педагогической поддержки семьи и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повышение компетентности родителей (законных представителей)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в вопросах развития и образования, охраны и укрепления здоровья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детей;</w:t>
      </w:r>
    </w:p>
    <w:p w:rsidR="003F023C" w:rsidRP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</w:t>
      </w:r>
      <w:r w:rsidRPr="00525908">
        <w:rPr>
          <w:rFonts w:ascii="Times New Roman" w:hAnsi="Times New Roman" w:cs="Times New Roman"/>
          <w:sz w:val="28"/>
          <w:szCs w:val="28"/>
        </w:rPr>
        <w:t>обеспечение преемственности целей, задач и содержания</w:t>
      </w:r>
    </w:p>
    <w:p w:rsidR="00525908" w:rsidRDefault="003F023C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дошкольного общего и начального общего образования.</w:t>
      </w:r>
    </w:p>
    <w:p w:rsidR="001C2DE7" w:rsidRDefault="001C2DE7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134" w:rsidRPr="00525908" w:rsidRDefault="003F023C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 </w:t>
      </w:r>
      <w:r w:rsidR="00A72134" w:rsidRPr="005259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Рабочая учебная программа группы общеразвивающей направленности для детей от 2 до 3 лет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59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строится на основании следующих принципов: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Принцип полноценного проживания </w:t>
      </w:r>
      <w:r w:rsidR="001C2DE7" w:rsidRPr="00525908">
        <w:rPr>
          <w:rFonts w:ascii="Times New Roman" w:hAnsi="Times New Roman" w:cs="Times New Roman"/>
          <w:sz w:val="28"/>
          <w:szCs w:val="28"/>
        </w:rPr>
        <w:t>ребёнком</w:t>
      </w:r>
      <w:r w:rsidRPr="00525908">
        <w:rPr>
          <w:rFonts w:ascii="Times New Roman" w:hAnsi="Times New Roman" w:cs="Times New Roman"/>
          <w:sz w:val="28"/>
          <w:szCs w:val="28"/>
        </w:rPr>
        <w:t xml:space="preserve"> всех этапов де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тства (младенческого, раннего и </w:t>
      </w:r>
      <w:r w:rsidRPr="00525908">
        <w:rPr>
          <w:rFonts w:ascii="Times New Roman" w:hAnsi="Times New Roman" w:cs="Times New Roman"/>
          <w:sz w:val="28"/>
          <w:szCs w:val="28"/>
        </w:rPr>
        <w:t>дошкольного возраста), обогащение (амплификация) детского развития;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Принцип построения образовательной деятельности на осн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ове индивидуальных особенностей </w:t>
      </w:r>
      <w:r w:rsidRPr="00525908">
        <w:rPr>
          <w:rFonts w:ascii="Times New Roman" w:hAnsi="Times New Roman" w:cs="Times New Roman"/>
          <w:sz w:val="28"/>
          <w:szCs w:val="28"/>
        </w:rPr>
        <w:t>каждого ребенка, при котором сам ребенок становится акти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вным в выборе содержания своего </w:t>
      </w:r>
      <w:r w:rsidRPr="00525908">
        <w:rPr>
          <w:rFonts w:ascii="Times New Roman" w:hAnsi="Times New Roman" w:cs="Times New Roman"/>
          <w:sz w:val="28"/>
          <w:szCs w:val="28"/>
        </w:rPr>
        <w:t>образования, становится субъектом дошкольного образования;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lastRenderedPageBreak/>
        <w:t>Принцип содействия и сотрудничества детей и взрослых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, признания ребенка полноценным </w:t>
      </w:r>
      <w:r w:rsidRPr="00525908">
        <w:rPr>
          <w:rFonts w:ascii="Times New Roman" w:hAnsi="Times New Roman" w:cs="Times New Roman"/>
          <w:sz w:val="28"/>
          <w:szCs w:val="28"/>
        </w:rPr>
        <w:t>участником (субъектом) образовательных отношений;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Принцип поддержки инициативы детей в различных видах деятельности;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Принцип сотрудничества с </w:t>
      </w:r>
      <w:proofErr w:type="spellStart"/>
      <w:r w:rsidRPr="00525908">
        <w:rPr>
          <w:rFonts w:ascii="Times New Roman" w:hAnsi="Times New Roman" w:cs="Times New Roman"/>
          <w:sz w:val="28"/>
          <w:szCs w:val="28"/>
        </w:rPr>
        <w:t>семьѐй</w:t>
      </w:r>
      <w:proofErr w:type="spellEnd"/>
      <w:r w:rsidRPr="00525908">
        <w:rPr>
          <w:rFonts w:ascii="Times New Roman" w:hAnsi="Times New Roman" w:cs="Times New Roman"/>
          <w:sz w:val="28"/>
          <w:szCs w:val="28"/>
        </w:rPr>
        <w:t>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Принцип приобщения детей к социокультурным нормам, традициям семьи, общества и</w:t>
      </w:r>
      <w:r w:rsidR="001C2DE7">
        <w:rPr>
          <w:rFonts w:ascii="Times New Roman" w:hAnsi="Times New Roman" w:cs="Times New Roman"/>
          <w:sz w:val="28"/>
          <w:szCs w:val="28"/>
        </w:rPr>
        <w:t xml:space="preserve"> </w:t>
      </w:r>
      <w:r w:rsidRPr="00525908">
        <w:rPr>
          <w:rFonts w:ascii="Times New Roman" w:hAnsi="Times New Roman" w:cs="Times New Roman"/>
          <w:sz w:val="28"/>
          <w:szCs w:val="28"/>
        </w:rPr>
        <w:t>государства;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Принцип формирования познавательных интересов и познавательных действий ребенка в</w:t>
      </w:r>
      <w:r w:rsidR="001C2DE7">
        <w:rPr>
          <w:rFonts w:ascii="Times New Roman" w:hAnsi="Times New Roman" w:cs="Times New Roman"/>
          <w:sz w:val="28"/>
          <w:szCs w:val="28"/>
        </w:rPr>
        <w:t xml:space="preserve"> </w:t>
      </w:r>
      <w:r w:rsidRPr="00525908">
        <w:rPr>
          <w:rFonts w:ascii="Times New Roman" w:hAnsi="Times New Roman" w:cs="Times New Roman"/>
          <w:sz w:val="28"/>
          <w:szCs w:val="28"/>
        </w:rPr>
        <w:t>различных видах деятельности;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Принцип возрастной адекватности дошкольного образования (со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ответствия условий, </w:t>
      </w:r>
      <w:proofErr w:type="spellStart"/>
      <w:r w:rsidR="004E6F5E" w:rsidRPr="00525908">
        <w:rPr>
          <w:rFonts w:ascii="Times New Roman" w:hAnsi="Times New Roman" w:cs="Times New Roman"/>
          <w:sz w:val="28"/>
          <w:szCs w:val="28"/>
        </w:rPr>
        <w:t>требований</w:t>
      </w:r>
      <w:proofErr w:type="gramStart"/>
      <w:r w:rsidR="004E6F5E" w:rsidRPr="00525908">
        <w:rPr>
          <w:rFonts w:ascii="Times New Roman" w:hAnsi="Times New Roman" w:cs="Times New Roman"/>
          <w:sz w:val="28"/>
          <w:szCs w:val="28"/>
        </w:rPr>
        <w:t>,</w:t>
      </w:r>
      <w:r w:rsidRPr="0052590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>етодов</w:t>
      </w:r>
      <w:proofErr w:type="spellEnd"/>
      <w:r w:rsidRPr="00525908">
        <w:rPr>
          <w:rFonts w:ascii="Times New Roman" w:hAnsi="Times New Roman" w:cs="Times New Roman"/>
          <w:sz w:val="28"/>
          <w:szCs w:val="28"/>
        </w:rPr>
        <w:t xml:space="preserve"> возрасту и особенностям развития);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525908">
        <w:rPr>
          <w:rFonts w:ascii="Times New Roman" w:hAnsi="Times New Roman" w:cs="Times New Roman"/>
          <w:sz w:val="28"/>
          <w:szCs w:val="28"/>
        </w:rPr>
        <w:t>учѐта</w:t>
      </w:r>
      <w:proofErr w:type="spellEnd"/>
      <w:r w:rsidRPr="00525908">
        <w:rPr>
          <w:rFonts w:ascii="Times New Roman" w:hAnsi="Times New Roman" w:cs="Times New Roman"/>
          <w:sz w:val="28"/>
          <w:szCs w:val="28"/>
        </w:rPr>
        <w:t xml:space="preserve"> этнокуль</w:t>
      </w:r>
      <w:r w:rsidR="00E27437" w:rsidRPr="00525908">
        <w:rPr>
          <w:rFonts w:ascii="Times New Roman" w:hAnsi="Times New Roman" w:cs="Times New Roman"/>
          <w:sz w:val="28"/>
          <w:szCs w:val="28"/>
        </w:rPr>
        <w:t>турной ситуации развития детей.</w:t>
      </w:r>
    </w:p>
    <w:p w:rsidR="00E27437" w:rsidRPr="00525908" w:rsidRDefault="00E27437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5908">
        <w:rPr>
          <w:rFonts w:ascii="Times New Roman" w:hAnsi="Times New Roman" w:cs="Times New Roman"/>
          <w:b/>
          <w:bCs/>
          <w:sz w:val="28"/>
          <w:szCs w:val="28"/>
        </w:rPr>
        <w:t>Особенности развития детей раннего возраста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59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(2-3 года).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5908">
        <w:rPr>
          <w:rFonts w:ascii="Times New Roman" w:hAnsi="Times New Roman" w:cs="Times New Roman"/>
          <w:sz w:val="28"/>
          <w:szCs w:val="28"/>
        </w:rPr>
        <w:t>На третьем году жизни дети прибавляют в весе и росте, к концу третьего года рост детей мож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ет </w:t>
      </w:r>
      <w:r w:rsidRPr="00525908">
        <w:rPr>
          <w:rFonts w:ascii="Times New Roman" w:hAnsi="Times New Roman" w:cs="Times New Roman"/>
          <w:sz w:val="28"/>
          <w:szCs w:val="28"/>
        </w:rPr>
        <w:t>составлять от 99 до 101 см, вес от 14 до 16 кг, на третьем году жи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зни время бодрствования ребенка </w:t>
      </w:r>
      <w:r w:rsidRPr="00525908">
        <w:rPr>
          <w:rFonts w:ascii="Times New Roman" w:hAnsi="Times New Roman" w:cs="Times New Roman"/>
          <w:sz w:val="28"/>
          <w:szCs w:val="28"/>
        </w:rPr>
        <w:t>увеличивается до6-6,5 ч, однако нервная система детей ран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него возраста еще не отличается </w:t>
      </w:r>
      <w:r w:rsidRPr="00525908">
        <w:rPr>
          <w:rFonts w:ascii="Times New Roman" w:hAnsi="Times New Roman" w:cs="Times New Roman"/>
          <w:sz w:val="28"/>
          <w:szCs w:val="28"/>
        </w:rPr>
        <w:t>выносливостью и дети быстро утомляются.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Продолжается развитие дете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й в предметной деятельности. В </w:t>
      </w:r>
      <w:r w:rsidRPr="00525908">
        <w:rPr>
          <w:rFonts w:ascii="Times New Roman" w:hAnsi="Times New Roman" w:cs="Times New Roman"/>
          <w:sz w:val="28"/>
          <w:szCs w:val="28"/>
        </w:rPr>
        <w:t>условиях предметной и других видов деятельности дети выявляю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т отдельные признаки предметов, </w:t>
      </w:r>
      <w:r w:rsidRPr="00525908">
        <w:rPr>
          <w:rFonts w:ascii="Times New Roman" w:hAnsi="Times New Roman" w:cs="Times New Roman"/>
          <w:sz w:val="28"/>
          <w:szCs w:val="28"/>
        </w:rPr>
        <w:t>сравнивают их между собой, обобщают по данному признаку наглядно-действенным способом.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Наглядно-действенное познание окружающей действительност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и способствует развитию памяти, </w:t>
      </w:r>
      <w:r w:rsidRPr="00525908">
        <w:rPr>
          <w:rFonts w:ascii="Times New Roman" w:hAnsi="Times New Roman" w:cs="Times New Roman"/>
          <w:sz w:val="28"/>
          <w:szCs w:val="28"/>
        </w:rPr>
        <w:t>воображения и других психических процессов, важнейших умствен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ных действий: анализа, синтеза, </w:t>
      </w:r>
      <w:r w:rsidRPr="00525908">
        <w:rPr>
          <w:rFonts w:ascii="Times New Roman" w:hAnsi="Times New Roman" w:cs="Times New Roman"/>
          <w:sz w:val="28"/>
          <w:szCs w:val="28"/>
        </w:rPr>
        <w:t>сравнения. Содержание предметной деятельности обогащает пассив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ный и активный словарь. У детей </w:t>
      </w:r>
      <w:r w:rsidRPr="00525908">
        <w:rPr>
          <w:rFonts w:ascii="Times New Roman" w:hAnsi="Times New Roman" w:cs="Times New Roman"/>
          <w:sz w:val="28"/>
          <w:szCs w:val="28"/>
        </w:rPr>
        <w:t>развивается самостоятельность в познании предметов быта, приро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дных, дидактических материалов, </w:t>
      </w:r>
      <w:r w:rsidRPr="00525908">
        <w:rPr>
          <w:rFonts w:ascii="Times New Roman" w:hAnsi="Times New Roman" w:cs="Times New Roman"/>
          <w:sz w:val="28"/>
          <w:szCs w:val="28"/>
        </w:rPr>
        <w:t>продолжается сенсорное развитие.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В условиях моделирующих видов деятельности (игре, изобразител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ьной деятельности) дети раннего </w:t>
      </w:r>
      <w:r w:rsidRPr="00525908">
        <w:rPr>
          <w:rFonts w:ascii="Times New Roman" w:hAnsi="Times New Roman" w:cs="Times New Roman"/>
          <w:sz w:val="28"/>
          <w:szCs w:val="28"/>
        </w:rPr>
        <w:t>возраста активно репродуцируют и преобразуют знания, проявляют предпосылки творчества.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Общение становится средством взаимодействия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взрослыми и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 детьми в разных видах и сферах </w:t>
      </w:r>
      <w:r w:rsidRPr="00525908">
        <w:rPr>
          <w:rFonts w:ascii="Times New Roman" w:hAnsi="Times New Roman" w:cs="Times New Roman"/>
          <w:sz w:val="28"/>
          <w:szCs w:val="28"/>
        </w:rPr>
        <w:t>деятельности. Под влиянием оценки взрослого возникает неди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фференцированная самооценка («Я </w:t>
      </w:r>
      <w:r w:rsidRPr="00525908">
        <w:rPr>
          <w:rFonts w:ascii="Times New Roman" w:hAnsi="Times New Roman" w:cs="Times New Roman"/>
          <w:sz w:val="28"/>
          <w:szCs w:val="28"/>
        </w:rPr>
        <w:t>хороший», «Я плохой»), изменяется отношение ребенка к взросл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ому как образцу для подражания, </w:t>
      </w:r>
      <w:r w:rsidRPr="00525908">
        <w:rPr>
          <w:rFonts w:ascii="Times New Roman" w:hAnsi="Times New Roman" w:cs="Times New Roman"/>
          <w:sz w:val="28"/>
          <w:szCs w:val="28"/>
        </w:rPr>
        <w:t>интенсивно развивается стремление к самостоятельности, оформляется п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озиция «я сам». Ребенок знает и </w:t>
      </w:r>
      <w:r w:rsidRPr="00525908">
        <w:rPr>
          <w:rFonts w:ascii="Times New Roman" w:hAnsi="Times New Roman" w:cs="Times New Roman"/>
          <w:sz w:val="28"/>
          <w:szCs w:val="28"/>
        </w:rPr>
        <w:t xml:space="preserve">выполняет элементарные правила взаимодействия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A72134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Дети раннего возраста способны проявлять интерес к предметам изобра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зительного искусства, замечать, </w:t>
      </w:r>
      <w:r w:rsidRPr="00525908">
        <w:rPr>
          <w:rFonts w:ascii="Times New Roman" w:hAnsi="Times New Roman" w:cs="Times New Roman"/>
          <w:sz w:val="28"/>
          <w:szCs w:val="28"/>
        </w:rPr>
        <w:t>понимать изображение знакомых предметов, явлений, спосо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бны эмоционально откликаться на </w:t>
      </w:r>
      <w:r w:rsidRPr="00525908">
        <w:rPr>
          <w:rFonts w:ascii="Times New Roman" w:hAnsi="Times New Roman" w:cs="Times New Roman"/>
          <w:sz w:val="28"/>
          <w:szCs w:val="28"/>
        </w:rPr>
        <w:t>содержание художественного образа, на эстетические особен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ности предметов, их окружающих, </w:t>
      </w:r>
      <w:r w:rsidRPr="00525908">
        <w:rPr>
          <w:rFonts w:ascii="Times New Roman" w:hAnsi="Times New Roman" w:cs="Times New Roman"/>
          <w:sz w:val="28"/>
          <w:szCs w:val="28"/>
        </w:rPr>
        <w:t xml:space="preserve">осознавать и выражать свои чувства. Дети проявляют интерес </w:t>
      </w:r>
      <w:r w:rsidR="004E6F5E" w:rsidRPr="00525908">
        <w:rPr>
          <w:rFonts w:ascii="Times New Roman" w:hAnsi="Times New Roman" w:cs="Times New Roman"/>
          <w:sz w:val="28"/>
          <w:szCs w:val="28"/>
        </w:rPr>
        <w:t>к</w:t>
      </w:r>
      <w:r w:rsidR="001C2DE7">
        <w:rPr>
          <w:rFonts w:ascii="Times New Roman" w:hAnsi="Times New Roman" w:cs="Times New Roman"/>
          <w:sz w:val="28"/>
          <w:szCs w:val="28"/>
        </w:rPr>
        <w:t xml:space="preserve"> </w:t>
      </w:r>
      <w:r w:rsidR="004E6F5E" w:rsidRPr="00525908">
        <w:rPr>
          <w:rFonts w:ascii="Times New Roman" w:hAnsi="Times New Roman" w:cs="Times New Roman"/>
          <w:sz w:val="28"/>
          <w:szCs w:val="28"/>
        </w:rPr>
        <w:lastRenderedPageBreak/>
        <w:t xml:space="preserve">изобразительной деятельности, </w:t>
      </w:r>
      <w:r w:rsidRPr="00525908">
        <w:rPr>
          <w:rFonts w:ascii="Times New Roman" w:hAnsi="Times New Roman" w:cs="Times New Roman"/>
          <w:sz w:val="28"/>
          <w:szCs w:val="28"/>
        </w:rPr>
        <w:t>увлеченно используют разнообразные материалы (карандаши, фломастеры, краски).</w:t>
      </w:r>
    </w:p>
    <w:p w:rsidR="006505CA" w:rsidRPr="00525908" w:rsidRDefault="00A72134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У детей раннего возраста появляются любимые музыкальные произвед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ения. Дети проявляют активность </w:t>
      </w:r>
      <w:r w:rsidRPr="00525908">
        <w:rPr>
          <w:rFonts w:ascii="Times New Roman" w:hAnsi="Times New Roman" w:cs="Times New Roman"/>
          <w:sz w:val="28"/>
          <w:szCs w:val="28"/>
        </w:rPr>
        <w:t>в музыкально-игровой деятельности.</w:t>
      </w: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5908">
        <w:rPr>
          <w:rFonts w:ascii="Times New Roman" w:hAnsi="Times New Roman" w:cs="Times New Roman"/>
          <w:b/>
          <w:bCs/>
          <w:sz w:val="28"/>
          <w:szCs w:val="28"/>
        </w:rPr>
        <w:t>1.2. Планируемые результаты освоения программы (целевые ориентиры)</w:t>
      </w: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Ребенок интересуется окружающими предметами и активно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 действует с ними; эмоционально </w:t>
      </w:r>
      <w:r w:rsidRPr="00525908">
        <w:rPr>
          <w:rFonts w:ascii="Times New Roman" w:hAnsi="Times New Roman" w:cs="Times New Roman"/>
          <w:sz w:val="28"/>
          <w:szCs w:val="28"/>
        </w:rPr>
        <w:t>вовлечен в действия с игрушками и другими предметами, стре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мится проявлять настойчивость в </w:t>
      </w:r>
      <w:r w:rsidRPr="00525908">
        <w:rPr>
          <w:rFonts w:ascii="Times New Roman" w:hAnsi="Times New Roman" w:cs="Times New Roman"/>
          <w:sz w:val="28"/>
          <w:szCs w:val="28"/>
        </w:rPr>
        <w:t>достижении результата своих действий.</w:t>
      </w: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Использует специфические, культурно фиксированные предметные действия, знает назначение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 </w:t>
      </w:r>
      <w:r w:rsidRPr="00525908">
        <w:rPr>
          <w:rFonts w:ascii="Times New Roman" w:hAnsi="Times New Roman" w:cs="Times New Roman"/>
          <w:sz w:val="28"/>
          <w:szCs w:val="28"/>
        </w:rPr>
        <w:t xml:space="preserve">бытовых предметов (ложки, расчески, карандаша и пр.) и умеет пользоваться 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ими. Владеет </w:t>
      </w:r>
      <w:r w:rsidRPr="00525908">
        <w:rPr>
          <w:rFonts w:ascii="Times New Roman" w:hAnsi="Times New Roman" w:cs="Times New Roman"/>
          <w:sz w:val="28"/>
          <w:szCs w:val="28"/>
        </w:rPr>
        <w:t>простейшими навыками самообслуживания; стремится проявлят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ь самостоятельность в бытовом и </w:t>
      </w:r>
      <w:r w:rsidRPr="00525908">
        <w:rPr>
          <w:rFonts w:ascii="Times New Roman" w:hAnsi="Times New Roman" w:cs="Times New Roman"/>
          <w:sz w:val="28"/>
          <w:szCs w:val="28"/>
        </w:rPr>
        <w:t>игровом поведении; проявляет навыки опрятности.</w:t>
      </w: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Владеет активной речью, включенной в общение; может обра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щаться с вопросами и просьбами, </w:t>
      </w:r>
      <w:r w:rsidRPr="00525908">
        <w:rPr>
          <w:rFonts w:ascii="Times New Roman" w:hAnsi="Times New Roman" w:cs="Times New Roman"/>
          <w:sz w:val="28"/>
          <w:szCs w:val="28"/>
        </w:rPr>
        <w:t>понимает речь взрослых; знает названия окружающих предм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етов и игрушек. Речь становится </w:t>
      </w:r>
      <w:r w:rsidRPr="00525908">
        <w:rPr>
          <w:rFonts w:ascii="Times New Roman" w:hAnsi="Times New Roman" w:cs="Times New Roman"/>
          <w:sz w:val="28"/>
          <w:szCs w:val="28"/>
        </w:rPr>
        <w:t>полноценным средством общения с другими детьми.</w:t>
      </w: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Стремится к общению </w:t>
      </w:r>
      <w:proofErr w:type="gramStart"/>
      <w:r w:rsidRPr="0052590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25908">
        <w:rPr>
          <w:rFonts w:ascii="Times New Roman" w:hAnsi="Times New Roman" w:cs="Times New Roman"/>
          <w:sz w:val="28"/>
          <w:szCs w:val="28"/>
        </w:rPr>
        <w:t xml:space="preserve"> взрослыми и активно подражает им в дв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ижениях и действиях; появляются </w:t>
      </w:r>
      <w:r w:rsidRPr="00525908">
        <w:rPr>
          <w:rFonts w:ascii="Times New Roman" w:hAnsi="Times New Roman" w:cs="Times New Roman"/>
          <w:sz w:val="28"/>
          <w:szCs w:val="28"/>
        </w:rPr>
        <w:t>игры, в которых ребенок воспроизводит действия взрослого. Эм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оционально откликается на игру, </w:t>
      </w:r>
      <w:r w:rsidRPr="00525908">
        <w:rPr>
          <w:rFonts w:ascii="Times New Roman" w:hAnsi="Times New Roman" w:cs="Times New Roman"/>
          <w:sz w:val="28"/>
          <w:szCs w:val="28"/>
        </w:rPr>
        <w:t>предложенную взрослым, принимает игровую задачу.</w:t>
      </w: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Проявляет интерес к сверстникам; наблюдает за их действиями и п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одражает им. Умеет играть рядом </w:t>
      </w:r>
      <w:r w:rsidRPr="00525908">
        <w:rPr>
          <w:rFonts w:ascii="Times New Roman" w:hAnsi="Times New Roman" w:cs="Times New Roman"/>
          <w:sz w:val="28"/>
          <w:szCs w:val="28"/>
        </w:rPr>
        <w:t>со сверстниками, не мешая им. Проявляет интерес к совместным играм небольшими группами.</w:t>
      </w:r>
    </w:p>
    <w:p w:rsidR="006505CA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>Проявляет интерес к стихам, песням и сказкам, рассматриванию картинок, стремится двигаться под музыку; эмоционально откликается на различные произведения культуры и искусства.</w:t>
      </w:r>
    </w:p>
    <w:p w:rsidR="00A72134" w:rsidRPr="00525908" w:rsidRDefault="006505CA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908">
        <w:rPr>
          <w:rFonts w:ascii="Times New Roman" w:hAnsi="Times New Roman" w:cs="Times New Roman"/>
          <w:sz w:val="28"/>
          <w:szCs w:val="28"/>
        </w:rPr>
        <w:t xml:space="preserve">У ребенка развита крупная моторика, он стремится осваивать 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различные виды движений (бег, </w:t>
      </w:r>
      <w:r w:rsidRPr="00525908">
        <w:rPr>
          <w:rFonts w:ascii="Times New Roman" w:hAnsi="Times New Roman" w:cs="Times New Roman"/>
          <w:sz w:val="28"/>
          <w:szCs w:val="28"/>
        </w:rPr>
        <w:t>лазанье, перешагивание и пр.). С интересом участвует в подвижн</w:t>
      </w:r>
      <w:r w:rsidR="004E6F5E" w:rsidRPr="00525908">
        <w:rPr>
          <w:rFonts w:ascii="Times New Roman" w:hAnsi="Times New Roman" w:cs="Times New Roman"/>
          <w:sz w:val="28"/>
          <w:szCs w:val="28"/>
        </w:rPr>
        <w:t xml:space="preserve">ых играх с простым содержанием, </w:t>
      </w:r>
      <w:r w:rsidRPr="00525908">
        <w:rPr>
          <w:rFonts w:ascii="Times New Roman" w:hAnsi="Times New Roman" w:cs="Times New Roman"/>
          <w:sz w:val="28"/>
          <w:szCs w:val="28"/>
        </w:rPr>
        <w:t>несложными движениями.</w:t>
      </w:r>
    </w:p>
    <w:p w:rsidR="006C5177" w:rsidRPr="00525908" w:rsidRDefault="006C5177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177" w:rsidRPr="00525908" w:rsidRDefault="006C5177" w:rsidP="00525908">
      <w:pPr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177" w:rsidRPr="00525908" w:rsidRDefault="006C517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177" w:rsidRPr="00567D2F" w:rsidRDefault="006C517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177" w:rsidRPr="00567D2F" w:rsidRDefault="006C517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177" w:rsidRDefault="006C517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177" w:rsidRPr="00567D2F" w:rsidRDefault="006C517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177" w:rsidRDefault="006C517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267" w:rsidRPr="00271267" w:rsidRDefault="00271267" w:rsidP="002712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 w:rsidRPr="00271267">
        <w:rPr>
          <w:rFonts w:ascii="Times New Roman,Bold" w:hAnsi="Times New Roman,Bold" w:cs="Times New Roman,Bold"/>
          <w:b/>
          <w:bCs/>
          <w:sz w:val="28"/>
          <w:szCs w:val="28"/>
        </w:rPr>
        <w:lastRenderedPageBreak/>
        <w:t>Комплексно – тематическое планирование в группе раннего возраста.</w:t>
      </w:r>
    </w:p>
    <w:tbl>
      <w:tblPr>
        <w:tblStyle w:val="a3"/>
        <w:tblpPr w:leftFromText="180" w:rightFromText="180" w:vertAnchor="text" w:horzAnchor="margin" w:tblpXSpec="center" w:tblpY="84"/>
        <w:tblW w:w="9747" w:type="dxa"/>
        <w:tblLayout w:type="fixed"/>
        <w:tblLook w:val="04A0" w:firstRow="1" w:lastRow="0" w:firstColumn="1" w:lastColumn="0" w:noHBand="0" w:noVBand="1"/>
      </w:tblPr>
      <w:tblGrid>
        <w:gridCol w:w="1178"/>
        <w:gridCol w:w="1057"/>
        <w:gridCol w:w="1275"/>
        <w:gridCol w:w="3626"/>
        <w:gridCol w:w="2611"/>
      </w:tblGrid>
      <w:tr w:rsidR="00E32C03" w:rsidRPr="00D31A6D" w:rsidTr="00E32C03">
        <w:trPr>
          <w:trHeight w:val="559"/>
        </w:trPr>
        <w:tc>
          <w:tcPr>
            <w:tcW w:w="1178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626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611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Итоговое мероприятие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«Я и мои друзья»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Адаптация к условиям детского сада; развитие представлений о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себе, сверстниках; элементарных правил поведения и общения.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Оформление коллажа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«Моя группа – моя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семья» с фотографиями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детей группы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об</w:t>
            </w:r>
            <w:r w:rsidR="00D31A6D"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осени (признаки осени); о домашних животных и птицах. Знакомить с особенностями поведения лесных зверей и птиц осенью, знакомить с одеждой осени.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Чтение произведений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описывающих осеннюю природу, рассматривание картин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выделением сезонных изменений).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Составление коллекций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осенних листьев.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Совместно с детьми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гирлянды из осенних листьев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украшения группы.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«Вкусные дары осени»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первичных представлений о сборе урожая, о некоторых овощах, фруктах, ягодах, их различие по сенсорным признакам. Чтение стихов об овощах и фруктах; реализация разных видов деятельности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теме.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Составление коллажа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«Витамины в корзине»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(овощи, фрукты)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Ярмарка – распродажа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«Дары золотой осени»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«Хлеб всему голова»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дать детям понять, что хлеб является  ежедневным продуктом питания, познакомить детей с разнообразием хлебобулочных изделий, закрепить знания о долгом пути хлеба от поля до стола, воспитывать уважение к труду взрослых.</w:t>
            </w:r>
          </w:p>
        </w:tc>
        <w:tc>
          <w:tcPr>
            <w:tcW w:w="2611" w:type="dxa"/>
          </w:tcPr>
          <w:p w:rsidR="00E32C03" w:rsidRPr="00D31A6D" w:rsidRDefault="00EB7626" w:rsidP="00D31A6D">
            <w:pPr>
              <w:tabs>
                <w:tab w:val="left" w:pos="1228"/>
              </w:tabs>
              <w:ind w:right="1167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Чаепитие с домашней  </w:t>
            </w:r>
            <w:r w:rsidR="00E32C03" w:rsidRPr="00D31A6D">
              <w:rPr>
                <w:rFonts w:ascii="Times New Roman" w:hAnsi="Times New Roman" w:cs="Times New Roman"/>
                <w:sz w:val="24"/>
                <w:szCs w:val="24"/>
              </w:rPr>
              <w:t>выпечкой с родителями.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«Одежда, обувь»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предметах одежды и обуви, назначение предметов одежды, правил одевания с использование алгоритма одевания.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Игры и деятельность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детей на освоение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детьми понятия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«Одежда»,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последовательности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одевания предметов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одежды при выходе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прогулку.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«Вот какие мы чистюли»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себе, своем теле, функциях. Учить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сравнивать, выделять сходства и различия (длина волос, цвет и т.д.)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знакомить детей с телом человека (части, функции) Закреплять умение находить и называть их.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Рассматривание внешнего вида себя и других детей в зеркале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для родителей «Смешные человечки».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«Мебель»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названиях предметов мебели, функциональное назначение (стул,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стол, ковать, шкаф и т.п.), рассматривание фотографий и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иллюстраций.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кукольного домика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игрушечной мебелью,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обыгрывание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«Посуда»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Закреплять знание детей о посуде, ее назначения и использования. Узнавать и называть предметы посуды и их части.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«Ждем гостей»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«Что такое хорошо? Что такое плохо?»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Формировать первоначальные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представления о мальчиках и девочках.  Развивать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положительные контакты между детьми. Способствовать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проявлению у детей интереса к сверстникам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Создание альбома «Хорошие и плохие поступки».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«Мы пешеходы»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элементарные представления о правилах дорожного движения. 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Целевая прогулка к пешеходному переходу.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«Моя любимая игрушка»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детей с игрушками используя произведения </w:t>
            </w:r>
            <w:proofErr w:type="spell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«Мяч», Зайка, Мишка. Учить слушать произведение, понимать содержание, давать элементарные ответы на вопросы по содержанию.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Составление коллажа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«Мои любимые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игрушки» (с участие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родителей). Выставка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любимых игрушек детей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(рассматривание и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обыгрывание),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сюжетные игры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«Магазин игрушек» и др.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первичных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представлений о взрослых людях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(внешнем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, обязанностях, делах и поступках, семье),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доброжелательное отношение к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близким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; рассматривание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семейных альбомов; чтение стихов по теме;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Изготовление фотоальбома «Моя семья»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«Зима в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лесу»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Знакомить детей с сезонными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явлениями в природе, формирование представлений о жизни зверей зимой: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Учить воспринимать изображение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на картине, различать и называть птиц и животных; приспособление к условиям;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внешний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вид, части тела, повадки;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особенности корма;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 и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развешивание кормушек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для птиц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«Зима в городе»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зимних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изменениях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 в природе. Обогащать сенсорный опыт детей при знакомстве со снегом (белый, холодный, тает и т.д.) Показать,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что снег может быть липким и из него можно лепить. Игры и обследование снега на прогулке; посильная помощь в уборке снега с дорожек.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«Зима у нас в гостях».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зиме, о безопасном поведении зимой (катание на санках, на коньках, лыжах)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Физкультурное развлечение «Зимние забавы»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«Новый год»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лесной «гостьей» - елочкой: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зеленая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колючая, ароматная. Рассказать о месте произрастания елки,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величине; что вместо листьев,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елке растут иголочки, что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новогодний праздник елка «придет» к детям в гости. Учить детей выполнять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обследовательские действия.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Семейное изготовление игрушек для украшения группы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«Рождество»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spacing w:line="330" w:lineRule="atLeast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1A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детей  с празднованием Рождества, Рождественскими святками, обычаями </w:t>
            </w:r>
            <w:proofErr w:type="spellStart"/>
            <w:r w:rsidRPr="00D31A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колядования</w:t>
            </w:r>
            <w:proofErr w:type="spellEnd"/>
            <w:r w:rsidRPr="00D31A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31A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ряжения</w:t>
            </w:r>
            <w:proofErr w:type="spellEnd"/>
            <w:r w:rsidRPr="00D31A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Выступление в параллельной группе.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«Мой город»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первичных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представлений о родном городе, его названием, объектами (улица,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агазин</w:t>
            </w:r>
            <w:proofErr w:type="spell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, поликлиника); с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транспортом, городскими профессиями (врач, продавец, милиционер).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Фотогазета «Дети в городе»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«Домашние помощники» (приборы) 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Познакомить с бытовыми приборами, научить детей отличать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предметы, опасные в применении активизировать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речи их названия.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Изготовление игры «Что для чего».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«Разные машины» (транспорт)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транспортным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средством, рассматривание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игрушки грузовика (структурные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части, форма, размер, цвет);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рассматривание разных по размеру машин в игровом уголке,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на дидактической картине,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прогулке машины у детского сада,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машина привезла продукты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детский сад.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Аппликация по теме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«Грузовик».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«Кто работает в детском саду?»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Знакомство с трудом няни и повара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Некоторыми инструментами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«помощниками»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некоторыми правилами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безопасного и правильного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использования; проявление уважения к труду работников детского сада, желание оказывать помощь и беречь результаты; вежливое обращение.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«Детский сад»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«Папин праздник»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элементарных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Первичных представлений о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традиции праздника и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поздравлений мужчин, образ мужчины – защитника; имена отцов детей группы, их дела и обязанности дома, особенности внешнего вида, некоторые «типичные» мужские занятия; изготовление подарков папам.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для пап.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«Масленица»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Дать представление о празднике «Масленица» (проводы зимы, игры, встреча весны, выпечка блинов). Создать праздничную атмосферу, вызвать у детей желание участвовать в играх.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Проводы зимы.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«Мамин праздник»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Формирование элементарных Первичных представлений о традиции праздника и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поздравления мам, бабушек, старших сестер; имена мам;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типичные «женские» домашние заботы и дела; рассматривание фотографий, образов женщин в портретной и жанровой живописи; изготовление подарков мамам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 подарков для мам.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«Весна» (неживая)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представления о сезонных изменениях в природе: светит солнце, стало теплее, растения пробуждаются.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Изготовление коллективного панно.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«Весна» (живая природа)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Обогащать и уточнять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представления детей о весенних растениях (трава, мат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 и –мачеха, одуванчик), Научить узнавать и называть их, различать по цвету, строению. Вызвать радость от непосредственного общения с природой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Посадка лука.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«Животные севера» 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представления о животных севера, внешний вид, характерные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особенности, питание.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Изготовление коллажа.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«Здоровым быть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здорово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первичных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элементарных представлений о строении тела человека, правилах</w:t>
            </w:r>
            <w:r w:rsidR="00D31A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ухода за ним; о здоровье, правилах</w:t>
            </w:r>
            <w:r w:rsidR="00D31A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здорового образа жизни (тепло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одеваться в холодную погоду,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соблюдать режим, хорошо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питаться), некоторые проявления</w:t>
            </w:r>
            <w:r w:rsidR="00D31A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болезни (температура,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плохое</w:t>
            </w:r>
            <w:proofErr w:type="gramEnd"/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самочувствие), способы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выражения заботы.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«Больница»</w:t>
            </w:r>
          </w:p>
        </w:tc>
      </w:tr>
      <w:tr w:rsidR="00E32C03" w:rsidRPr="00D31A6D" w:rsidTr="00E32C03">
        <w:trPr>
          <w:trHeight w:val="303"/>
        </w:trPr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«Празднуем Пасху»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Дать первоначальные представления об </w:t>
            </w:r>
            <w:proofErr w:type="gramStart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играх</w:t>
            </w:r>
            <w:proofErr w:type="gramEnd"/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на Пасху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Пасхальные игры.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«Животные Юга»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представления о животных юга, внешний вид,  характерные</w:t>
            </w: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особенности, питание.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Изготовление коллаж а.</w:t>
            </w:r>
          </w:p>
        </w:tc>
      </w:tr>
      <w:tr w:rsidR="00E32C03" w:rsidRPr="00D31A6D" w:rsidTr="00E32C03">
        <w:tc>
          <w:tcPr>
            <w:tcW w:w="1178" w:type="dxa"/>
            <w:vMerge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«Птицы»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птицами домашними и дикими, их особенностями, внешним видом, повадками.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Создание альбома «Птицы - наши друзья"</w:t>
            </w:r>
          </w:p>
        </w:tc>
      </w:tr>
      <w:tr w:rsidR="00E32C03" w:rsidRPr="00D31A6D" w:rsidTr="00E32C03">
        <w:tc>
          <w:tcPr>
            <w:tcW w:w="1178" w:type="dxa"/>
            <w:vMerge w:val="restart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 xml:space="preserve">«День Победы» (военная </w:t>
            </w:r>
            <w:r w:rsidRPr="00D31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техника)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 w:rsidRPr="00D31A6D">
              <w:rPr>
                <w:color w:val="333333"/>
              </w:rPr>
              <w:lastRenderedPageBreak/>
              <w:t xml:space="preserve">Расширять знания детей о военной технике, познакомить с </w:t>
            </w:r>
            <w:r w:rsidRPr="00D31A6D">
              <w:rPr>
                <w:color w:val="333333"/>
              </w:rPr>
              <w:lastRenderedPageBreak/>
              <w:t xml:space="preserve">военной машиной «Катюша». Закрепить знания детей о том, кто управляет военными машинами. </w:t>
            </w:r>
            <w:r w:rsidRPr="00D31A6D">
              <w:rPr>
                <w:color w:val="333333"/>
                <w:shd w:val="clear" w:color="auto" w:fill="FFFFFF"/>
              </w:rPr>
              <w:t>Воспитывать чувство любви к Родине, желание жить в мире.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Фотогазета «Я помню, я горжусь»</w:t>
            </w:r>
          </w:p>
        </w:tc>
      </w:tr>
      <w:tr w:rsidR="00E32C03" w:rsidRPr="00D31A6D" w:rsidTr="00E32C03">
        <w:tc>
          <w:tcPr>
            <w:tcW w:w="1178" w:type="dxa"/>
            <w:vMerge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«Берегите лес»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Дать  знания о</w:t>
            </w:r>
          </w:p>
          <w:p w:rsidR="00E32C03" w:rsidRPr="00D31A6D" w:rsidRDefault="00E32C03" w:rsidP="00D31A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том, что растения в лесу живые: растут, пьют воду, их надо беречь. Дать первичные знания о поведении в природе.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посадке зеленых насаждений на территории детского сада.</w:t>
            </w:r>
          </w:p>
        </w:tc>
      </w:tr>
      <w:tr w:rsidR="00E32C03" w:rsidRPr="00D31A6D" w:rsidTr="00E32C03">
        <w:tc>
          <w:tcPr>
            <w:tcW w:w="1178" w:type="dxa"/>
            <w:vMerge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«Насекомые»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насекомыми, их строением, расцветкой.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Изготовление при помощи родителей игрушек-насекомых из бросового материала.</w:t>
            </w:r>
          </w:p>
        </w:tc>
      </w:tr>
      <w:tr w:rsidR="00E32C03" w:rsidRPr="00D31A6D" w:rsidTr="00E32C03">
        <w:tc>
          <w:tcPr>
            <w:tcW w:w="1178" w:type="dxa"/>
            <w:vMerge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«Народные игрушки»</w:t>
            </w:r>
          </w:p>
        </w:tc>
        <w:tc>
          <w:tcPr>
            <w:tcW w:w="3626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Знакомить с народным творчеством на примере народных игрушек, с устным народным творчеством (песенки, потешки)</w:t>
            </w:r>
          </w:p>
        </w:tc>
        <w:tc>
          <w:tcPr>
            <w:tcW w:w="2611" w:type="dxa"/>
          </w:tcPr>
          <w:p w:rsidR="00E32C03" w:rsidRPr="00D31A6D" w:rsidRDefault="00E32C03" w:rsidP="00D3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A6D">
              <w:rPr>
                <w:rFonts w:ascii="Times New Roman" w:hAnsi="Times New Roman" w:cs="Times New Roman"/>
                <w:sz w:val="24"/>
                <w:szCs w:val="24"/>
              </w:rPr>
              <w:t>Игра-забава «Волшебный сундучок».</w:t>
            </w:r>
          </w:p>
        </w:tc>
      </w:tr>
    </w:tbl>
    <w:p w:rsidR="00271267" w:rsidRPr="00D31A6D" w:rsidRDefault="00271267" w:rsidP="00D31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5177" w:rsidRPr="00D31A6D" w:rsidRDefault="006C5177" w:rsidP="00D31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3E49" w:rsidRPr="00567D2F" w:rsidRDefault="00363E49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E49" w:rsidRPr="00567D2F" w:rsidRDefault="00363E49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E49" w:rsidRPr="00567D2F" w:rsidRDefault="00363E49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E49" w:rsidRDefault="00363E49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437" w:rsidRPr="00567D2F" w:rsidRDefault="00E27437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sz w:val="24"/>
          <w:szCs w:val="24"/>
        </w:rPr>
        <w:t>Образовательная область социально-коммуникативное развитие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sz w:val="24"/>
          <w:szCs w:val="24"/>
        </w:rPr>
        <w:t xml:space="preserve">«Развитие социальных представлений о мире людей, нормах взаимоотношений </w:t>
      </w:r>
      <w:proofErr w:type="gramStart"/>
      <w:r w:rsidRPr="00567D2F">
        <w:rPr>
          <w:rFonts w:ascii="Times New Roman" w:hAnsi="Times New Roman" w:cs="Times New Roman"/>
          <w:b/>
          <w:bCs/>
          <w:sz w:val="24"/>
          <w:szCs w:val="24"/>
        </w:rPr>
        <w:t>со</w:t>
      </w:r>
      <w:proofErr w:type="gramEnd"/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sz w:val="24"/>
          <w:szCs w:val="24"/>
        </w:rPr>
        <w:t>взрослыми и сверстниками»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Цель: </w:t>
      </w:r>
      <w:r w:rsidRPr="00567D2F">
        <w:rPr>
          <w:rFonts w:ascii="Times New Roman" w:hAnsi="Times New Roman" w:cs="Times New Roman"/>
          <w:sz w:val="24"/>
          <w:szCs w:val="24"/>
        </w:rPr>
        <w:t xml:space="preserve">развитие социальных представлений о мире людей, нормах взаимоотношений </w:t>
      </w:r>
      <w:proofErr w:type="gramStart"/>
      <w:r w:rsidRPr="00567D2F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>взрослыми и сверстниками, эмоций и самосознания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Задачи: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>2. Способствовать благоприятной адаптации дет</w:t>
      </w:r>
      <w:r w:rsidR="00A43CB3">
        <w:rPr>
          <w:rFonts w:ascii="Times New Roman" w:hAnsi="Times New Roman" w:cs="Times New Roman"/>
          <w:sz w:val="24"/>
          <w:szCs w:val="24"/>
        </w:rPr>
        <w:t xml:space="preserve">ей в детском саду, поддерживать </w:t>
      </w:r>
      <w:r w:rsidRPr="00567D2F">
        <w:rPr>
          <w:rFonts w:ascii="Times New Roman" w:hAnsi="Times New Roman" w:cs="Times New Roman"/>
          <w:sz w:val="24"/>
          <w:szCs w:val="24"/>
        </w:rPr>
        <w:t>эмоционально-положительное состояние детей.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>3. Развивать игровой опыт каждого ребенка</w:t>
      </w:r>
      <w:r w:rsidR="00A43CB3">
        <w:rPr>
          <w:rFonts w:ascii="Times New Roman" w:hAnsi="Times New Roman" w:cs="Times New Roman"/>
          <w:sz w:val="24"/>
          <w:szCs w:val="24"/>
        </w:rPr>
        <w:t xml:space="preserve">, помогая детям отражать в игре </w:t>
      </w:r>
      <w:r w:rsidRPr="00567D2F">
        <w:rPr>
          <w:rFonts w:ascii="Times New Roman" w:hAnsi="Times New Roman" w:cs="Times New Roman"/>
          <w:sz w:val="24"/>
          <w:szCs w:val="24"/>
        </w:rPr>
        <w:t>представления об окружающей действительности.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>4. Поддерживать доброжелательные в</w:t>
      </w:r>
      <w:r w:rsidR="00A43CB3">
        <w:rPr>
          <w:rFonts w:ascii="Times New Roman" w:hAnsi="Times New Roman" w:cs="Times New Roman"/>
          <w:sz w:val="24"/>
          <w:szCs w:val="24"/>
        </w:rPr>
        <w:t xml:space="preserve">заимоотношения детей, развивать </w:t>
      </w:r>
      <w:r w:rsidRPr="00567D2F">
        <w:rPr>
          <w:rFonts w:ascii="Times New Roman" w:hAnsi="Times New Roman" w:cs="Times New Roman"/>
          <w:sz w:val="24"/>
          <w:szCs w:val="24"/>
        </w:rPr>
        <w:t>эмоциональную отзывчивость, привлекать к конкретным действ</w:t>
      </w:r>
      <w:r w:rsidR="00A43CB3">
        <w:rPr>
          <w:rFonts w:ascii="Times New Roman" w:hAnsi="Times New Roman" w:cs="Times New Roman"/>
          <w:sz w:val="24"/>
          <w:szCs w:val="24"/>
        </w:rPr>
        <w:t xml:space="preserve">иям помощи, заботы, участия </w:t>
      </w:r>
      <w:r w:rsidRPr="00567D2F">
        <w:rPr>
          <w:rFonts w:ascii="Times New Roman" w:hAnsi="Times New Roman" w:cs="Times New Roman"/>
          <w:sz w:val="24"/>
          <w:szCs w:val="24"/>
        </w:rPr>
        <w:t>(пожалеть, помочь, ласково обратиться).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 xml:space="preserve">5. Формировать элементарные представления о людях (взрослые, дети), </w:t>
      </w:r>
      <w:proofErr w:type="gramStart"/>
      <w:r w:rsidRPr="00567D2F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567D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67D2F">
        <w:rPr>
          <w:rFonts w:ascii="Times New Roman" w:hAnsi="Times New Roman" w:cs="Times New Roman"/>
          <w:sz w:val="24"/>
          <w:szCs w:val="24"/>
        </w:rPr>
        <w:t>их</w:t>
      </w:r>
      <w:proofErr w:type="gramEnd"/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 xml:space="preserve">внешнем </w:t>
      </w:r>
      <w:proofErr w:type="gramStart"/>
      <w:r w:rsidRPr="00567D2F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Pr="00567D2F">
        <w:rPr>
          <w:rFonts w:ascii="Times New Roman" w:hAnsi="Times New Roman" w:cs="Times New Roman"/>
          <w:sz w:val="24"/>
          <w:szCs w:val="24"/>
        </w:rPr>
        <w:t>, действиях, одежде, о некоторых ярко выра</w:t>
      </w:r>
      <w:r w:rsidR="00A43CB3">
        <w:rPr>
          <w:rFonts w:ascii="Times New Roman" w:hAnsi="Times New Roman" w:cs="Times New Roman"/>
          <w:sz w:val="24"/>
          <w:szCs w:val="24"/>
        </w:rPr>
        <w:t xml:space="preserve">женных эмоциональных состояниях </w:t>
      </w:r>
      <w:r w:rsidRPr="00567D2F">
        <w:rPr>
          <w:rFonts w:ascii="Times New Roman" w:hAnsi="Times New Roman" w:cs="Times New Roman"/>
          <w:sz w:val="24"/>
          <w:szCs w:val="24"/>
        </w:rPr>
        <w:t>(радость, веселье, слезы), о семье и детском саде.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>6. Способствовать становлению первичных представлений ребенка о себе, о своем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D2F">
        <w:rPr>
          <w:rFonts w:ascii="Times New Roman" w:hAnsi="Times New Roman" w:cs="Times New Roman"/>
          <w:sz w:val="24"/>
          <w:szCs w:val="24"/>
        </w:rPr>
        <w:t>возрасте</w:t>
      </w:r>
      <w:proofErr w:type="gramEnd"/>
      <w:r w:rsidRPr="00567D2F">
        <w:rPr>
          <w:rFonts w:ascii="Times New Roman" w:hAnsi="Times New Roman" w:cs="Times New Roman"/>
          <w:sz w:val="24"/>
          <w:szCs w:val="24"/>
        </w:rPr>
        <w:t>, поле, о родителях и членах семьи. Развивать самостоятельность, уверенность,</w:t>
      </w:r>
    </w:p>
    <w:p w:rsidR="00A43CB3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>ориентацию на одобряемое взрослым поведение.</w:t>
      </w:r>
      <w:r w:rsidR="00E32C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Содержание образовательной деятельности:</w:t>
      </w:r>
    </w:p>
    <w:p w:rsidR="002F6D8A" w:rsidRPr="00567D2F" w:rsidRDefault="002F6D8A" w:rsidP="00A43CB3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Люди (взрослые и дети). </w:t>
      </w:r>
      <w:r w:rsidRPr="00567D2F">
        <w:rPr>
          <w:rFonts w:ascii="Times New Roman" w:hAnsi="Times New Roman" w:cs="Times New Roman"/>
          <w:sz w:val="24"/>
          <w:szCs w:val="24"/>
        </w:rPr>
        <w:t>Узнавание имен мальчиков и девочек в группе. Определение детьми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особенностей внешнего вида мальчиков и девочек, их одежду, прически, предпочитаемые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 xml:space="preserve">игрушки. Отличие взрослых и детей в жизни и на картинках. Показ и </w:t>
      </w:r>
      <w:r w:rsidRPr="00567D2F">
        <w:rPr>
          <w:rFonts w:ascii="Times New Roman" w:hAnsi="Times New Roman" w:cs="Times New Roman"/>
          <w:sz w:val="24"/>
          <w:szCs w:val="24"/>
        </w:rPr>
        <w:lastRenderedPageBreak/>
        <w:t>называние основных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частей тела и лица человека, его действия. Различение и называние действий взрослых.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Определение ярко выраженных эмоциональных состояний, которые воспитатель называет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словом и подчеркнуто демонстрирует мимикой, жестами, интонацией голоса. Повторение за воспитателем слов, обозначающих эмоциональное состояние, узнавание на картинках.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Семья. </w:t>
      </w:r>
      <w:r w:rsidRPr="00567D2F">
        <w:rPr>
          <w:rFonts w:ascii="Times New Roman" w:hAnsi="Times New Roman" w:cs="Times New Roman"/>
          <w:sz w:val="24"/>
          <w:szCs w:val="24"/>
        </w:rPr>
        <w:t>Рассматривание картинок, изображающих семью — детей и родителей. Узнавание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>членов семьи, название их, понимание заботы родителей о детях.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Детский сад. </w:t>
      </w:r>
      <w:r w:rsidRPr="00567D2F">
        <w:rPr>
          <w:rFonts w:ascii="Times New Roman" w:hAnsi="Times New Roman" w:cs="Times New Roman"/>
          <w:sz w:val="24"/>
          <w:szCs w:val="24"/>
        </w:rPr>
        <w:t>Узнавание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своей группы, воспитателей. Ориентация в помещении группы. Понимание правила «можно», «нельзя». По показу и напоминанию взрослого здороваются, прощаются, говорят «спасибо»,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«пожалуйста». Проявление внимание к словам и указаниям воспитателя, действуют по его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примеру и показу. Участие вместе с воспитателем и детьми в общих подвижных, музыкальных, сюжетных и хороводных играх.</w:t>
      </w:r>
    </w:p>
    <w:p w:rsidR="00363E49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Труд. </w:t>
      </w:r>
      <w:r w:rsidRPr="00567D2F">
        <w:rPr>
          <w:rFonts w:ascii="Times New Roman" w:hAnsi="Times New Roman" w:cs="Times New Roman"/>
          <w:sz w:val="24"/>
          <w:szCs w:val="24"/>
        </w:rPr>
        <w:t>Представление о простых предметах своей одежды (названия), назначении их, способах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надевания (колготок, маечек, футболок, штанишек).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Наблюдение за процессами труда взрослых по обслуживанию детей, что расширяет их</w:t>
      </w:r>
      <w:r w:rsidR="00567D2F">
        <w:rPr>
          <w:rFonts w:ascii="Times New Roman" w:hAnsi="Times New Roman" w:cs="Times New Roman"/>
          <w:sz w:val="24"/>
          <w:szCs w:val="24"/>
        </w:rPr>
        <w:t xml:space="preserve"> </w:t>
      </w:r>
      <w:r w:rsidRPr="00567D2F">
        <w:rPr>
          <w:rFonts w:ascii="Times New Roman" w:hAnsi="Times New Roman" w:cs="Times New Roman"/>
          <w:sz w:val="24"/>
          <w:szCs w:val="24"/>
        </w:rPr>
        <w:t>кругозор. Называние определенных действий, которые взрослый помогает ребенку выстроить в определенной последовательности.</w:t>
      </w: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D8A" w:rsidRPr="00567D2F" w:rsidRDefault="002F6D8A" w:rsidP="00567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F6D8A" w:rsidRPr="00567D2F" w:rsidSect="0052590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168E7"/>
    <w:multiLevelType w:val="multilevel"/>
    <w:tmpl w:val="60D2A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23C"/>
    <w:rsid w:val="00035BF1"/>
    <w:rsid w:val="001C2DE7"/>
    <w:rsid w:val="00271267"/>
    <w:rsid w:val="002F6D8A"/>
    <w:rsid w:val="00363E49"/>
    <w:rsid w:val="003F023C"/>
    <w:rsid w:val="004B05B8"/>
    <w:rsid w:val="004E6F5E"/>
    <w:rsid w:val="00525908"/>
    <w:rsid w:val="00567D2F"/>
    <w:rsid w:val="00623033"/>
    <w:rsid w:val="006505CA"/>
    <w:rsid w:val="006C5177"/>
    <w:rsid w:val="00777F02"/>
    <w:rsid w:val="00784F9D"/>
    <w:rsid w:val="007942C8"/>
    <w:rsid w:val="00A43CB3"/>
    <w:rsid w:val="00A72134"/>
    <w:rsid w:val="00AA67A8"/>
    <w:rsid w:val="00AC2E88"/>
    <w:rsid w:val="00B05B91"/>
    <w:rsid w:val="00B3529C"/>
    <w:rsid w:val="00BA503F"/>
    <w:rsid w:val="00BC52C7"/>
    <w:rsid w:val="00D047EE"/>
    <w:rsid w:val="00D04851"/>
    <w:rsid w:val="00D31A6D"/>
    <w:rsid w:val="00E27437"/>
    <w:rsid w:val="00E32C03"/>
    <w:rsid w:val="00EB71E4"/>
    <w:rsid w:val="00EB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9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9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3362</Words>
  <Characters>19166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ELF</dc:creator>
  <cp:lastModifiedBy>ELF</cp:lastModifiedBy>
  <cp:revision>13</cp:revision>
  <dcterms:created xsi:type="dcterms:W3CDTF">2016-01-19T10:31:00Z</dcterms:created>
  <dcterms:modified xsi:type="dcterms:W3CDTF">2017-10-17T11:12:00Z</dcterms:modified>
</cp:coreProperties>
</file>