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816" w:rsidRDefault="00A51816" w:rsidP="003C3EE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РАБОЧАЯ ПРОГРАММА</w:t>
      </w: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 курсу внеурочной деятельности</w:t>
      </w: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духовно-нравственное направление</w:t>
      </w: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«От истоков к современности»</w:t>
      </w:r>
    </w:p>
    <w:p w:rsidR="00A51816" w:rsidRDefault="00FF0EF4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6а, 7а </w:t>
      </w:r>
      <w:r w:rsidR="00A51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классы</w:t>
      </w: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51816" w:rsidRDefault="00A51816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0EF4" w:rsidRDefault="00FF0EF4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51816" w:rsidRDefault="00A51816" w:rsidP="00A5181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Ветошкина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</w:t>
      </w:r>
    </w:p>
    <w:p w:rsidR="00A51816" w:rsidRDefault="00A51816" w:rsidP="00A5181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3C3EEB" w:rsidRDefault="003C3EEB" w:rsidP="003C3EE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Пояснительная записка</w:t>
      </w:r>
    </w:p>
    <w:p w:rsidR="003C3EEB" w:rsidRDefault="003C3EEB" w:rsidP="005852E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5852EE" w:rsidRPr="005852EE" w:rsidRDefault="003C3EEB" w:rsidP="003C3EE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5852EE" w:rsidRPr="005852EE">
        <w:rPr>
          <w:rFonts w:ascii="Times New Roman" w:hAnsi="Times New Roman" w:cs="Times New Roman"/>
          <w:color w:val="000000"/>
          <w:sz w:val="24"/>
          <w:szCs w:val="24"/>
        </w:rPr>
        <w:t>абочая программа по внеурочной деятельности составлена в соответствии со следующими нормативно-правовыми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852EE" w:rsidRPr="005852EE">
        <w:rPr>
          <w:rFonts w:ascii="Times New Roman" w:hAnsi="Times New Roman" w:cs="Times New Roman"/>
          <w:color w:val="000000"/>
          <w:sz w:val="24"/>
          <w:szCs w:val="24"/>
        </w:rPr>
        <w:t>документами: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0"/>
          <w:sz w:val="24"/>
          <w:szCs w:val="24"/>
        </w:rPr>
        <w:t>- Федеральным законом Российской Федерации от 29.12.2012 года №273-ФЗ «Об образовании в Российской Федерации».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«Санитарно-эпидемиологическими требованиями к условиям и организации обучения в общеобразовательных учреждениях»,</w:t>
      </w:r>
      <w:r w:rsidR="003C3E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утверждёнными постановлением Главного государственного санитарного врача Российской Федерации от 29.12.2010 года №189.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Федеральным государственным образовательным стандартом основного общего образования, утвержденным приказом Министерства</w:t>
      </w:r>
      <w:r w:rsidR="003C3E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образования и науки Российской Федерации от 17.12.2010 № 1897.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 xml:space="preserve">Письмом Департамента общего образования </w:t>
      </w:r>
      <w:proofErr w:type="spellStart"/>
      <w:r w:rsidRPr="005852EE"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 w:rsidRPr="005852EE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12.05.20011 г. № 3-296 «Об организации внеурочной деятельности</w:t>
      </w:r>
      <w:r w:rsidR="003C3E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при введении федерального государственного образовательного стандарта общего образования»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Конвенция ООН о правах ребенка.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 xml:space="preserve">Рекомендациями «Об организации воспитательной деятельности по ознакомлению с историей и значением </w:t>
      </w:r>
      <w:proofErr w:type="gramStart"/>
      <w:r w:rsidRPr="005852EE">
        <w:rPr>
          <w:rFonts w:ascii="Times New Roman" w:hAnsi="Times New Roman" w:cs="Times New Roman"/>
          <w:color w:val="000000"/>
          <w:sz w:val="24"/>
          <w:szCs w:val="24"/>
        </w:rPr>
        <w:t>официальных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0"/>
          <w:sz w:val="24"/>
          <w:szCs w:val="24"/>
        </w:rPr>
        <w:t>государственных символов Российской Федерации и их популяризации» (письмо Минобразования России от 01.03.2003г. № 30-51-131/16)</w:t>
      </w:r>
    </w:p>
    <w:p w:rsidR="00B3062E" w:rsidRDefault="005852EE" w:rsidP="005852E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852EE">
        <w:rPr>
          <w:rFonts w:ascii="Times New Roman" w:hAnsi="Times New Roman" w:cs="Times New Roman"/>
          <w:color w:val="00000A"/>
          <w:sz w:val="24"/>
          <w:szCs w:val="24"/>
        </w:rPr>
        <w:t xml:space="preserve">- </w:t>
      </w:r>
      <w:r w:rsidRPr="005852EE">
        <w:rPr>
          <w:rFonts w:ascii="Times New Roman" w:hAnsi="Times New Roman" w:cs="Times New Roman"/>
          <w:color w:val="000000"/>
          <w:sz w:val="24"/>
          <w:szCs w:val="24"/>
        </w:rPr>
        <w:t>Концепцией духовно-нравственного воспитания российских школьников.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Духовно-нравственное воспитание в современных условиях – это целенаправленный процесс подготовки подрастающего поколения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функционированию и взаимодействию в условиях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демократического общества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>, к творческому труду, максимальное развитие своих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способностей в целях достижения жизненного успеха. Духовно-нравственное воспитание способствует становлению и развитию личности,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обладающей качествами гражданина и патриота своей страны. Программа фокусирует время, историю культуры, историю страны и народов,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отражая их движение и развитие, являясь источником духовности и патриотизма,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на духовно-нравственное, патриотическое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воспитание личности каждого обучающегося.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Цель программы</w:t>
      </w:r>
      <w:r w:rsidRPr="005852EE">
        <w:rPr>
          <w:rFonts w:ascii="Times New Roman" w:hAnsi="Times New Roman" w:cs="Times New Roman"/>
          <w:sz w:val="24"/>
          <w:szCs w:val="24"/>
        </w:rPr>
        <w:t>: – обучить народной культуре, философии, традициям, обычаям; сформировать знания, умения и навыки в области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духовно-нравственного воспитания, декоративно-прикладного творчества;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– гармонично развить и воспитать ребенка – носителя и хранителя национальной культуры – посредством использования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различных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 и методов эстетического образования; воспитать творческую, духовно-нравственную личность, способную самостоятельно мыслить,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принимать решения, создавать произведения декоративно-прикладного творчества.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Образовательные задачи: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познакомить с основами народной философии и педагогики;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познакомить с духовно-нравственными основами народной культуры;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познакомить с календарными и христианскими праздниками, традициями и обрядами, фольклором и кукольным театром;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– научить владению различными техниками работы с материалами, бумагой, инструментами и приспособлениями, необходимыми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работе;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Воспитательные задачи: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воспитать чувство уважения и почитания народных традиций;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воспитать чувства милосердия, сострадания, понимания, толерантности к пожилым людям, к людям других национальностей;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lastRenderedPageBreak/>
        <w:t>– воспитать чувство коллективизма, взаимопомощи, ответственности путем приобщения детей к совместным формам организации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занятий (работа в паре, группе, команде);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воспитать взаимоуважение, взаимопонимание в семье путем вовлечения детей и их родителей в совместную творческую деятельность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(участие в выставках, конкурсах, праздниках).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Развивающие задачи: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развить внимание, память, наблюдательность, аккуратность, мелкую моторику рук;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развить образное и вариативное мышление, любознательность, фантазию, эстетический вкус, творческое воображение воспитанников;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сформировать устойчивый интерес к изучению истории своей Родины, народной культуры, философии, традиций и обычаев;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– сформировать интерес к творчеству и поддерживать его в течение всего срока обучения;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Для реализации программы предлагаются следующие </w:t>
      </w:r>
      <w:r w:rsidRPr="005852EE">
        <w:rPr>
          <w:rFonts w:ascii="Times New Roman" w:hAnsi="Times New Roman" w:cs="Times New Roman"/>
          <w:b/>
          <w:bCs/>
          <w:sz w:val="24"/>
          <w:szCs w:val="24"/>
        </w:rPr>
        <w:t>методы</w:t>
      </w:r>
      <w:r w:rsidRPr="005852EE">
        <w:rPr>
          <w:rFonts w:ascii="Times New Roman" w:hAnsi="Times New Roman" w:cs="Times New Roman"/>
          <w:sz w:val="24"/>
          <w:szCs w:val="24"/>
        </w:rPr>
        <w:t>: наглядный, словесный, практический.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 xml:space="preserve">Наглядный метод </w:t>
      </w:r>
      <w:r w:rsidRPr="005852EE">
        <w:rPr>
          <w:rFonts w:ascii="Times New Roman" w:hAnsi="Times New Roman" w:cs="Times New Roman"/>
          <w:sz w:val="24"/>
          <w:szCs w:val="24"/>
        </w:rPr>
        <w:t>• просмотр фильмов, слайдов, презентаций;</w:t>
      </w:r>
    </w:p>
    <w:p w:rsidR="005852EE" w:rsidRDefault="005852EE" w:rsidP="005852EE">
      <w:pPr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экскурсии в школьный музей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наблюдения;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экскурсий по поселку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целевые прогулки;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Словесный метод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чтение былин, пословиц, поговорок;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беседы с элементами диалога, обобщающих рассказов;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сообщение дополнительного материала;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рассматривание наглядного материала;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рассказы детей по схемам, иллюстрациям;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разбор житейских ситуаций;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проведение конкурсов, импровизированных спектаклей;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Практический метод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• проведение игр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>дидактические, инсценировки и др.);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постановка праздничных концертов, конкурсов, викторин;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проведение экскурсии различной направленности;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• изготовление панно, макетов.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Программа предлагает большое количество экскурсий в школьный музей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игровых форм обучения, праздников, что способствует не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только усвоению знаний, но и развитию образного мышления и творческого воображения ребенка. Результатом увлекательных занятий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являются не только поделки, но и невидимые для глаз развитие тонкой наблюдательности, формирование пространственного воображения,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логики мышления.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Содержание образовательной программы «От истоков к современности» соответствует культурно-национальным российским традициям,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способствует духовно-нравственному, эстетическому, творческому развитию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>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Место курса в учебном плане внеурочной деятельности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Данная программа внеурочной деятельности взаимосвязана и основана на единых принципах, целях и задачах, школы – создание условий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для становления суверенности личности всех участников образовательного процесса. В учебном плане заложена возможность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личностной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ориентации и индивидуализации образовательного процесса (вариативная часть). В целях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спит </w:t>
      </w:r>
      <w:proofErr w:type="spellStart"/>
      <w:r w:rsidRPr="005852EE">
        <w:rPr>
          <w:rFonts w:ascii="Times New Roman" w:hAnsi="Times New Roman" w:cs="Times New Roman"/>
          <w:sz w:val="24"/>
          <w:szCs w:val="24"/>
        </w:rPr>
        <w:t>ания</w:t>
      </w:r>
      <w:proofErr w:type="spellEnd"/>
      <w:r w:rsidRPr="005852EE">
        <w:rPr>
          <w:rFonts w:ascii="Times New Roman" w:hAnsi="Times New Roman" w:cs="Times New Roman"/>
          <w:sz w:val="24"/>
          <w:szCs w:val="24"/>
        </w:rPr>
        <w:t xml:space="preserve"> чувство уважения и почитания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народных традиций, чувства милосердия, сострадания, понимания, толерантности к пожилым людям, к людям других национальностей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2EE">
        <w:rPr>
          <w:rFonts w:ascii="Times New Roman" w:hAnsi="Times New Roman" w:cs="Times New Roman"/>
          <w:sz w:val="24"/>
          <w:szCs w:val="24"/>
        </w:rPr>
        <w:lastRenderedPageBreak/>
        <w:t>обучающимся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5 классов предложен курс по выбору « От истоков к современности» Программа реализуется при часовом режиме</w:t>
      </w:r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работы в неделю, всего 35 часов, продолжительность занятия – 40 минут.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ТРЕБОВАНИЯ К УРОВНЮ ПОДГОТОВКИ</w:t>
      </w:r>
    </w:p>
    <w:p w:rsidR="005852EE" w:rsidRDefault="005852EE" w:rsidP="005852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(ЛИЧНОСТНЫЕ, МЕТАПРЕДМЕТНЫЕ И ПРЕДМЕТНЫЕ РЕЗУЛЬТАТЫ)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Личностные: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формирование основ российской гражданской идентичности, чувства гордости за свою Родину, российский народ и историю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России, осознание своей этнической и национальной принадлежности;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формирование ценностей многонационального российского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общества;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становление гуманистических и демократических ценностных ориентаций;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формирование целостного, социально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ориентированного взгляда на мир в его органичном единстве и разнообразии природы, народов, культур и религий;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 формирование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уважительного отношения к истории и культуре, как своего народа, так и других народов;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овладение начальными навыками адаптации в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динамично изменяющемся и развивающемся мире;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развитие самостоятельности и личной ответственности за свои поступки, в том числе в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информационной деятельности, на основе представлений о нравственных нормах, социальной справедливости и свободе;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формирование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эстетических потребностей, ценностей и чувств;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 развитие этических чувств, доброжелательности и эмоционально-нравственной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отзывчивости, понимания и сопереживания чувствам других людей; готовность слушать собеседника и вести диалог; 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готовность признавать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возможность существования различных точек зрения и права каждого иметь свою; излагать свое мнение и аргументировать свою точку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зрения и оценку событий; развитие навыков сотрудничества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ситуациях, умения не</w:t>
      </w:r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создавать конфликтов и находить выходы из спорных ситуаций; формирование установки на безопасный, здоровый образ жизни, наличие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мотивации к творческому труду, работе на результат, бережному отношению к материальным и духовным ценностям.</w:t>
      </w:r>
    </w:p>
    <w:p w:rsidR="00D01901" w:rsidRPr="005852EE" w:rsidRDefault="00D01901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52EE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5852E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овладение способностью принимать и сохранять цели и задачи деятельности, поиска средств ее осуществления;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 формирование умения планировать, контролировать и оценивать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действия в соответствии с поставленной задачей и условиями ее реализации;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определять наиболее эффективные способы достижения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результата;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формирование умения понимать причины успеха/неуспеха деятельности и способности конструктивно действовать даже в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ситуациях неуспеха;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освоение начальных форм познавательной и личностной рефлексии;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использование речевых средств и средств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информационных и коммуникационных технологий (далее – ИКТ) для решения коммуникативных и познавательных задач; использование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различных способов поиска (в справочных источниках и открытом учебном информационном пространстве сети Интернет), сбора,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обработки, анализа, организации, передачи и интерпретации информации;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готовность слушать собеседника и вести диалог;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готовность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признавать возможность существования различных точек зрения и права каждого иметь свою;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lastRenderedPageBreak/>
        <w:t>излагать свое мнение и аргументировать свою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точку зрения и оценку событий; определение общей цели и путей ее достижения; умение договариваться о распределении функций и ролей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в совместной деятельности;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осуществлять взаимный контроль в совместной деятельности, адекватно оценивать собственное поведение и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поведение окружающих;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готовность конструктивно разрешать конфликты посредством учета интересов сторон и сотрудничества; 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2EE">
        <w:rPr>
          <w:rFonts w:ascii="Times New Roman" w:hAnsi="Times New Roman" w:cs="Times New Roman"/>
          <w:sz w:val="24"/>
          <w:szCs w:val="24"/>
        </w:rPr>
        <w:t>овладение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начальными сведениями о сущности и особенностях объектов, процессов и явлений действительности (природных, социальных, культурных,</w:t>
      </w:r>
      <w:proofErr w:type="gramEnd"/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2EE">
        <w:rPr>
          <w:rFonts w:ascii="Times New Roman" w:hAnsi="Times New Roman" w:cs="Times New Roman"/>
          <w:sz w:val="24"/>
          <w:szCs w:val="24"/>
        </w:rPr>
        <w:t>технических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и др.) в соответствии с содержанием конкретного учебного предмета; овладение базовыми предметными и </w:t>
      </w:r>
      <w:proofErr w:type="spellStart"/>
      <w:r w:rsidRPr="005852EE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>понятиями, отражающими существенные связи и отношения между объектами и процессами.</w:t>
      </w:r>
    </w:p>
    <w:p w:rsidR="00D01901" w:rsidRPr="005852EE" w:rsidRDefault="00D01901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Предметные: </w:t>
      </w:r>
    </w:p>
    <w:p w:rsidR="00D01901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Получение базовых знаний по народной культуре, философии, духовно-нравственному воспитанию, художественному и</w:t>
      </w:r>
      <w:r w:rsidR="00D01901">
        <w:rPr>
          <w:rFonts w:ascii="Times New Roman" w:hAnsi="Times New Roman" w:cs="Times New Roman"/>
          <w:sz w:val="24"/>
          <w:szCs w:val="24"/>
        </w:rPr>
        <w:t xml:space="preserve"> </w:t>
      </w:r>
      <w:r w:rsidRPr="005852EE">
        <w:rPr>
          <w:rFonts w:ascii="Times New Roman" w:hAnsi="Times New Roman" w:cs="Times New Roman"/>
          <w:sz w:val="24"/>
          <w:szCs w:val="24"/>
        </w:rPr>
        <w:t xml:space="preserve">декоративно-прикладному творчеству. 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Углубление знаний и совершенствование умений и навыков художественного и декоративно-прикладного творчества.</w:t>
      </w:r>
    </w:p>
    <w:p w:rsidR="00D01901" w:rsidRDefault="00D01901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СОДЕРЖАНИЕ КУРСА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5852EE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Pr="005852EE">
        <w:rPr>
          <w:rFonts w:ascii="Times New Roman" w:hAnsi="Times New Roman" w:cs="Times New Roman"/>
          <w:b/>
          <w:bCs/>
          <w:sz w:val="24"/>
          <w:szCs w:val="24"/>
        </w:rPr>
        <w:t>. Введение. 1час.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Русская культура как часть мировой культуры. Экскурсия в школьный музей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Тема 2. «Народная философия и педагогика». 12 часов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Знакомство с понятиями «народная философия» и </w:t>
      </w:r>
      <w:r w:rsidRPr="005852E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5852EE">
        <w:rPr>
          <w:rFonts w:ascii="Times New Roman" w:hAnsi="Times New Roman" w:cs="Times New Roman"/>
          <w:sz w:val="24"/>
          <w:szCs w:val="24"/>
        </w:rPr>
        <w:t>народная педагогика». Экскурсия в школьный музей.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Мир далёких предков. Наш предок: земледелец, охотник, воин. Мировоззрение наших предков. Мир и мироздание: воздух, вода, земля,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человек. Земля, её зависимость от солнца. Солнце и луна. День и ночь. Смена времён года. Солнцеворот. Определение понятий «Родина»,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«род», «семья», «родственники». Составление семейного генеалогического древа на основе знаний о близких родственниках. Племя.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Древние поселения. Древние жилища. Русская изба. Месторасположение, устройство, убранство, утварь. Украшение резьбой. Символы,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обереги жилища. Заготовка деталей избы. Православная церковь. Месторасположение. Архитектура, внутреннее устройство и убранство.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Иконостас. Целительные иконы. Колокольный звон. Святые места. Молитвы.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Изготовление элементов панно «Деревенька»: избы, церковь из бумаги и других материалов.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Сборка панно «Деревенька» (плоское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изображение, аппликация).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Тема 3. «Народный календарь» . 8 часов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Знакомство с календарными и христианскими праздниками и обрядами осени и зимы. Происхождение праздников, связь их с природой,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 xml:space="preserve">приметы. Экскурсия в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школьном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музей. Осенние христианские и календарные праздники: 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>Масленица (последняя неделя перед Великим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постом), Вербное воскресенье, Пасха, Троица, Покров (14 октября), </w:t>
      </w:r>
      <w:proofErr w:type="spellStart"/>
      <w:r w:rsidRPr="005852EE">
        <w:rPr>
          <w:rFonts w:ascii="Times New Roman" w:hAnsi="Times New Roman" w:cs="Times New Roman"/>
          <w:sz w:val="24"/>
          <w:szCs w:val="24"/>
        </w:rPr>
        <w:t>Параскева</w:t>
      </w:r>
      <w:proofErr w:type="spellEnd"/>
      <w:r w:rsidRPr="005852EE">
        <w:rPr>
          <w:rFonts w:ascii="Times New Roman" w:hAnsi="Times New Roman" w:cs="Times New Roman"/>
          <w:sz w:val="24"/>
          <w:szCs w:val="24"/>
        </w:rPr>
        <w:t xml:space="preserve"> Пятница (10 ноября), Кузьма и Демьян – Кузьминки (14</w:t>
      </w:r>
      <w:proofErr w:type="gramEnd"/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ноября). Осенние приметы. Зимние христианские и календарные праздники: Рождество (7 января), Рождественский сочельник (6 января),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Святки (с 7 по 14 января) – в это время колядовали и гадали, Крещение (19 января), Татьянин день (25 января – День студентов), Сретение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(15 февраля, поворот на лето). Зимние приметы. Весенние христианские праздники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>Летние христианские праздники. Русская кухня</w:t>
      </w:r>
      <w:proofErr w:type="gramStart"/>
      <w:r w:rsidRPr="005852E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852EE">
        <w:rPr>
          <w:rFonts w:ascii="Times New Roman" w:hAnsi="Times New Roman" w:cs="Times New Roman"/>
          <w:sz w:val="24"/>
          <w:szCs w:val="24"/>
        </w:rPr>
        <w:t xml:space="preserve"> Посты.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lastRenderedPageBreak/>
        <w:t>Народная медицина и косметика (лечебные травы, рецепты).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Тема 4. «Народный фольклор». 14 час</w:t>
      </w:r>
      <w:r w:rsidRPr="005852EE">
        <w:rPr>
          <w:rFonts w:ascii="Times New Roman" w:hAnsi="Times New Roman" w:cs="Times New Roman"/>
          <w:sz w:val="24"/>
          <w:szCs w:val="24"/>
        </w:rPr>
        <w:t>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Знакомство с понятием «фольклор». История развития народного творчества. Экскурсия в школьный музей. Осень – пора свадеб,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ярмарочных гуляний. Народные игры, гулянья, представления, кукольные спектакли, вертепы. Народная музыка, танцы, песни, частушки.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Народные инструменты: балалайка, гармонь, жалейка, бубен, трещотки. Разучивание элементов народного танца и хоровода, исполнение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народных песен и частушек. Импровизированный концерт.</w:t>
      </w:r>
    </w:p>
    <w:p w:rsidR="005852EE" w:rsidRPr="005852EE" w:rsidRDefault="005852EE" w:rsidP="005852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EE">
        <w:rPr>
          <w:rFonts w:ascii="Times New Roman" w:hAnsi="Times New Roman" w:cs="Times New Roman"/>
          <w:sz w:val="24"/>
          <w:szCs w:val="24"/>
        </w:rPr>
        <w:t>Устное народное творчество: сказки, былины, пословицы, поговорки, прибаутки, байки, приметы. Импровизированный спектакль.</w:t>
      </w:r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52EE" w:rsidRDefault="005852EE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УЧЕБНО-ТЕМАТИЧЕСКОЕ ПЛАНИРОВАНИЕ</w:t>
      </w:r>
    </w:p>
    <w:tbl>
      <w:tblPr>
        <w:tblStyle w:val="a3"/>
        <w:tblW w:w="9890" w:type="dxa"/>
        <w:tblLayout w:type="fixed"/>
        <w:tblLook w:val="04A0"/>
      </w:tblPr>
      <w:tblGrid>
        <w:gridCol w:w="675"/>
        <w:gridCol w:w="5529"/>
        <w:gridCol w:w="850"/>
        <w:gridCol w:w="1418"/>
        <w:gridCol w:w="1418"/>
      </w:tblGrid>
      <w:tr w:rsidR="00C97B99" w:rsidTr="00D01901">
        <w:tc>
          <w:tcPr>
            <w:tcW w:w="675" w:type="dxa"/>
          </w:tcPr>
          <w:p w:rsidR="00C97B99" w:rsidRPr="009A0927" w:rsidRDefault="00C97B99" w:rsidP="00585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 </w:t>
            </w:r>
          </w:p>
          <w:p w:rsidR="00C97B99" w:rsidRPr="009A0927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C97B99" w:rsidRPr="009A0927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Тема занятий</w:t>
            </w:r>
          </w:p>
        </w:tc>
        <w:tc>
          <w:tcPr>
            <w:tcW w:w="850" w:type="dxa"/>
          </w:tcPr>
          <w:p w:rsidR="00C97B99" w:rsidRPr="009A0927" w:rsidRDefault="00C97B99" w:rsidP="00585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C97B99" w:rsidRPr="009A0927" w:rsidRDefault="00C97B99" w:rsidP="005852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часов</w:t>
            </w:r>
          </w:p>
          <w:p w:rsidR="00C97B99" w:rsidRPr="009A0927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9A0927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  <w:p w:rsidR="00C97B99" w:rsidRPr="009A0927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  <w:p w:rsidR="00C97B99" w:rsidRPr="009A0927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по плану</w:t>
            </w:r>
          </w:p>
          <w:p w:rsidR="00C97B99" w:rsidRPr="009A0927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9A0927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  <w:p w:rsidR="00C97B99" w:rsidRPr="009A0927" w:rsidRDefault="00C97B99" w:rsidP="00C97B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по факту</w:t>
            </w:r>
            <w:r w:rsidRPr="009A092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Введение.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Русская культура как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мировой культуры.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Народная философия и педагогика. 12 часов</w:t>
            </w: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rPr>
          <w:trHeight w:val="486"/>
        </w:trPr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Мир далёких предков. Наш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предок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:з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емледелец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, охотник, воин.</w:t>
            </w:r>
          </w:p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Мировоззрение наших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предков.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Определение понятий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« Род и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а »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од »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«семья»,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«родственники».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семейного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генеалогического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рева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а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знаний о близких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родственниках.</w:t>
            </w:r>
          </w:p>
        </w:tc>
        <w:tc>
          <w:tcPr>
            <w:tcW w:w="850" w:type="dxa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Племя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Древние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поселения. Древние жилища.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Русс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зба.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Месторасположение,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устройство,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убранство, утварь.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Символы, обереги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жилища.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Заготовка деталей избы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5529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элементов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 «Деревенька»</w:t>
            </w:r>
          </w:p>
        </w:tc>
        <w:tc>
          <w:tcPr>
            <w:tcW w:w="850" w:type="dxa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Народный календарь. 8 часов</w:t>
            </w: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календарными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христианскими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раздник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ами и обрядами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праздников, связь их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природой, приметы.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Осенние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Зимние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календарные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29" w:type="dxa"/>
          </w:tcPr>
          <w:p w:rsidR="00C97B99" w:rsidRPr="00731372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Летние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C97B99" w:rsidRPr="00731372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Tr="00D01901">
        <w:tc>
          <w:tcPr>
            <w:tcW w:w="675" w:type="dxa"/>
          </w:tcPr>
          <w:p w:rsid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19-20</w:t>
            </w:r>
          </w:p>
        </w:tc>
        <w:tc>
          <w:tcPr>
            <w:tcW w:w="5529" w:type="dxa"/>
          </w:tcPr>
          <w:p w:rsidR="00C97B99" w:rsidRPr="00731372" w:rsidRDefault="00C97B99" w:rsidP="00E166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праздника</w:t>
            </w:r>
          </w:p>
        </w:tc>
        <w:tc>
          <w:tcPr>
            <w:tcW w:w="850" w:type="dxa"/>
          </w:tcPr>
          <w:p w:rsidR="00C97B99" w:rsidRPr="00731372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731372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Народный фольклор. 14 часов</w:t>
            </w: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529" w:type="dxa"/>
          </w:tcPr>
          <w:p w:rsidR="00C97B99" w:rsidRPr="00C97B99" w:rsidRDefault="00C97B99" w:rsidP="00E166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«фольклор».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История развития</w:t>
            </w:r>
          </w:p>
          <w:p w:rsidR="00C97B99" w:rsidRPr="00C97B99" w:rsidRDefault="00C97B99" w:rsidP="00E166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народного творчества.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22-23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Start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гулянья,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представления,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кукольные спектакли,  вертепы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24-25</w:t>
            </w:r>
          </w:p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Народная музыка</w:t>
            </w:r>
            <w:proofErr w:type="gramStart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тан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, пес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ни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частушки.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26-27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одны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инструменты: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балалайка, гармонь,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жалейка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бубен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трещотки.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28-29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Разучивание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элементов народного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танца и хоровода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529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Импровизированный концерт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 сказки,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былины,</w:t>
            </w:r>
          </w:p>
        </w:tc>
        <w:tc>
          <w:tcPr>
            <w:tcW w:w="850" w:type="dxa"/>
          </w:tcPr>
          <w:p w:rsidR="00C97B99" w:rsidRPr="00C97B99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пословицы, поговорки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прибаутки, байки,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приметы</w:t>
            </w:r>
          </w:p>
        </w:tc>
        <w:tc>
          <w:tcPr>
            <w:tcW w:w="850" w:type="dxa"/>
          </w:tcPr>
          <w:p w:rsidR="00C97B99" w:rsidRPr="00C97B99" w:rsidRDefault="00C97B99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731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B99" w:rsidRPr="00C97B99" w:rsidTr="00D01901">
        <w:tc>
          <w:tcPr>
            <w:tcW w:w="675" w:type="dxa"/>
          </w:tcPr>
          <w:p w:rsidR="00C97B99" w:rsidRPr="00C97B99" w:rsidRDefault="00D01901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529" w:type="dxa"/>
          </w:tcPr>
          <w:p w:rsidR="00C97B99" w:rsidRPr="00C97B99" w:rsidRDefault="00C97B99" w:rsidP="00C97B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Импровизированный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850" w:type="dxa"/>
          </w:tcPr>
          <w:p w:rsidR="00C97B99" w:rsidRPr="00C97B99" w:rsidRDefault="00D01901" w:rsidP="00D019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97B99" w:rsidRPr="00C97B99" w:rsidRDefault="00C97B99" w:rsidP="005852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52EE" w:rsidRPr="00C97B99" w:rsidRDefault="005852EE" w:rsidP="005852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A0927" w:rsidRDefault="009A0927" w:rsidP="00C97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7B99" w:rsidRPr="00C97B99" w:rsidRDefault="00C97B99" w:rsidP="00C97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7B99">
        <w:rPr>
          <w:rFonts w:ascii="Times New Roman" w:hAnsi="Times New Roman" w:cs="Times New Roman"/>
          <w:b/>
          <w:bCs/>
          <w:sz w:val="24"/>
          <w:szCs w:val="24"/>
        </w:rPr>
        <w:t>УЧЕБНО-МЕТОДИЧЕСКОЕ И МАТЕРИАЛЬНО-ТЕХНИЧЕСКОЕ ОБЕСПЕЧЕНИЕ</w:t>
      </w:r>
    </w:p>
    <w:p w:rsidR="009A0927" w:rsidRDefault="009A0927" w:rsidP="00C97B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52EE" w:rsidRDefault="00C97B99" w:rsidP="00C97B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7B99">
        <w:rPr>
          <w:rFonts w:ascii="Times New Roman" w:hAnsi="Times New Roman" w:cs="Times New Roman"/>
          <w:b/>
          <w:bCs/>
          <w:sz w:val="24"/>
          <w:szCs w:val="24"/>
        </w:rPr>
        <w:t>Литература для учителя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1.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Детям </w:t>
      </w:r>
      <w:r w:rsidRPr="009A0927">
        <w:rPr>
          <w:rFonts w:ascii="Times New Roman" w:hAnsi="Times New Roman" w:cs="Times New Roman"/>
          <w:sz w:val="24"/>
          <w:szCs w:val="24"/>
        </w:rPr>
        <w:t>о традициях народного мастерства [Текст]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под ред. Т. Я.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Шпикаловой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, 2001.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2.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Дом – </w:t>
      </w:r>
      <w:r w:rsidRPr="009A0927">
        <w:rPr>
          <w:rFonts w:ascii="Times New Roman" w:hAnsi="Times New Roman" w:cs="Times New Roman"/>
          <w:sz w:val="24"/>
          <w:szCs w:val="24"/>
        </w:rPr>
        <w:t xml:space="preserve">семь «Я». Программа экспериментального курса предметной области «Технология». 5–11 классы [Текст] / под ред. Е.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Д.Волоховой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. –</w:t>
      </w:r>
      <w:r w:rsidR="009A0927">
        <w:rPr>
          <w:rFonts w:ascii="Times New Roman" w:hAnsi="Times New Roman" w:cs="Times New Roman"/>
          <w:sz w:val="24"/>
          <w:szCs w:val="24"/>
        </w:rPr>
        <w:t xml:space="preserve"> </w:t>
      </w:r>
      <w:r w:rsidRPr="009A0927">
        <w:rPr>
          <w:rFonts w:ascii="Times New Roman" w:hAnsi="Times New Roman" w:cs="Times New Roman"/>
          <w:sz w:val="24"/>
          <w:szCs w:val="24"/>
        </w:rPr>
        <w:t>СПб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. : 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>Русский издательский дом, 1997.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9A0927">
        <w:rPr>
          <w:rFonts w:ascii="Times New Roman" w:hAnsi="Times New Roman" w:cs="Times New Roman"/>
          <w:i/>
          <w:iCs/>
          <w:sz w:val="24"/>
          <w:szCs w:val="24"/>
        </w:rPr>
        <w:t>Абашкин</w:t>
      </w:r>
      <w:proofErr w:type="spellEnd"/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, А. А. </w:t>
      </w:r>
      <w:r w:rsidRPr="009A0927">
        <w:rPr>
          <w:rFonts w:ascii="Times New Roman" w:hAnsi="Times New Roman" w:cs="Times New Roman"/>
          <w:sz w:val="24"/>
          <w:szCs w:val="24"/>
        </w:rPr>
        <w:t xml:space="preserve">Предки русских в древнем мире [Текст] / А. А.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Абашкин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Вече, 2001.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4.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Котова, И. Н. </w:t>
      </w:r>
      <w:r w:rsidRPr="009A0927">
        <w:rPr>
          <w:rFonts w:ascii="Times New Roman" w:hAnsi="Times New Roman" w:cs="Times New Roman"/>
          <w:sz w:val="24"/>
          <w:szCs w:val="24"/>
        </w:rPr>
        <w:t>Русские обряды и традиции. Народная кукла [Текст] / И. Н. Котова, А. С. Котова. – СПб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. : 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>Паритет, 2003.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5.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Петров, В. М. </w:t>
      </w:r>
      <w:r w:rsidRPr="009A0927">
        <w:rPr>
          <w:rFonts w:ascii="Times New Roman" w:hAnsi="Times New Roman" w:cs="Times New Roman"/>
          <w:sz w:val="24"/>
          <w:szCs w:val="24"/>
        </w:rPr>
        <w:t>Летние, осенние, зимние, весенние праздники, игры и забавы для детей [Текст] / В. М. Петров, Г. М. Гришина, Л. Д.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Короткова.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Сфера, 1999.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6.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Семёнова, М. </w:t>
      </w:r>
      <w:r w:rsidRPr="009A0927">
        <w:rPr>
          <w:rFonts w:ascii="Times New Roman" w:hAnsi="Times New Roman" w:cs="Times New Roman"/>
          <w:sz w:val="24"/>
          <w:szCs w:val="24"/>
        </w:rPr>
        <w:t>Мы – славяне! [Текст]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популярная энциклопедия / М. Семёнова. – СПб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. : </w:t>
      </w:r>
      <w:proofErr w:type="spellStart"/>
      <w:proofErr w:type="gramEnd"/>
      <w:r w:rsidRPr="009A0927">
        <w:rPr>
          <w:rFonts w:ascii="Times New Roman" w:hAnsi="Times New Roman" w:cs="Times New Roman"/>
          <w:sz w:val="24"/>
          <w:szCs w:val="24"/>
        </w:rPr>
        <w:t>Азбука-Терра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, 1999.</w:t>
      </w:r>
    </w:p>
    <w:p w:rsidR="00C97B99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A0927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 для </w:t>
      </w:r>
      <w:proofErr w:type="gramStart"/>
      <w:r w:rsidRPr="009A0927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</w:p>
    <w:p w:rsidR="009A0927" w:rsidRPr="009A0927" w:rsidRDefault="009A0927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1.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Каштанов, Ю. Е. </w:t>
      </w:r>
      <w:r w:rsidRPr="009A0927">
        <w:rPr>
          <w:rFonts w:ascii="Times New Roman" w:hAnsi="Times New Roman" w:cs="Times New Roman"/>
          <w:sz w:val="24"/>
          <w:szCs w:val="24"/>
        </w:rPr>
        <w:t>Русский костюм с Древней Руси до наших дней [Текст]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для среднего школьного возраста / Ю. Е. Каштанов.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Белый город, 2009.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2.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Лаврова, С. </w:t>
      </w:r>
      <w:r w:rsidRPr="009A0927">
        <w:rPr>
          <w:rFonts w:ascii="Times New Roman" w:hAnsi="Times New Roman" w:cs="Times New Roman"/>
          <w:sz w:val="24"/>
          <w:szCs w:val="24"/>
        </w:rPr>
        <w:t>Русские игрушки, игры, забавы [Текст]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для младшего и среднего школьного возраста / С. Лаврова.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Белый город, 2009.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3.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Семёнова, М. </w:t>
      </w:r>
      <w:r w:rsidRPr="009A0927">
        <w:rPr>
          <w:rFonts w:ascii="Times New Roman" w:hAnsi="Times New Roman" w:cs="Times New Roman"/>
          <w:sz w:val="24"/>
          <w:szCs w:val="24"/>
        </w:rPr>
        <w:t>Мы – славяне! [Текст]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популярная энциклопедия / М. Семёнова. – СПб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. : </w:t>
      </w:r>
      <w:proofErr w:type="spellStart"/>
      <w:proofErr w:type="gramEnd"/>
      <w:r w:rsidRPr="009A0927">
        <w:rPr>
          <w:rFonts w:ascii="Times New Roman" w:hAnsi="Times New Roman" w:cs="Times New Roman"/>
          <w:sz w:val="24"/>
          <w:szCs w:val="24"/>
        </w:rPr>
        <w:t>Азбука-Терра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, 1999.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4. </w:t>
      </w:r>
      <w:r w:rsidRPr="009A0927">
        <w:rPr>
          <w:rFonts w:ascii="Times New Roman" w:hAnsi="Times New Roman" w:cs="Times New Roman"/>
          <w:i/>
          <w:iCs/>
          <w:sz w:val="24"/>
          <w:szCs w:val="24"/>
        </w:rPr>
        <w:t xml:space="preserve">Уатт, Ф. </w:t>
      </w:r>
      <w:r w:rsidRPr="009A0927">
        <w:rPr>
          <w:rFonts w:ascii="Times New Roman" w:hAnsi="Times New Roman" w:cs="Times New Roman"/>
          <w:sz w:val="24"/>
          <w:szCs w:val="24"/>
        </w:rPr>
        <w:t xml:space="preserve">Книга для девчонок (косы, бусы, ожерелья) [Текст] / Ф. Уатт, Л.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Майлс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9A092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9A09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Росмэн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>, 1998.</w:t>
      </w:r>
    </w:p>
    <w:p w:rsidR="00C97B99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A0927">
        <w:rPr>
          <w:rFonts w:ascii="Times New Roman" w:hAnsi="Times New Roman" w:cs="Times New Roman"/>
          <w:b/>
          <w:bCs/>
          <w:sz w:val="24"/>
          <w:szCs w:val="24"/>
        </w:rPr>
        <w:t>Средства обучения</w:t>
      </w:r>
    </w:p>
    <w:p w:rsidR="009A0927" w:rsidRPr="009A0927" w:rsidRDefault="009A0927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9A0927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Pr="009A0927">
        <w:rPr>
          <w:rFonts w:ascii="Times New Roman" w:hAnsi="Times New Roman" w:cs="Times New Roman"/>
          <w:sz w:val="24"/>
          <w:szCs w:val="24"/>
        </w:rPr>
        <w:t xml:space="preserve"> презентации по темам: «Мир далёких предков», «Родина, род, семья, родственники, семейное древо», «Древние</w:t>
      </w:r>
    </w:p>
    <w:p w:rsidR="00C97B99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поселения, жилища», «Русская изба».</w:t>
      </w:r>
    </w:p>
    <w:p w:rsidR="005709F1" w:rsidRPr="009A0927" w:rsidRDefault="005709F1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7B99" w:rsidRDefault="00C97B99" w:rsidP="009A09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927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ПРЕДПОЛАГАЕМАЯ РЕЗУЛЬТАТИВНОСТЬ КУРСА.</w:t>
      </w:r>
    </w:p>
    <w:p w:rsidR="009A0927" w:rsidRPr="009A0927" w:rsidRDefault="009A0927" w:rsidP="009A09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В ходе реализации программы духовно-нравственного направления в рамках внеурочной деятельности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обучающихся обучающиеся должны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A09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знать</w:t>
      </w:r>
      <w:r w:rsidRPr="009A09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основы народной философии и педагогики;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понятия «Родина», «род», «семья», «родственники»;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понятие «племя», историю древних поселений и жилищ;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историю месторасположения, устройства, убранства русской избы;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историю религиозных и христианских осенних и зимних праздников, традиций и обычаев;</w:t>
      </w:r>
    </w:p>
    <w:p w:rsidR="00C97B99" w:rsidRPr="009A0927" w:rsidRDefault="00C97B99" w:rsidP="009A0927">
      <w:pPr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историю фольклора; народной музыки, танцев, пения; устного народного творчества;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A092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уметь: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составлять семейное генеалогическое древо на основе знаний о близких родственниках;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исполнять народные песни и частушки;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исполнять элементы народного танца и хоровода;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изготавливать изделия по образцу, схеме, рисунку;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изготавливать и оформлять элементы народного костюма для куклы: рубаху, сарафан, фартук, порты, головной убор, пояс, обувь,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украшения;</w:t>
      </w:r>
    </w:p>
    <w:p w:rsidR="00C97B99" w:rsidRPr="009A0927" w:rsidRDefault="00C97B99" w:rsidP="00C97B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927">
        <w:rPr>
          <w:rFonts w:ascii="Times New Roman" w:hAnsi="Times New Roman" w:cs="Times New Roman"/>
          <w:sz w:val="24"/>
          <w:szCs w:val="24"/>
        </w:rPr>
        <w:t>– составлять сообщения и проводить тематические экскурсии в школьном музее.</w:t>
      </w:r>
    </w:p>
    <w:p w:rsidR="009A0927" w:rsidRDefault="009A0927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9A0927">
      <w:pPr>
        <w:jc w:val="center"/>
        <w:rPr>
          <w:rFonts w:ascii="Times New Roman" w:hAnsi="Times New Roman" w:cs="Times New Roman"/>
        </w:rPr>
      </w:pPr>
    </w:p>
    <w:p w:rsidR="004466B0" w:rsidRDefault="004466B0" w:rsidP="0044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852EE">
        <w:rPr>
          <w:rFonts w:ascii="Times New Roman" w:hAnsi="Times New Roman" w:cs="Times New Roman"/>
          <w:b/>
          <w:bCs/>
          <w:sz w:val="24"/>
          <w:szCs w:val="24"/>
        </w:rPr>
        <w:t>УЧЕБНО-ТЕМАТИЧЕСКОЕ ПЛАНИРОВАНИЕ</w:t>
      </w:r>
    </w:p>
    <w:tbl>
      <w:tblPr>
        <w:tblStyle w:val="a3"/>
        <w:tblW w:w="9890" w:type="dxa"/>
        <w:tblLayout w:type="fixed"/>
        <w:tblLook w:val="04A0"/>
      </w:tblPr>
      <w:tblGrid>
        <w:gridCol w:w="675"/>
        <w:gridCol w:w="5529"/>
        <w:gridCol w:w="850"/>
        <w:gridCol w:w="1418"/>
        <w:gridCol w:w="1418"/>
      </w:tblGrid>
      <w:tr w:rsidR="004466B0" w:rsidTr="00154C19">
        <w:tc>
          <w:tcPr>
            <w:tcW w:w="675" w:type="dxa"/>
          </w:tcPr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№  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4466B0" w:rsidRPr="009A0927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Тема занятий</w:t>
            </w:r>
          </w:p>
        </w:tc>
        <w:tc>
          <w:tcPr>
            <w:tcW w:w="850" w:type="dxa"/>
          </w:tcPr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часов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по плану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9A0927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  <w:p w:rsidR="004466B0" w:rsidRPr="009A0927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A092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по факту</w:t>
            </w:r>
            <w:r w:rsidRPr="009A092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Введение.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Русская культура как часть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мировой культуры.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Народная философия и педагогика. 12 часов</w:t>
            </w: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rPr>
          <w:trHeight w:val="486"/>
        </w:trPr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Мир далёких предков. Наш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предок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:з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емледелец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, охотник, воин.</w:t>
            </w:r>
          </w:p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Мировоззрение наших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предков.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Определение понятий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« Род и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а »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од »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«семья»,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«родственники».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семейного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генеалогического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рева </w:t>
            </w: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а основе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знаний о близких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родственниках.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Племя</w:t>
            </w:r>
            <w:proofErr w:type="gram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 Древние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поселения. Древние жилища.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Русс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зба.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Месторасположение,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устройство,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убранство, утварь.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Символы, обереги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жилища.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Заготовка деталей избы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элементов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 «Деревенька»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Народный календарь. 8 часов</w:t>
            </w: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календарными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христианскими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раздник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ами и обрядами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Происхождение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праздников, связь их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природой, приметы.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Осенние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Зимние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Весенние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календарные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Летние христианские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лендарные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Tr="00154C19">
        <w:tc>
          <w:tcPr>
            <w:tcW w:w="675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19-20</w:t>
            </w:r>
          </w:p>
        </w:tc>
        <w:tc>
          <w:tcPr>
            <w:tcW w:w="5529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372">
              <w:rPr>
                <w:rFonts w:ascii="Times New Roman" w:hAnsi="Times New Roman" w:cs="Times New Roman"/>
                <w:sz w:val="24"/>
                <w:szCs w:val="24"/>
              </w:rPr>
              <w:t>праздника</w:t>
            </w:r>
          </w:p>
        </w:tc>
        <w:tc>
          <w:tcPr>
            <w:tcW w:w="850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731372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7" w:type="dxa"/>
            <w:gridSpan w:val="3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Народный фольклор. 14 часов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«фольклор».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История развития</w:t>
            </w:r>
          </w:p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народного творчества.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22-23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Start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гулянья,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представления,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кукольные спектакли,  вертепы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24-25</w:t>
            </w:r>
          </w:p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Народная музыка</w:t>
            </w:r>
            <w:proofErr w:type="gramStart"/>
            <w:r w:rsidRPr="00C97B99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тан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, пес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ни 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частушки.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26-27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одны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инструменты: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балалайка, гармонь,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жалейка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бубен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трещотки.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28-29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Разучивание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элементов народного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танца и хоровода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Импровизированный концерт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 сказки,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былины,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пословицы, поговорки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народно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творчество: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прибаутки, байки,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приметы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66B0" w:rsidRPr="00C97B99" w:rsidTr="00154C19">
        <w:tc>
          <w:tcPr>
            <w:tcW w:w="675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5529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Импровизированный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97B99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850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66B0" w:rsidRPr="00C97B99" w:rsidRDefault="004466B0" w:rsidP="00154C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466B0" w:rsidRPr="00C97B99" w:rsidRDefault="004466B0" w:rsidP="004466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466B0" w:rsidRPr="009A0927" w:rsidRDefault="004466B0" w:rsidP="009A0927">
      <w:pPr>
        <w:jc w:val="center"/>
        <w:rPr>
          <w:rFonts w:ascii="Times New Roman" w:hAnsi="Times New Roman" w:cs="Times New Roman"/>
        </w:rPr>
      </w:pPr>
    </w:p>
    <w:sectPr w:rsidR="004466B0" w:rsidRPr="009A0927" w:rsidSect="009A0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52EE"/>
    <w:rsid w:val="00075C2D"/>
    <w:rsid w:val="003C3EEB"/>
    <w:rsid w:val="003C41F0"/>
    <w:rsid w:val="004466B0"/>
    <w:rsid w:val="005709F1"/>
    <w:rsid w:val="005852EE"/>
    <w:rsid w:val="00662E77"/>
    <w:rsid w:val="006A719E"/>
    <w:rsid w:val="00731372"/>
    <w:rsid w:val="009322A0"/>
    <w:rsid w:val="009457E2"/>
    <w:rsid w:val="009A0927"/>
    <w:rsid w:val="00A51816"/>
    <w:rsid w:val="00AE7E71"/>
    <w:rsid w:val="00B3062E"/>
    <w:rsid w:val="00B93CC5"/>
    <w:rsid w:val="00BD0563"/>
    <w:rsid w:val="00C329D4"/>
    <w:rsid w:val="00C36B1D"/>
    <w:rsid w:val="00C50D9C"/>
    <w:rsid w:val="00C97B99"/>
    <w:rsid w:val="00D01901"/>
    <w:rsid w:val="00E16626"/>
    <w:rsid w:val="00E65B81"/>
    <w:rsid w:val="00F0098B"/>
    <w:rsid w:val="00FF0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2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1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2793</Words>
  <Characters>15922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alshkola alshkola</cp:lastModifiedBy>
  <cp:revision>14</cp:revision>
  <dcterms:created xsi:type="dcterms:W3CDTF">2020-08-12T05:48:00Z</dcterms:created>
  <dcterms:modified xsi:type="dcterms:W3CDTF">2025-03-03T11:22:00Z</dcterms:modified>
</cp:coreProperties>
</file>