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28F655" w14:textId="2326DB55" w:rsidR="002D5DA0" w:rsidRPr="00BE021A" w:rsidRDefault="002D5DA0" w:rsidP="002D5DA0">
      <w:pPr>
        <w:spacing w:before="161" w:after="79"/>
        <w:jc w:val="left"/>
        <w:outlineLvl w:val="1"/>
        <w:rPr>
          <w:rFonts w:ascii="Tahoma" w:eastAsia="Times New Roman" w:hAnsi="Tahoma" w:cs="Tahoma"/>
          <w:sz w:val="36"/>
          <w:szCs w:val="36"/>
          <w:lang w:eastAsia="ru-RU"/>
        </w:rPr>
      </w:pPr>
    </w:p>
    <w:p w14:paraId="4E1C5634" w14:textId="77777777" w:rsidR="002D5DA0" w:rsidRDefault="002D5DA0" w:rsidP="002D5DA0">
      <w:p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Актуальность разработки методов организации занятий физической культурой с учетом индивидуальных особенностей обусловлена высокой частотой встречаемости нарушений моторики у детей с РАС в сочетании с несформированностью социально-коммуникативных навыков. Представлены результаты современных зарубежных исследований двигательных способностей у детей с РАС, свидетельствующие об эффективности занятий адаптивной физкультурой в отношении моторного развития, а также формирования социально-бытовых и коммуникативных навыков. Представлена первая часть описания авторской технологии организации занятий адаптивной физкультурой «Аут Фитнес».</w:t>
      </w:r>
    </w:p>
    <w:p w14:paraId="3A7EE044" w14:textId="6A39FFEF" w:rsidR="002D5DA0" w:rsidRPr="00BE021A" w:rsidRDefault="002D5DA0" w:rsidP="002D5DA0">
      <w:p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 xml:space="preserve"> В основу технологии положены принципы организации движений Н.А. Бернштейна, концепции сенсорной интеграции и сенсомоторной коррекции. Технология позволяет составить комплексную программу развития физических способностей и двигательных навыков у ребенка с РАС, начиная с проведения диагностики до построения тренировочного коррекционного маршрута и его реализации при тесном взаимодействии с родителями обучающегося. Описаны особенности нарушений двигательной активности у детей с РАС и дополнительные факторы, затрудняющие обучение на занятиях физической культурой. Представлены цели применения технологии в области формирования двигательных навыков и коррекции нарушений поведения, характерных для детей РАС. Перечислены общеразвивающие, адаптационные, оздоровительно-коррекционные и воспитательные задачи, решаемые в процессе реализации технологии: развитие силы, ловкости, выносливости, координационных способностей; обучение дыхательным упражнениям и элементам спортивных игр; профилактика и коррекция нарушений осанки. Изложены этапы реализации программ, разработанных по технологии «Аут Фитнес», представляющих собой систему занятий, направленную на гармоничное развитие моторной и коммуникативной сфер детей с РАС с учетом уровня их физической подготовленности.</w:t>
      </w:r>
    </w:p>
    <w:p w14:paraId="454A8724" w14:textId="424F0358" w:rsidR="002D5DA0" w:rsidRPr="00BE021A" w:rsidRDefault="002D5DA0" w:rsidP="002D5DA0">
      <w:pPr>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Расстройства аутистического спектра (РАС), характеризующиеся выраженными нарушениями поведения и общения, представляют собой многофакторные нарушения развития, которые проявляются в раннем детстве и сохраняются до самого позднего возраста. Для людей с РАС характерны дефицит способности поддерживать и инициировать социальное взаимодействие и социальные связи, ограниченные интересы и часто повторяющие поведенческие акты. Центральными дефицитами у людей с РАС являются слабые навыки разделённого (то есть согласованного с партнёром по общению) внимания</w:t>
      </w:r>
      <w:r>
        <w:rPr>
          <w:rFonts w:ascii="Times New Roman" w:eastAsia="Times New Roman" w:hAnsi="Times New Roman" w:cs="Times New Roman"/>
          <w:sz w:val="24"/>
          <w:szCs w:val="24"/>
          <w:lang w:eastAsia="ru-RU"/>
        </w:rPr>
        <w:t xml:space="preserve"> </w:t>
      </w:r>
      <w:r w:rsidRPr="00BE021A">
        <w:rPr>
          <w:rFonts w:ascii="Times New Roman" w:eastAsia="Times New Roman" w:hAnsi="Times New Roman" w:cs="Times New Roman"/>
          <w:sz w:val="24"/>
          <w:szCs w:val="24"/>
          <w:lang w:eastAsia="ru-RU"/>
        </w:rPr>
        <w:t>и реципрокности (взаимности) во взаимодействии.</w:t>
      </w:r>
      <w:r w:rsidRPr="00BE021A">
        <w:rPr>
          <w:rFonts w:ascii="Times New Roman" w:eastAsia="Times New Roman" w:hAnsi="Times New Roman" w:cs="Times New Roman"/>
          <w:sz w:val="24"/>
          <w:szCs w:val="24"/>
          <w:lang w:eastAsia="ru-RU"/>
        </w:rPr>
        <w:br/>
        <w:t>Исследования параметров физической активности являются актуальным направлением помощи детям с РАС в развитии двигательной сферы. Нарушения двигательных функций и способности к сохранению и поддержанию равновесия по сравнению с нормально развивающимися сверстниками были выявлены у детей различного возраста. Причиной проблем сохранения равновесия может являться нарушение интеграции сенсорных входов зрительной, вестибулярной и соматосенсорной систем. Значимость сформированности моторных навыков для повседневного функционирования и в целом для качества жизни детей с РАС и их родителей обусловила активный поиск специалистами развивающих и компенсирующих вмешательств, исследования влияния лечебных упражнений на уровень физической подготовленности, способности к поддержанию равновесия и на двигательные способности людей с РАС.</w:t>
      </w:r>
      <w:r w:rsidRPr="00BE021A">
        <w:rPr>
          <w:rFonts w:ascii="Times New Roman" w:eastAsia="Times New Roman" w:hAnsi="Times New Roman" w:cs="Times New Roman"/>
          <w:sz w:val="24"/>
          <w:szCs w:val="24"/>
          <w:lang w:eastAsia="ru-RU"/>
        </w:rPr>
        <w:br/>
        <w:t xml:space="preserve">Так в исследовании </w:t>
      </w:r>
      <w:proofErr w:type="spellStart"/>
      <w:r w:rsidRPr="00BE021A">
        <w:rPr>
          <w:rFonts w:ascii="Times New Roman" w:eastAsia="Times New Roman" w:hAnsi="Times New Roman" w:cs="Times New Roman"/>
          <w:sz w:val="24"/>
          <w:szCs w:val="24"/>
          <w:lang w:eastAsia="ru-RU"/>
        </w:rPr>
        <w:t>Ansari</w:t>
      </w:r>
      <w:proofErr w:type="spellEnd"/>
      <w:r w:rsidRPr="00BE021A">
        <w:rPr>
          <w:rFonts w:ascii="Times New Roman" w:eastAsia="Times New Roman" w:hAnsi="Times New Roman" w:cs="Times New Roman"/>
          <w:sz w:val="24"/>
          <w:szCs w:val="24"/>
          <w:lang w:eastAsia="ru-RU"/>
        </w:rPr>
        <w:t xml:space="preserve"> S., </w:t>
      </w:r>
      <w:proofErr w:type="spellStart"/>
      <w:r w:rsidRPr="00BE021A">
        <w:rPr>
          <w:rFonts w:ascii="Times New Roman" w:eastAsia="Times New Roman" w:hAnsi="Times New Roman" w:cs="Times New Roman"/>
          <w:sz w:val="24"/>
          <w:szCs w:val="24"/>
          <w:lang w:eastAsia="ru-RU"/>
        </w:rPr>
        <w:t>et</w:t>
      </w:r>
      <w:proofErr w:type="spellEnd"/>
      <w:r w:rsidRPr="00BE021A">
        <w:rPr>
          <w:rFonts w:ascii="Times New Roman" w:eastAsia="Times New Roman" w:hAnsi="Times New Roman" w:cs="Times New Roman"/>
          <w:sz w:val="24"/>
          <w:szCs w:val="24"/>
          <w:lang w:eastAsia="ru-RU"/>
        </w:rPr>
        <w:t xml:space="preserve"> </w:t>
      </w:r>
      <w:proofErr w:type="spellStart"/>
      <w:r w:rsidRPr="00BE021A">
        <w:rPr>
          <w:rFonts w:ascii="Times New Roman" w:eastAsia="Times New Roman" w:hAnsi="Times New Roman" w:cs="Times New Roman"/>
          <w:sz w:val="24"/>
          <w:szCs w:val="24"/>
          <w:lang w:eastAsia="ru-RU"/>
        </w:rPr>
        <w:t>al</w:t>
      </w:r>
      <w:proofErr w:type="spellEnd"/>
      <w:r w:rsidRPr="00BE021A">
        <w:rPr>
          <w:rFonts w:ascii="Times New Roman" w:eastAsia="Times New Roman" w:hAnsi="Times New Roman" w:cs="Times New Roman"/>
          <w:sz w:val="24"/>
          <w:szCs w:val="24"/>
          <w:lang w:eastAsia="ru-RU"/>
        </w:rPr>
        <w:t xml:space="preserve">.  было выявлено, что уже 10 недель занятий в бассейне или тренировок каратэ значимо улучшают навыки удержания равновесия у детей с РАС, а 12-недельная программа тренировок по мини-баскетболу у дошкольников улучшила не только их физическую форму, но и показатели социальной коммуникации  Совокупность </w:t>
      </w:r>
      <w:r w:rsidRPr="00BE021A">
        <w:rPr>
          <w:rFonts w:ascii="Times New Roman" w:eastAsia="Times New Roman" w:hAnsi="Times New Roman" w:cs="Times New Roman"/>
          <w:sz w:val="24"/>
          <w:szCs w:val="24"/>
          <w:lang w:eastAsia="ru-RU"/>
        </w:rPr>
        <w:lastRenderedPageBreak/>
        <w:t xml:space="preserve">особенностей моторики играет, по мнению исследователей, немаловажную роль в процессе социального взаимодействия, нарушение которого является диагностическим признаком РАС. Не менее значима связь характеристик двигательной активности с уровнем речевого развития. Существует мнение, что снижение показателей выполнения моторных проб может быть обусловлено особенностями восприятия речи и зависит от формы предоставления </w:t>
      </w:r>
      <w:proofErr w:type="gramStart"/>
      <w:r w:rsidRPr="00BE021A">
        <w:rPr>
          <w:rFonts w:ascii="Times New Roman" w:eastAsia="Times New Roman" w:hAnsi="Times New Roman" w:cs="Times New Roman"/>
          <w:sz w:val="24"/>
          <w:szCs w:val="24"/>
          <w:lang w:eastAsia="ru-RU"/>
        </w:rPr>
        <w:t>команд .</w:t>
      </w:r>
      <w:proofErr w:type="gramEnd"/>
      <w:r w:rsidRPr="00BE021A">
        <w:rPr>
          <w:rFonts w:ascii="Times New Roman" w:eastAsia="Times New Roman" w:hAnsi="Times New Roman" w:cs="Times New Roman"/>
          <w:sz w:val="24"/>
          <w:szCs w:val="24"/>
          <w:lang w:eastAsia="ru-RU"/>
        </w:rPr>
        <w:t xml:space="preserve"> В то же время получены данные о значимой корреляции параметров двигательных навыков и навыков управления предметом с показателями как рецептивной, так и экспрессивной речи , при этом улучшение моторных навыков вследствие целенаправленных занятий происходит независимо от начального уровня речевого развития.</w:t>
      </w:r>
      <w:r w:rsidRPr="00BE021A">
        <w:rPr>
          <w:rFonts w:ascii="Times New Roman" w:eastAsia="Times New Roman" w:hAnsi="Times New Roman" w:cs="Times New Roman"/>
          <w:sz w:val="24"/>
          <w:szCs w:val="24"/>
          <w:lang w:eastAsia="ru-RU"/>
        </w:rPr>
        <w:br/>
        <w:t xml:space="preserve">Особое внимание следует уделить исследованиям связи физических упражнений и проявлений стереотипного поведения (СП). Эффективность применения физических упражнений для снижения выраженности СП убедительно подтверждена в двух мета-анализах. Было показано, что кратковременный, но значимый эффект снижения выраженности СП проявляется при выполнении упражнений, </w:t>
      </w:r>
      <w:proofErr w:type="spellStart"/>
      <w:r w:rsidRPr="00BE021A">
        <w:rPr>
          <w:rFonts w:ascii="Times New Roman" w:eastAsia="Times New Roman" w:hAnsi="Times New Roman" w:cs="Times New Roman"/>
          <w:sz w:val="24"/>
          <w:szCs w:val="24"/>
          <w:lang w:eastAsia="ru-RU"/>
        </w:rPr>
        <w:t>задействующих</w:t>
      </w:r>
      <w:proofErr w:type="spellEnd"/>
      <w:r w:rsidRPr="00BE021A">
        <w:rPr>
          <w:rFonts w:ascii="Times New Roman" w:eastAsia="Times New Roman" w:hAnsi="Times New Roman" w:cs="Times New Roman"/>
          <w:sz w:val="24"/>
          <w:szCs w:val="24"/>
          <w:lang w:eastAsia="ru-RU"/>
        </w:rPr>
        <w:t xml:space="preserve"> части тела, вовлеченные в стереотипные движения: так количество взмахов </w:t>
      </w:r>
      <w:proofErr w:type="gramStart"/>
      <w:r w:rsidRPr="00BE021A">
        <w:rPr>
          <w:rFonts w:ascii="Times New Roman" w:eastAsia="Times New Roman" w:hAnsi="Times New Roman" w:cs="Times New Roman"/>
          <w:sz w:val="24"/>
          <w:szCs w:val="24"/>
          <w:lang w:eastAsia="ru-RU"/>
        </w:rPr>
        <w:t>руками</w:t>
      </w:r>
      <w:proofErr w:type="gramEnd"/>
      <w:r w:rsidRPr="00BE021A">
        <w:rPr>
          <w:rFonts w:ascii="Times New Roman" w:eastAsia="Times New Roman" w:hAnsi="Times New Roman" w:cs="Times New Roman"/>
          <w:sz w:val="24"/>
          <w:szCs w:val="24"/>
          <w:lang w:eastAsia="ru-RU"/>
        </w:rPr>
        <w:t xml:space="preserve"> значительно сокращалось после упражнений с постукиванием по мячу, тогда как раскачивание тела прекращалось только после бега трусцой. Также были зафиксированы более стойкие эффекты от разнообразных физических упражнений (бег, занятия на велотренажере, спортивные игры, каратэ, упражнения на шведской стенке и преодоление полосы препятствий). Несмотря на обнадеживающие результаты, ученые и специалисты отмечают необходимость дальнейших исследований, направленных на выяснение эффективности конкретных занятий физическими упражнениями с детьми, имеющими РАС. Подробное описание типа и целевой группы воздействия с указанием частоты, продолжительности, объема и интенсивности занятий необходимо для того, чтобы результаты исследований были воспроизводимы и могли использоваться в практической работе с детьми.</w:t>
      </w:r>
      <w:r w:rsidRPr="00BE021A">
        <w:rPr>
          <w:rFonts w:ascii="Times New Roman" w:eastAsia="Times New Roman" w:hAnsi="Times New Roman" w:cs="Times New Roman"/>
          <w:sz w:val="24"/>
          <w:szCs w:val="24"/>
          <w:lang w:eastAsia="ru-RU"/>
        </w:rPr>
        <w:br/>
        <w:t>Обобщая проанализированные исследования, можно заключить, что занятия адаптивной физической культурой (АФК) способствуют не только физическому развитию детей с РАС, но и затрагивают множество других сфер развития: внедрение физических упражнений в коррекционную программу детей с РАС может положительно влиять на формирование социально-бытовых и коммуникативных навыков, способствовать снижению выраженности дезадаптивного поведения. Занятия АФК также способствуют социализации и адаптации к жизни в обществе ребенка и всей семьи.</w:t>
      </w:r>
    </w:p>
    <w:p w14:paraId="572F5B00" w14:textId="77777777" w:rsidR="002D5DA0" w:rsidRPr="00BE021A" w:rsidRDefault="002D5DA0" w:rsidP="002D5DA0">
      <w:pPr>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Адаптивная физическая культура опирается на три крупных области знания — физическую культуру, медицину, коррекционную педагогику. Адаптивная физкультура развивает имитационные способности детей с РАС, коммуникативные навыки и навыки взаимодействия в коллективе, развивает и произвольную организацию движений. Занятия адаптивной физической культурой для детей с расстройствами аутистического спектра особенно важны, так как они помогают не только физически развить ребенка, но и способствуют снятию эмоционального напряжения и, как отмечалось, делают более комфортной жизнь в обществе всей семьи [8].</w:t>
      </w:r>
    </w:p>
    <w:p w14:paraId="4EC2F08E" w14:textId="77777777" w:rsidR="002D5DA0" w:rsidRPr="00BE021A" w:rsidRDefault="002D5DA0" w:rsidP="002D5DA0">
      <w:pPr>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На тренировках детей с расстройствами аутистического спектра тренер по адаптивной физкультуре может встретиться со следующими сложностями:</w:t>
      </w:r>
    </w:p>
    <w:p w14:paraId="27936475" w14:textId="77777777" w:rsidR="002D5DA0" w:rsidRPr="00BE021A" w:rsidRDefault="002D5DA0" w:rsidP="002D5DA0">
      <w:pPr>
        <w:numPr>
          <w:ilvl w:val="0"/>
          <w:numId w:val="1"/>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Отсутствие речи у ребенка или ограниченное пользование речью.</w:t>
      </w:r>
    </w:p>
    <w:p w14:paraId="5C81B36B" w14:textId="77777777" w:rsidR="002D5DA0" w:rsidRPr="00BE021A" w:rsidRDefault="002D5DA0" w:rsidP="002D5DA0">
      <w:pPr>
        <w:numPr>
          <w:ilvl w:val="0"/>
          <w:numId w:val="1"/>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Сниженное понимание речи или полное отсутствие понимания.</w:t>
      </w:r>
    </w:p>
    <w:p w14:paraId="76CD04AE" w14:textId="77777777" w:rsidR="002D5DA0" w:rsidRPr="00BE021A" w:rsidRDefault="002D5DA0" w:rsidP="002D5DA0">
      <w:pPr>
        <w:numPr>
          <w:ilvl w:val="0"/>
          <w:numId w:val="1"/>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Слабые имитационные способности или их отсутствие.</w:t>
      </w:r>
    </w:p>
    <w:p w14:paraId="32398E3C" w14:textId="77777777" w:rsidR="002D5DA0" w:rsidRPr="00BE021A" w:rsidRDefault="002D5DA0" w:rsidP="002D5DA0">
      <w:pPr>
        <w:numPr>
          <w:ilvl w:val="0"/>
          <w:numId w:val="1"/>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Сниженная скорость обработки информации.</w:t>
      </w:r>
    </w:p>
    <w:p w14:paraId="6512538F" w14:textId="77777777" w:rsidR="002D5DA0" w:rsidRPr="00BE021A" w:rsidRDefault="002D5DA0" w:rsidP="002D5DA0">
      <w:pPr>
        <w:numPr>
          <w:ilvl w:val="0"/>
          <w:numId w:val="1"/>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Сложности с удержанием моторной программы.</w:t>
      </w:r>
    </w:p>
    <w:p w14:paraId="0B1C84E5" w14:textId="77777777" w:rsidR="002D5DA0" w:rsidRPr="00BE021A" w:rsidRDefault="002D5DA0" w:rsidP="002D5DA0">
      <w:pPr>
        <w:numPr>
          <w:ilvl w:val="0"/>
          <w:numId w:val="1"/>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Сниженная концентрация внимания.</w:t>
      </w:r>
    </w:p>
    <w:p w14:paraId="602306E7" w14:textId="77777777" w:rsidR="002D5DA0" w:rsidRPr="00BE021A" w:rsidRDefault="002D5DA0" w:rsidP="002D5DA0">
      <w:pPr>
        <w:numPr>
          <w:ilvl w:val="0"/>
          <w:numId w:val="1"/>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Необходимость использования специальных приемов обучения.</w:t>
      </w:r>
    </w:p>
    <w:p w14:paraId="3ACCB139" w14:textId="77777777" w:rsidR="002D5DA0" w:rsidRPr="00BE021A" w:rsidRDefault="002D5DA0" w:rsidP="002D5DA0">
      <w:pPr>
        <w:numPr>
          <w:ilvl w:val="0"/>
          <w:numId w:val="1"/>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Сниженная мотивация к выполнению заданий у ребенка.</w:t>
      </w:r>
    </w:p>
    <w:p w14:paraId="59B7A15C" w14:textId="77777777" w:rsidR="002D5DA0" w:rsidRPr="00BE021A" w:rsidRDefault="002D5DA0" w:rsidP="002D5DA0">
      <w:pPr>
        <w:numPr>
          <w:ilvl w:val="0"/>
          <w:numId w:val="1"/>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lastRenderedPageBreak/>
        <w:t>Разные формы проявления нежелательного поведения.</w:t>
      </w:r>
    </w:p>
    <w:p w14:paraId="74B63576" w14:textId="77777777" w:rsidR="002D5DA0" w:rsidRPr="00BE021A" w:rsidRDefault="002D5DA0" w:rsidP="002D5DA0">
      <w:pPr>
        <w:numPr>
          <w:ilvl w:val="0"/>
          <w:numId w:val="1"/>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Высокий уровень истощаемости.</w:t>
      </w:r>
    </w:p>
    <w:p w14:paraId="0D2DF76A" w14:textId="77777777" w:rsidR="002D5DA0" w:rsidRPr="00BE021A" w:rsidRDefault="002D5DA0" w:rsidP="002D5DA0">
      <w:pPr>
        <w:numPr>
          <w:ilvl w:val="0"/>
          <w:numId w:val="1"/>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Слабые самоконтроль и саморегуляция.</w:t>
      </w:r>
    </w:p>
    <w:p w14:paraId="3779679D" w14:textId="77777777" w:rsidR="002D5DA0" w:rsidRPr="00BE021A" w:rsidRDefault="002D5DA0" w:rsidP="002D5DA0">
      <w:pPr>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Дети с аутизмом имеют большой спектр моторных нарушений [21; 24]. При выполнении ими двигательных действий можно наблюдать следующие особенности:</w:t>
      </w:r>
    </w:p>
    <w:p w14:paraId="4788BE2A" w14:textId="77777777" w:rsidR="002D5DA0" w:rsidRPr="00BE021A" w:rsidRDefault="002D5DA0" w:rsidP="002D5DA0">
      <w:pPr>
        <w:numPr>
          <w:ilvl w:val="0"/>
          <w:numId w:val="2"/>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Неточность движений в пространстве, неумение согласовывать их со временем исполнения.</w:t>
      </w:r>
    </w:p>
    <w:p w14:paraId="63F419B6" w14:textId="77777777" w:rsidR="002D5DA0" w:rsidRPr="00BE021A" w:rsidRDefault="002D5DA0" w:rsidP="002D5DA0">
      <w:pPr>
        <w:numPr>
          <w:ilvl w:val="0"/>
          <w:numId w:val="2"/>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Грубые ошибки при дифференцировке мышечных усилий.</w:t>
      </w:r>
    </w:p>
    <w:p w14:paraId="268B4DC2" w14:textId="77777777" w:rsidR="002D5DA0" w:rsidRPr="00BE021A" w:rsidRDefault="002D5DA0" w:rsidP="002D5DA0">
      <w:pPr>
        <w:numPr>
          <w:ilvl w:val="0"/>
          <w:numId w:val="2"/>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Отсутствие ловкости и плавности движений.</w:t>
      </w:r>
    </w:p>
    <w:p w14:paraId="4932E1DE" w14:textId="77777777" w:rsidR="002D5DA0" w:rsidRPr="00BE021A" w:rsidRDefault="002D5DA0" w:rsidP="002D5DA0">
      <w:pPr>
        <w:numPr>
          <w:ilvl w:val="0"/>
          <w:numId w:val="2"/>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Излишняя скованность и напряженность.</w:t>
      </w:r>
    </w:p>
    <w:p w14:paraId="400FEC0C" w14:textId="77777777" w:rsidR="002D5DA0" w:rsidRPr="00BE021A" w:rsidRDefault="002D5DA0" w:rsidP="002D5DA0">
      <w:pPr>
        <w:numPr>
          <w:ilvl w:val="0"/>
          <w:numId w:val="2"/>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Ограничение амплитуды движений при ходьбе, беге, прыжках, метании.</w:t>
      </w:r>
    </w:p>
    <w:p w14:paraId="3DDF5F80" w14:textId="77777777" w:rsidR="002D5DA0" w:rsidRPr="00BE021A" w:rsidRDefault="002D5DA0" w:rsidP="002D5DA0">
      <w:pPr>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Также дети имеют нарушения в развитии основных моторных навыков: ходьбы, бега, при прыжках, лазании, ползании, метании и др. Данные навыки могут быть не сформированы, или движения могут выполняться неправильно. Вследствие асинхронии развития дети с РАС в возрасте, например, семи лет не умеют прыгать, бросать мяч, ловить его. Практика показывает, что отставание от нормы в моторном развитии у детей с РАС может быть от 2 до 5 лет, что говорит нам о необходимости индивидуального подхода в выборе физических упражнений для каждого ребенка и о невозможности использовать готовые программы по физическому воспитанию для определенных возрастных групп детей. При написании программы тренеру необходимо отталкиваться от уровня физической подготовленности ребенка, а не от возрастных норм. Также на каждом занятии учитывается его психоэмоциональное состояние.</w:t>
      </w:r>
    </w:p>
    <w:p w14:paraId="5C8F1B33" w14:textId="4ABBCEB3" w:rsidR="002D5DA0" w:rsidRPr="002D5DA0" w:rsidRDefault="002D5DA0" w:rsidP="002D5DA0">
      <w:pPr>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В настоящее время в процессе физического воспитания детей с расстройствами аутистического спектра специалисты сталкиваются с такими сложностями как: проведение диагностики физических качеств и моторных навыков, выбор безопасных упражнений и их дозировка, мотивирование детей к занятиям, построение специальной структуры занятия, отличающейся от тренировок нормотипичных детей, организация продуктивного взаимодействия с родителями. Разработка программ и технологий, позволяющих преодолеть эти трудности, является актуальной задачей в системе помощи детям с РАС.</w:t>
      </w:r>
    </w:p>
    <w:p w14:paraId="23AC7EBE" w14:textId="65828E04" w:rsidR="002D5DA0" w:rsidRPr="00BE021A" w:rsidRDefault="002D5DA0" w:rsidP="002D5DA0">
      <w:pPr>
        <w:spacing w:before="161" w:after="79"/>
        <w:outlineLvl w:val="2"/>
        <w:rPr>
          <w:rFonts w:ascii="Tahoma" w:eastAsia="Times New Roman" w:hAnsi="Tahoma" w:cs="Tahoma"/>
          <w:sz w:val="27"/>
          <w:szCs w:val="27"/>
          <w:lang w:eastAsia="ru-RU"/>
        </w:rPr>
      </w:pPr>
      <w:r w:rsidRPr="00BE021A">
        <w:rPr>
          <w:rFonts w:ascii="Tahoma" w:eastAsia="Times New Roman" w:hAnsi="Tahoma" w:cs="Tahoma"/>
          <w:sz w:val="27"/>
          <w:szCs w:val="27"/>
          <w:lang w:eastAsia="ru-RU"/>
        </w:rPr>
        <w:t>Цели и задачи программ</w:t>
      </w:r>
    </w:p>
    <w:p w14:paraId="2B870083" w14:textId="77777777" w:rsidR="002D5DA0" w:rsidRPr="00BE021A" w:rsidRDefault="002D5DA0" w:rsidP="002D5DA0">
      <w:pPr>
        <w:rPr>
          <w:rFonts w:ascii="Times New Roman" w:eastAsia="Times New Roman" w:hAnsi="Times New Roman" w:cs="Times New Roman"/>
          <w:sz w:val="24"/>
          <w:szCs w:val="24"/>
          <w:lang w:eastAsia="ru-RU"/>
        </w:rPr>
      </w:pPr>
      <w:r w:rsidRPr="002D5DA0">
        <w:rPr>
          <w:rFonts w:ascii="Times New Roman" w:eastAsia="Times New Roman" w:hAnsi="Times New Roman" w:cs="Times New Roman"/>
          <w:b/>
          <w:i/>
          <w:iCs/>
          <w:sz w:val="24"/>
          <w:szCs w:val="24"/>
          <w:lang w:eastAsia="ru-RU"/>
        </w:rPr>
        <w:t>Цели программ</w:t>
      </w:r>
      <w:r w:rsidRPr="00BE021A">
        <w:rPr>
          <w:rFonts w:ascii="Times New Roman" w:eastAsia="Times New Roman" w:hAnsi="Times New Roman" w:cs="Times New Roman"/>
          <w:i/>
          <w:iCs/>
          <w:sz w:val="24"/>
          <w:szCs w:val="24"/>
          <w:lang w:eastAsia="ru-RU"/>
        </w:rPr>
        <w:t>, </w:t>
      </w:r>
      <w:r w:rsidRPr="00BE021A">
        <w:rPr>
          <w:rFonts w:ascii="Times New Roman" w:eastAsia="Times New Roman" w:hAnsi="Times New Roman" w:cs="Times New Roman"/>
          <w:sz w:val="24"/>
          <w:szCs w:val="24"/>
          <w:lang w:eastAsia="ru-RU"/>
        </w:rPr>
        <w:t>разработанных по технологии, — стимулирование к выполнению инструкций; развитие имитационных способностей; формирование двигательных навыков; развитие физических качеств; формирование коммуникативных навыков и способности взаимодействовать в коллективе; формирование навыков произвольной организации движений (в пространстве собственного тела и во внешнем пространстве); обучение выполнению физических упражнений без помощи взрослых; коррекция нежелательного поведения.</w:t>
      </w:r>
    </w:p>
    <w:p w14:paraId="752B71FC" w14:textId="77777777" w:rsidR="002D5DA0" w:rsidRPr="00BE021A" w:rsidRDefault="002D5DA0" w:rsidP="002D5DA0">
      <w:pPr>
        <w:rPr>
          <w:rFonts w:ascii="Times New Roman" w:eastAsia="Times New Roman" w:hAnsi="Times New Roman" w:cs="Times New Roman"/>
          <w:sz w:val="24"/>
          <w:szCs w:val="24"/>
          <w:lang w:eastAsia="ru-RU"/>
        </w:rPr>
      </w:pPr>
      <w:r w:rsidRPr="00BE021A">
        <w:rPr>
          <w:rFonts w:ascii="Times New Roman" w:eastAsia="Times New Roman" w:hAnsi="Times New Roman" w:cs="Times New Roman"/>
          <w:i/>
          <w:iCs/>
          <w:sz w:val="24"/>
          <w:szCs w:val="24"/>
          <w:lang w:eastAsia="ru-RU"/>
        </w:rPr>
        <w:t>Задачи программ</w:t>
      </w:r>
      <w:r w:rsidRPr="00BE021A">
        <w:rPr>
          <w:rFonts w:ascii="Times New Roman" w:eastAsia="Times New Roman" w:hAnsi="Times New Roman" w:cs="Times New Roman"/>
          <w:sz w:val="24"/>
          <w:szCs w:val="24"/>
          <w:lang w:eastAsia="ru-RU"/>
        </w:rPr>
        <w:t xml:space="preserve">: развитие двигательных навыков (ходьба, бег, прыжки, лазание, ползание, метание); коррекция и формирование правильной техники их выполнения; развитие физических качеств (сила, ловкость, выносливость, координационные способности, гибкость, быстрота); обучение дыхательным упражнениям; развитие моторного планирования; обучение элементам спортивных игр. Важные задачи — коррекция и формирование осанки, профилактика и коррекция плоскостопия. Посредством физических упражнений достигается развитие </w:t>
      </w:r>
      <w:proofErr w:type="spellStart"/>
      <w:r w:rsidRPr="00BE021A">
        <w:rPr>
          <w:rFonts w:ascii="Times New Roman" w:eastAsia="Times New Roman" w:hAnsi="Times New Roman" w:cs="Times New Roman"/>
          <w:sz w:val="24"/>
          <w:szCs w:val="24"/>
          <w:lang w:eastAsia="ru-RU"/>
        </w:rPr>
        <w:t>проприорецептивной</w:t>
      </w:r>
      <w:proofErr w:type="spellEnd"/>
      <w:r w:rsidRPr="00BE021A">
        <w:rPr>
          <w:rFonts w:ascii="Times New Roman" w:eastAsia="Times New Roman" w:hAnsi="Times New Roman" w:cs="Times New Roman"/>
          <w:sz w:val="24"/>
          <w:szCs w:val="24"/>
          <w:lang w:eastAsia="ru-RU"/>
        </w:rPr>
        <w:t>, тактильной, вестибулярной, зрительной систем, то есть программы направлены и на сенсомоторное развитие детей с РАС. На тренировках дети учатся выполнять инструкции тренера: соблюдать правила и структуру занятия, расставлять и убирать инвентарь, а также коммуницировать с детьми и взрослыми.</w:t>
      </w:r>
    </w:p>
    <w:p w14:paraId="4796313C" w14:textId="77777777" w:rsidR="007C579C" w:rsidRDefault="002D5DA0" w:rsidP="007C579C">
      <w:pPr>
        <w:rPr>
          <w:rFonts w:ascii="Times New Roman" w:eastAsia="Times New Roman" w:hAnsi="Times New Roman" w:cs="Times New Roman"/>
          <w:sz w:val="24"/>
          <w:szCs w:val="24"/>
          <w:lang w:eastAsia="ru-RU"/>
        </w:rPr>
      </w:pPr>
      <w:r w:rsidRPr="00BE021A">
        <w:rPr>
          <w:rFonts w:ascii="Times New Roman" w:eastAsia="Times New Roman" w:hAnsi="Times New Roman" w:cs="Times New Roman"/>
          <w:b/>
          <w:bCs/>
          <w:i/>
          <w:iCs/>
          <w:sz w:val="24"/>
          <w:szCs w:val="24"/>
          <w:lang w:eastAsia="ru-RU"/>
        </w:rPr>
        <w:lastRenderedPageBreak/>
        <w:t>Критерии</w:t>
      </w:r>
      <w:r w:rsidRPr="00BE021A">
        <w:rPr>
          <w:rFonts w:ascii="Times New Roman" w:eastAsia="Times New Roman" w:hAnsi="Times New Roman" w:cs="Times New Roman"/>
          <w:b/>
          <w:bCs/>
          <w:sz w:val="24"/>
          <w:szCs w:val="24"/>
          <w:lang w:eastAsia="ru-RU"/>
        </w:rPr>
        <w:t> </w:t>
      </w:r>
      <w:r w:rsidRPr="00BE021A">
        <w:rPr>
          <w:rFonts w:ascii="Times New Roman" w:eastAsia="Times New Roman" w:hAnsi="Times New Roman" w:cs="Times New Roman"/>
          <w:b/>
          <w:bCs/>
          <w:i/>
          <w:iCs/>
          <w:sz w:val="24"/>
          <w:szCs w:val="24"/>
          <w:lang w:eastAsia="ru-RU"/>
        </w:rPr>
        <w:t>отбора</w:t>
      </w:r>
      <w:r w:rsidRPr="00BE021A">
        <w:rPr>
          <w:rFonts w:ascii="Times New Roman" w:eastAsia="Times New Roman" w:hAnsi="Times New Roman" w:cs="Times New Roman"/>
          <w:b/>
          <w:bCs/>
          <w:sz w:val="24"/>
          <w:szCs w:val="24"/>
          <w:lang w:eastAsia="ru-RU"/>
        </w:rPr>
        <w:t> </w:t>
      </w:r>
      <w:r w:rsidRPr="00BE021A">
        <w:rPr>
          <w:rFonts w:ascii="Times New Roman" w:eastAsia="Times New Roman" w:hAnsi="Times New Roman" w:cs="Times New Roman"/>
          <w:b/>
          <w:bCs/>
          <w:i/>
          <w:iCs/>
          <w:sz w:val="24"/>
          <w:szCs w:val="24"/>
          <w:lang w:eastAsia="ru-RU"/>
        </w:rPr>
        <w:t>учащихся</w:t>
      </w:r>
      <w:r w:rsidRPr="00BE021A">
        <w:rPr>
          <w:rFonts w:ascii="Times New Roman" w:eastAsia="Times New Roman" w:hAnsi="Times New Roman" w:cs="Times New Roman"/>
          <w:b/>
          <w:bCs/>
          <w:sz w:val="24"/>
          <w:szCs w:val="24"/>
          <w:lang w:eastAsia="ru-RU"/>
        </w:rPr>
        <w:t>:</w:t>
      </w:r>
    </w:p>
    <w:p w14:paraId="3947D4E5" w14:textId="093B6B76" w:rsidR="002D5DA0" w:rsidRPr="00BE021A" w:rsidRDefault="002D5DA0" w:rsidP="007C579C">
      <w:pPr>
        <w:rPr>
          <w:rFonts w:ascii="Times New Roman" w:eastAsia="Times New Roman" w:hAnsi="Times New Roman" w:cs="Times New Roman"/>
          <w:sz w:val="24"/>
          <w:szCs w:val="24"/>
          <w:lang w:eastAsia="ru-RU"/>
        </w:rPr>
      </w:pPr>
      <w:bookmarkStart w:id="0" w:name="_GoBack"/>
      <w:bookmarkEnd w:id="0"/>
      <w:r w:rsidRPr="00BE021A">
        <w:rPr>
          <w:rFonts w:ascii="Times New Roman" w:eastAsia="Times New Roman" w:hAnsi="Times New Roman" w:cs="Times New Roman"/>
          <w:sz w:val="24"/>
          <w:szCs w:val="24"/>
          <w:lang w:eastAsia="ru-RU"/>
        </w:rPr>
        <w:t>Прохождение психолого-медико-педагогической комиссии (ПМПК) для зачисления в образовательное учреждение и обучения по варианту программы ФГОС, утвержденной ребенку комиссией.</w:t>
      </w:r>
    </w:p>
    <w:p w14:paraId="4964F61E" w14:textId="77777777" w:rsidR="002D5DA0" w:rsidRDefault="002D5DA0" w:rsidP="002D5DA0">
      <w:pPr>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На занятия допускаются дети, прошедшие медицинский осмотр, имеющие результаты исследований МРТ, ЭЭГ, заключения от терапевта, невролога, ортопеда, психиатра.</w:t>
      </w:r>
    </w:p>
    <w:p w14:paraId="31AD7681" w14:textId="1019D09E" w:rsidR="002D5DA0" w:rsidRPr="00BE021A" w:rsidRDefault="002D5DA0" w:rsidP="002D5DA0">
      <w:pPr>
        <w:rPr>
          <w:rFonts w:ascii="Times New Roman" w:eastAsia="Times New Roman" w:hAnsi="Times New Roman" w:cs="Times New Roman"/>
          <w:sz w:val="24"/>
          <w:szCs w:val="24"/>
          <w:lang w:eastAsia="ru-RU"/>
        </w:rPr>
      </w:pPr>
      <w:r w:rsidRPr="002D5DA0">
        <w:rPr>
          <w:rFonts w:ascii="Times New Roman" w:eastAsia="Times New Roman" w:hAnsi="Times New Roman" w:cs="Times New Roman"/>
          <w:b/>
          <w:bCs/>
          <w:sz w:val="24"/>
          <w:szCs w:val="24"/>
          <w:lang w:eastAsia="ru-RU"/>
        </w:rPr>
        <w:t xml:space="preserve"> </w:t>
      </w:r>
      <w:r w:rsidRPr="00BE021A">
        <w:rPr>
          <w:rFonts w:ascii="Times New Roman" w:eastAsia="Times New Roman" w:hAnsi="Times New Roman" w:cs="Times New Roman"/>
          <w:b/>
          <w:bCs/>
          <w:sz w:val="24"/>
          <w:szCs w:val="24"/>
          <w:lang w:eastAsia="ru-RU"/>
        </w:rPr>
        <w:t>Работа с родителями</w:t>
      </w:r>
    </w:p>
    <w:p w14:paraId="66A80EB9" w14:textId="77777777" w:rsidR="002D5DA0" w:rsidRPr="00BE021A" w:rsidRDefault="002D5DA0" w:rsidP="002D5DA0">
      <w:pPr>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Помимо работы непосредственно с детьми, имеющими РАС, обязательным блоком программы является работа с родителями, которая проводится по трем основным направлениям:</w:t>
      </w:r>
    </w:p>
    <w:p w14:paraId="5849C392" w14:textId="77777777" w:rsidR="002D5DA0" w:rsidRPr="00BE021A" w:rsidRDefault="002D5DA0" w:rsidP="002D5DA0">
      <w:pPr>
        <w:numPr>
          <w:ilvl w:val="0"/>
          <w:numId w:val="5"/>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Обучение родителей взаимодействию со своим ребенком на тренировках АФК.</w:t>
      </w:r>
    </w:p>
    <w:p w14:paraId="20E09541" w14:textId="77777777" w:rsidR="002D5DA0" w:rsidRPr="00BE021A" w:rsidRDefault="002D5DA0" w:rsidP="002D5DA0">
      <w:pPr>
        <w:numPr>
          <w:ilvl w:val="0"/>
          <w:numId w:val="5"/>
        </w:numPr>
        <w:spacing w:before="100" w:beforeAutospacing="1" w:after="100" w:afterAutospacing="1"/>
        <w:rPr>
          <w:rFonts w:ascii="Times New Roman" w:eastAsia="Times New Roman" w:hAnsi="Times New Roman" w:cs="Times New Roman"/>
          <w:sz w:val="24"/>
          <w:szCs w:val="24"/>
          <w:lang w:eastAsia="ru-RU"/>
        </w:rPr>
      </w:pPr>
      <w:r w:rsidRPr="00BE021A">
        <w:rPr>
          <w:rFonts w:ascii="Times New Roman" w:eastAsia="Times New Roman" w:hAnsi="Times New Roman" w:cs="Times New Roman"/>
          <w:sz w:val="24"/>
          <w:szCs w:val="24"/>
          <w:lang w:eastAsia="ru-RU"/>
        </w:rPr>
        <w:t>Обучение родителей основам теории адаптивной физической культуры и выполнению практических упражнений с ребенком. Процесс обучения родителей проходит непосредственно на тренировочных занятиях и после них в рамках проведения очных и онлайн консультаций.</w:t>
      </w:r>
    </w:p>
    <w:p w14:paraId="13BF363A" w14:textId="77777777" w:rsidR="002D5DA0" w:rsidRPr="00BE021A" w:rsidRDefault="002D5DA0" w:rsidP="002D5DA0">
      <w:pPr>
        <w:spacing w:before="100" w:beforeAutospacing="1" w:after="100" w:afterAutospacing="1"/>
        <w:ind w:left="720"/>
        <w:rPr>
          <w:rFonts w:ascii="Times New Roman" w:eastAsia="Times New Roman" w:hAnsi="Times New Roman" w:cs="Times New Roman"/>
          <w:sz w:val="24"/>
          <w:szCs w:val="24"/>
          <w:lang w:eastAsia="ru-RU"/>
        </w:rPr>
      </w:pPr>
    </w:p>
    <w:p w14:paraId="6896A8B2" w14:textId="16DE69DB" w:rsidR="002A068F" w:rsidRDefault="007C579C" w:rsidP="002D5DA0"/>
    <w:sectPr w:rsidR="002A06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A5BFB"/>
    <w:multiLevelType w:val="multilevel"/>
    <w:tmpl w:val="F7E21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1F37E1"/>
    <w:multiLevelType w:val="multilevel"/>
    <w:tmpl w:val="D79069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907168"/>
    <w:multiLevelType w:val="multilevel"/>
    <w:tmpl w:val="E5EC1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117C5F"/>
    <w:multiLevelType w:val="multilevel"/>
    <w:tmpl w:val="C5DAB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43661A"/>
    <w:multiLevelType w:val="multilevel"/>
    <w:tmpl w:val="91340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C1B"/>
    <w:rsid w:val="002D5DA0"/>
    <w:rsid w:val="00343D42"/>
    <w:rsid w:val="007C579C"/>
    <w:rsid w:val="00824811"/>
    <w:rsid w:val="00D10C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FB74B"/>
  <w15:chartTrackingRefBased/>
  <w15:docId w15:val="{AFC997ED-792E-4E18-9B57-CBAF0EB10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D5DA0"/>
    <w:pPr>
      <w:spacing w:after="0" w:line="240" w:lineRule="auto"/>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1716</Words>
  <Characters>9787</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младенова</dc:creator>
  <cp:keywords/>
  <dc:description/>
  <cp:lastModifiedBy>анна младенова</cp:lastModifiedBy>
  <cp:revision>2</cp:revision>
  <dcterms:created xsi:type="dcterms:W3CDTF">2025-04-01T12:00:00Z</dcterms:created>
  <dcterms:modified xsi:type="dcterms:W3CDTF">2025-04-01T12:11:00Z</dcterms:modified>
</cp:coreProperties>
</file>