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B50" w:rsidRPr="002C3CE3" w:rsidRDefault="003F5B50" w:rsidP="003F5B50">
      <w:pPr>
        <w:spacing w:after="0"/>
        <w:jc w:val="center"/>
      </w:pPr>
      <w:r w:rsidRPr="002C3CE3">
        <w:rPr>
          <w:bCs w:val="0"/>
        </w:rPr>
        <w:t>ГКУСО «ЦССВ имени Зинаиды Антоновой г. Челябинска»</w:t>
      </w: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i/>
          <w:lang w:eastAsia="ru-RU"/>
        </w:rPr>
      </w:pP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i/>
          <w:lang w:eastAsia="ru-RU"/>
        </w:rPr>
      </w:pP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i/>
          <w:lang w:eastAsia="ru-RU"/>
        </w:rPr>
      </w:pPr>
    </w:p>
    <w:p w:rsidR="003F5B50" w:rsidRPr="002C3CE3" w:rsidRDefault="003F5B50" w:rsidP="003F5B50">
      <w:pPr>
        <w:suppressLineNumbers/>
        <w:jc w:val="center"/>
        <w:rPr>
          <w:bCs w:val="0"/>
        </w:rPr>
      </w:pPr>
    </w:p>
    <w:p w:rsidR="00653976" w:rsidRPr="002C3CE3" w:rsidRDefault="00653976" w:rsidP="003F5B50">
      <w:pPr>
        <w:suppressLineNumbers/>
        <w:jc w:val="center"/>
        <w:rPr>
          <w:bCs w:val="0"/>
        </w:rPr>
      </w:pPr>
    </w:p>
    <w:p w:rsidR="00653976" w:rsidRPr="002C3CE3" w:rsidRDefault="00653976" w:rsidP="003F5B50">
      <w:pPr>
        <w:suppressLineNumbers/>
        <w:jc w:val="center"/>
        <w:rPr>
          <w:bCs w:val="0"/>
        </w:rPr>
      </w:pPr>
    </w:p>
    <w:p w:rsidR="003F5B50" w:rsidRPr="002C3CE3" w:rsidRDefault="003F5B50" w:rsidP="003F5B50">
      <w:pPr>
        <w:pStyle w:val="a5"/>
        <w:shd w:val="clear" w:color="auto" w:fill="FFFFFF"/>
        <w:ind w:firstLine="360"/>
        <w:jc w:val="center"/>
        <w:rPr>
          <w:color w:val="111111"/>
          <w:sz w:val="40"/>
          <w:szCs w:val="40"/>
        </w:rPr>
      </w:pPr>
      <w:r w:rsidRPr="002C3CE3">
        <w:rPr>
          <w:color w:val="111111"/>
          <w:sz w:val="40"/>
          <w:szCs w:val="40"/>
        </w:rPr>
        <w:t>Мастер</w:t>
      </w:r>
      <w:r w:rsidR="00E46E0C" w:rsidRPr="002C3CE3">
        <w:rPr>
          <w:color w:val="111111"/>
          <w:sz w:val="40"/>
          <w:szCs w:val="40"/>
        </w:rPr>
        <w:t>-</w:t>
      </w:r>
      <w:r w:rsidRPr="002C3CE3">
        <w:rPr>
          <w:color w:val="111111"/>
          <w:sz w:val="40"/>
          <w:szCs w:val="40"/>
        </w:rPr>
        <w:t xml:space="preserve"> класс для педагогов</w:t>
      </w:r>
      <w:proofErr w:type="gramStart"/>
      <w:r w:rsidRPr="002C3CE3">
        <w:rPr>
          <w:color w:val="111111"/>
          <w:sz w:val="40"/>
          <w:szCs w:val="40"/>
        </w:rPr>
        <w:t xml:space="preserve"> </w:t>
      </w:r>
      <w:r w:rsidR="00E46E0C" w:rsidRPr="002C3CE3">
        <w:rPr>
          <w:color w:val="111111"/>
          <w:sz w:val="40"/>
          <w:szCs w:val="40"/>
        </w:rPr>
        <w:t>:</w:t>
      </w:r>
      <w:proofErr w:type="gramEnd"/>
    </w:p>
    <w:p w:rsidR="003F5B50" w:rsidRPr="002C3CE3" w:rsidRDefault="003F5B50" w:rsidP="003F5B50">
      <w:pPr>
        <w:pStyle w:val="a5"/>
        <w:shd w:val="clear" w:color="auto" w:fill="FFFFFF"/>
        <w:ind w:firstLine="360"/>
        <w:jc w:val="center"/>
        <w:rPr>
          <w:color w:val="111111"/>
          <w:sz w:val="40"/>
          <w:szCs w:val="40"/>
        </w:rPr>
      </w:pPr>
    </w:p>
    <w:p w:rsidR="003F5B50" w:rsidRPr="002C3CE3" w:rsidRDefault="003F5B50" w:rsidP="003F5B50">
      <w:pPr>
        <w:pStyle w:val="a5"/>
        <w:shd w:val="clear" w:color="auto" w:fill="FFFFFF"/>
        <w:spacing w:line="360" w:lineRule="auto"/>
        <w:ind w:firstLine="360"/>
        <w:jc w:val="center"/>
        <w:rPr>
          <w:color w:val="111111"/>
          <w:sz w:val="40"/>
          <w:szCs w:val="40"/>
        </w:rPr>
      </w:pPr>
      <w:r w:rsidRPr="002C3CE3">
        <w:rPr>
          <w:color w:val="111111"/>
          <w:sz w:val="40"/>
          <w:szCs w:val="40"/>
        </w:rPr>
        <w:t>«</w:t>
      </w:r>
      <w:r w:rsidRPr="002C3CE3">
        <w:rPr>
          <w:color w:val="000000"/>
          <w:sz w:val="40"/>
          <w:szCs w:val="40"/>
        </w:rPr>
        <w:t>Пальчиковая игра, как средство развития детей раннего возраста</w:t>
      </w:r>
      <w:r w:rsidRPr="002C3CE3">
        <w:rPr>
          <w:color w:val="111111"/>
          <w:sz w:val="40"/>
          <w:szCs w:val="40"/>
        </w:rPr>
        <w:t>»</w:t>
      </w:r>
    </w:p>
    <w:p w:rsidR="003F5B50" w:rsidRPr="002C3CE3" w:rsidRDefault="003F5B50" w:rsidP="003F5B50">
      <w:pPr>
        <w:pStyle w:val="a5"/>
        <w:shd w:val="clear" w:color="auto" w:fill="FFFFFF"/>
        <w:spacing w:line="360" w:lineRule="auto"/>
        <w:ind w:firstLine="360"/>
        <w:jc w:val="center"/>
        <w:rPr>
          <w:color w:val="111111"/>
          <w:sz w:val="40"/>
          <w:szCs w:val="40"/>
        </w:rPr>
      </w:pPr>
    </w:p>
    <w:p w:rsidR="003F5B50" w:rsidRPr="002C3CE3" w:rsidRDefault="003F5B50" w:rsidP="003F5B50">
      <w:pPr>
        <w:suppressLineNumbers/>
        <w:jc w:val="center"/>
      </w:pPr>
    </w:p>
    <w:p w:rsidR="003F5B50" w:rsidRPr="002C3CE3" w:rsidRDefault="003F5B50" w:rsidP="003F5B50">
      <w:pPr>
        <w:suppressAutoHyphens/>
        <w:spacing w:after="0"/>
        <w:jc w:val="center"/>
        <w:rPr>
          <w:bCs w:val="0"/>
          <w:lang w:eastAsia="ar-SA"/>
        </w:rPr>
      </w:pPr>
    </w:p>
    <w:p w:rsidR="003F5B50" w:rsidRPr="002C3CE3" w:rsidRDefault="003F5B50" w:rsidP="003F5B50">
      <w:pPr>
        <w:suppressAutoHyphens/>
        <w:spacing w:after="0"/>
        <w:jc w:val="center"/>
        <w:rPr>
          <w:bCs w:val="0"/>
          <w:lang w:eastAsia="ar-SA"/>
        </w:rPr>
      </w:pPr>
    </w:p>
    <w:p w:rsidR="003F5B50" w:rsidRPr="002C3CE3" w:rsidRDefault="003F5B50" w:rsidP="003F5B50"/>
    <w:p w:rsidR="003F5B50" w:rsidRPr="002C3CE3" w:rsidRDefault="003F5B50" w:rsidP="003F5B50">
      <w:pPr>
        <w:suppressAutoHyphens/>
        <w:spacing w:after="0"/>
        <w:jc w:val="center"/>
        <w:rPr>
          <w:lang w:eastAsia="ar-SA"/>
        </w:rPr>
      </w:pPr>
    </w:p>
    <w:p w:rsidR="003F5B50" w:rsidRPr="002C3CE3" w:rsidRDefault="003F5B50" w:rsidP="003F5B50">
      <w:pPr>
        <w:suppressAutoHyphens/>
        <w:spacing w:after="0"/>
        <w:jc w:val="center"/>
        <w:rPr>
          <w:lang w:eastAsia="ar-SA"/>
        </w:rPr>
      </w:pPr>
    </w:p>
    <w:p w:rsidR="003F5B50" w:rsidRPr="002C3CE3" w:rsidRDefault="003F5B50" w:rsidP="003F5B50"/>
    <w:p w:rsidR="003F5B50" w:rsidRPr="002C3CE3" w:rsidRDefault="003F5B50" w:rsidP="003F5B50">
      <w:pPr>
        <w:spacing w:after="0"/>
        <w:jc w:val="center"/>
      </w:pPr>
      <w:r w:rsidRPr="002C3CE3">
        <w:t xml:space="preserve">                         </w:t>
      </w:r>
    </w:p>
    <w:p w:rsidR="003F5B50" w:rsidRPr="002C3CE3" w:rsidRDefault="003F5B50" w:rsidP="003F5B50">
      <w:pPr>
        <w:spacing w:after="0"/>
        <w:jc w:val="center"/>
      </w:pPr>
      <w:r w:rsidRPr="002C3CE3">
        <w:t xml:space="preserve">                                                                 </w:t>
      </w:r>
    </w:p>
    <w:p w:rsidR="003F5B50" w:rsidRPr="002C3CE3" w:rsidRDefault="003F5B50" w:rsidP="003F5B50">
      <w:pPr>
        <w:spacing w:after="0"/>
        <w:jc w:val="center"/>
      </w:pPr>
    </w:p>
    <w:p w:rsidR="003F5B50" w:rsidRPr="002C3CE3" w:rsidRDefault="003F5B50" w:rsidP="003F5B50">
      <w:pPr>
        <w:spacing w:after="0"/>
        <w:jc w:val="center"/>
        <w:rPr>
          <w:sz w:val="32"/>
          <w:szCs w:val="32"/>
        </w:rPr>
      </w:pPr>
    </w:p>
    <w:p w:rsidR="003F5B50" w:rsidRPr="002C3CE3" w:rsidRDefault="003F5B50" w:rsidP="003F5B50">
      <w:pPr>
        <w:spacing w:after="0"/>
        <w:jc w:val="right"/>
        <w:rPr>
          <w:sz w:val="32"/>
          <w:szCs w:val="32"/>
        </w:rPr>
      </w:pPr>
      <w:r w:rsidRPr="002C3CE3">
        <w:rPr>
          <w:bCs w:val="0"/>
          <w:sz w:val="32"/>
          <w:szCs w:val="32"/>
        </w:rPr>
        <w:t xml:space="preserve">                                                                      </w:t>
      </w:r>
      <w:r w:rsidR="002C3CE3">
        <w:rPr>
          <w:bCs w:val="0"/>
          <w:sz w:val="32"/>
          <w:szCs w:val="32"/>
        </w:rPr>
        <w:t xml:space="preserve">                       Выполнила</w:t>
      </w:r>
      <w:proofErr w:type="gramStart"/>
      <w:r w:rsidR="002C3CE3">
        <w:rPr>
          <w:bCs w:val="0"/>
          <w:sz w:val="32"/>
          <w:szCs w:val="32"/>
        </w:rPr>
        <w:t xml:space="preserve"> </w:t>
      </w:r>
      <w:r w:rsidRPr="002C3CE3">
        <w:rPr>
          <w:bCs w:val="0"/>
          <w:sz w:val="32"/>
          <w:szCs w:val="32"/>
        </w:rPr>
        <w:t>:</w:t>
      </w:r>
      <w:proofErr w:type="gramEnd"/>
      <w:r w:rsidRPr="002C3CE3">
        <w:rPr>
          <w:bCs w:val="0"/>
          <w:sz w:val="32"/>
          <w:szCs w:val="32"/>
        </w:rPr>
        <w:t xml:space="preserve"> </w:t>
      </w:r>
    </w:p>
    <w:p w:rsidR="003F5B50" w:rsidRPr="002C3CE3" w:rsidRDefault="003F5B50" w:rsidP="003F5B50">
      <w:pPr>
        <w:suppressAutoHyphens/>
        <w:spacing w:after="0"/>
        <w:jc w:val="right"/>
        <w:rPr>
          <w:sz w:val="32"/>
          <w:szCs w:val="32"/>
        </w:rPr>
      </w:pPr>
      <w:r w:rsidRPr="002C3CE3">
        <w:rPr>
          <w:bCs w:val="0"/>
          <w:sz w:val="32"/>
          <w:szCs w:val="32"/>
        </w:rPr>
        <w:t>Покровская Т.С.</w:t>
      </w: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653976" w:rsidRPr="002C3CE3" w:rsidRDefault="00653976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653976" w:rsidRPr="002C3CE3" w:rsidRDefault="00653976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653976" w:rsidRPr="002C3CE3" w:rsidRDefault="00653976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3F5B50" w:rsidRPr="002C3CE3" w:rsidRDefault="003F5B50" w:rsidP="003F5B50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</w:p>
    <w:p w:rsidR="003F5B50" w:rsidRPr="002C3CE3" w:rsidRDefault="002C3CE3" w:rsidP="002C3CE3">
      <w:pPr>
        <w:shd w:val="clear" w:color="auto" w:fill="FFFFFF"/>
        <w:spacing w:after="0"/>
        <w:ind w:firstLine="709"/>
        <w:jc w:val="center"/>
        <w:rPr>
          <w:rFonts w:eastAsia="Times New Roman"/>
          <w:bCs w:val="0"/>
          <w:sz w:val="32"/>
          <w:szCs w:val="32"/>
          <w:lang w:eastAsia="ru-RU"/>
        </w:rPr>
      </w:pPr>
      <w:proofErr w:type="spellStart"/>
      <w:r>
        <w:rPr>
          <w:rFonts w:eastAsia="Times New Roman"/>
          <w:bCs w:val="0"/>
          <w:sz w:val="32"/>
          <w:szCs w:val="32"/>
          <w:lang w:eastAsia="ru-RU"/>
        </w:rPr>
        <w:t>Челябинс</w:t>
      </w:r>
      <w:proofErr w:type="spellEnd"/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Цель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Повышение профессиональной компетентности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воспитателей по использованию пальчиковых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игр в работе с детьми.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:</w:t>
      </w:r>
    </w:p>
    <w:p w:rsidR="00DA37ED" w:rsidRPr="00E46E0C" w:rsidRDefault="004E6AFA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>
        <w:rPr>
          <w:rFonts w:eastAsia="Times New Roman"/>
          <w:bCs w:val="0"/>
          <w:color w:val="111111"/>
          <w:sz w:val="32"/>
          <w:szCs w:val="32"/>
          <w:lang w:eastAsia="ru-RU"/>
        </w:rPr>
        <w:t>1.</w:t>
      </w:r>
      <w:r w:rsidR="002C3CE3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Познакомить </w:t>
      </w:r>
      <w:r w:rsidR="00DA37ED"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участников </w:t>
      </w:r>
      <w:r w:rsidR="00DA37ED"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мастер-класса</w:t>
      </w:r>
      <w:r w:rsidR="002C3CE3">
        <w:rPr>
          <w:rFonts w:eastAsia="Times New Roman"/>
          <w:bCs w:val="0"/>
          <w:color w:val="111111"/>
          <w:sz w:val="32"/>
          <w:szCs w:val="32"/>
          <w:lang w:eastAsia="ru-RU"/>
        </w:rPr>
        <w:t> с различными видами пальчиковых игр.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2. Закрепить умения участников мастер-класса применять полученные знания в практике.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3. Формировать положительные эмоции.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Оборудование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: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 массажные мячики, грецкие орехи, мозаика крупная, карандаши, прищепки, манная крупа, кораблик плюх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–п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люх, шнуровка ромашка, шнур малыш).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Ход </w:t>
      </w:r>
      <w:r w:rsidRPr="00E46E0C">
        <w:rPr>
          <w:rFonts w:eastAsia="Times New Roman"/>
          <w:b/>
          <w:color w:val="181818"/>
          <w:sz w:val="32"/>
          <w:szCs w:val="32"/>
          <w:bdr w:val="none" w:sz="0" w:space="0" w:color="auto" w:frame="1"/>
          <w:lang w:eastAsia="ru-RU"/>
        </w:rPr>
        <w:t>мастер- класса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Педагог.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Здравствуйте уважаемые коллеги. Тема моего мастер – класса «Пальчиковая игра, как средство развития детей раннего возраста». И сегодня я предлагаю вам окунуться в волшебный мир пальчиковых игр.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Предлагаю Вам поприветствовать друг друга.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Игра 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«Ладошки»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                          Поднимите все ладошки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                           И потрите их немножко.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                              Дружно хлопните, раз пять 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1,2,3,4,5. 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(хлопают в ладоши)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Продолжайте потирать!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(потирают руки)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                         Мой сосед такой хороший!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                            Я ему пожму ладоши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(пожимают руки с одной стороны)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                        И другой сосед хороший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                          И ему пожму ладоши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(пожимают руки с другой стороны)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                Руки вверх поднять пора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</w:t>
      </w:r>
      <w:proofErr w:type="gramStart"/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п</w:t>
      </w:r>
      <w:proofErr w:type="gramEnd"/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однимают руки вверх)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  Крикнем дружное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: Ура!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(машут руками)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Приветствие кончилось, можно начать.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Педагог.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 xml:space="preserve"> Коллеги,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скажите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 xml:space="preserve"> пожалуйста,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для чего нужны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пальчиковые игры и что они развивают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?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(игры с пальчиками развивают мозг ребёнка, стимулируют развитие речи, творческие способности, фантазию).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Ребенок постоянно изучает, постигает окружающий мир. Основной метод накопления информации – это прикосновения. Детям необходимо все хватать, трогать, гладить и пробовать на вкус!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Если взрослые стараются поддерживать это стремление, предлагая</w:t>
      </w:r>
      <w:r w:rsidR="004E6AFA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, 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 малышу различные игрушки (мягкие, твердые, шершавые, гладкие, холодные и т. д., тряпочки, предметы для исследования, он получает необходимый стимул для </w:t>
      </w:r>
      <w:proofErr w:type="spellStart"/>
      <w:proofErr w:type="gramStart"/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ра</w:t>
      </w:r>
      <w:proofErr w:type="spellEnd"/>
      <w:r w:rsidR="004E6AFA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звития</w:t>
      </w:r>
      <w:proofErr w:type="spellEnd"/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раннем</w:t>
      </w:r>
      <w:r w:rsidR="004E6AFA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 и 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младшем дошкольном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возрасте, нужно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выполнять простые упражнения, сопровождаемые стихотворным текстом, не забывать о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развитии элементарных навыков самообслуживания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: застегивать и расстегивать пуговицы, завязывать шнурки и т. д. Чтобы заинтересовать ребенка и помочь ему овладеть новой информацией, нужно превратить обучение в игру, не отступать, если задания покажутся трудными, не забывать хвалить ребенка.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 Как говорил советский педагог Василий Александрович Сухомлинский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   «Истоки способностей и дарований детей – на кончиках их пальцев. От пальцев, образно говоря, идут тончайшие нити – ручейки, которые питают ум ребенка. Другими словами, чем больше мастерства в детской руке, тем умнее ребенок».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 Важно начинать работу по развитию мелкой моторики с рождения.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Уже грудному младенцу можно массировать пальчики, воздействуя тем самым на активные точки, связанные с корой головного мозга. В нашем случае с раннего дошкольного возраста.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Пальчиковая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гимнастика – это нетрадиционная форма закаливания, но очень легко входящая в нашу жизнь. Психика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детей устроена так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 что их практически невозможно заставить выполнять какие-либо упражнения, даже самые полезные, если они ему не интересны. А вот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пальчиковая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гимнастика с простыми движениями и стихотворным сопровождением нравятся детям. 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Пальчиковая гимнастика развивает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ловкость и подвижность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пальцев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 а массаж активных точек положительно сказывается на самочувствии в целом и улучшает работу мозга. Благодаря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пальчиковым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играм ребёнок получает разнообразные сенсорные впечатления, у него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развивается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внимательность и способность сосредоточиться. Такие игры формируют добрые взаимоотношения между детьми, а также между взрослым и ребёнком.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000000"/>
          <w:sz w:val="32"/>
          <w:szCs w:val="32"/>
          <w:lang w:eastAsia="ru-RU"/>
        </w:rPr>
        <w:t>Пальчиковая гимнастика решает множество задач в развитии ребенка: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способствует овладению навыками мелкой моторики;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помогает развивать речь;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повышает работоспособность головного мозга;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развивает психические процессы: внимание, память, мышление, воображение;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развивает тактильную чувствительность;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- снимает тревожность.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Пальчиковые игры очень эмоциональны, увлекательны. Это инсценировка каких – либо рифмованных историй, сказок при помощи рук.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Существуют следующие виды 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пальчиковых игр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: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-Пальчиковые игры с предметами;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-активные игры со стихотворным сопровождением;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-игры - манипуляции;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-пальчиковые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игры с элементами самомассажа;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-пальчиковые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</w:t>
      </w:r>
      <w:proofErr w:type="spell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кинезиологические</w:t>
      </w:r>
      <w:proofErr w:type="spell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 игры;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-пальчиковые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игры на основе сказок.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Педагог.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Уважаемые коллеги, я попрошу вас побыть в роли детей дошкольного возраста и поиграть со мной в пальчиковые игры. Сначала я предлагаю вам посмотреть, а затем поиграем вместе со мной.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Для начала давайте разогреем ручки.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  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«Ручки греем»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-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упражнение выполняется по внешней стороне ладони.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Очень холодно зимой,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Мёрзнут ручки: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ой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 ой, ой!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Надо ручки нам погреть,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Посильнее растереть.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Растирание пальцев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- руку сжать в кулак, резко разжать (5 раз)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«Крепко пальчики сожмём,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После резко разожмём».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1.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</w:t>
      </w:r>
      <w:r w:rsidR="002C3CE3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 xml:space="preserve">Пальчиковые игры 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предметами 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(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предложить воспитателям поиграть с предложенным дидактическим материалом)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      Игра «Прищепки»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      Педагог.</w:t>
      </w: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Предлагает педагогам разгадать загадки.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     Плаваю под мостиком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И виляю хвостиком.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По земле не хожу,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Рот есть, да не говорю,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Глаза есть - не мигаю,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Крылья есть - не летаю. </w:t>
      </w: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(Рыба) </w:t>
      </w:r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(Воспитатель показывает бумажную заготовку рыбы без плавников и хвоста).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Педагог.</w:t>
      </w: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Чего не хватает нашей рыбке. Давайте починим ее с помощью прищепок</w:t>
      </w:r>
      <w:proofErr w:type="gramStart"/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.</w:t>
      </w:r>
      <w:proofErr w:type="gramEnd"/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</w:t>
      </w:r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(</w:t>
      </w:r>
      <w:proofErr w:type="gramStart"/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п</w:t>
      </w:r>
      <w:proofErr w:type="gramEnd"/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едагог прикрепляет прищепки на место плавников и хвоста).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     Ночью спрячется оно -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      Станет во дворе темно.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Утром снова к нам в оконце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Бьется радостное. </w:t>
      </w: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(Солнце). </w:t>
      </w: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Чего не хватает нашему солнышку?</w:t>
      </w: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 </w:t>
      </w:r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(прикрепляют желтые прищепки вместо лучиков).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Он в лесу живет под елкой,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Носит острые иголки.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Ходит-бродит вдоль дорожек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Весь колючий братец. </w:t>
      </w: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(Ёжик) (</w:t>
      </w:r>
      <w:r w:rsidRPr="00E46E0C">
        <w:rPr>
          <w:rFonts w:eastAsia="Times New Roman"/>
          <w:bCs w:val="0"/>
          <w:i/>
          <w:iCs/>
          <w:color w:val="181818"/>
          <w:sz w:val="32"/>
          <w:szCs w:val="32"/>
          <w:lang w:eastAsia="ru-RU"/>
        </w:rPr>
        <w:t>Дети прикрепляют прищепки ежику вместо иголок).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81818"/>
          <w:sz w:val="32"/>
          <w:szCs w:val="32"/>
          <w:lang w:eastAsia="ru-RU"/>
        </w:rPr>
        <w:t>«Морковка»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Прицеплю листочки ловко,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81818"/>
          <w:sz w:val="32"/>
          <w:szCs w:val="32"/>
          <w:lang w:eastAsia="ru-RU"/>
        </w:rPr>
        <w:t>И получится морковка.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     Пальчиковая игра с крупной мозаикой «Башмачки»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Берём крупную мозаику (4 штуки) и надеваем их, как обувь, на указательные и средние пальцы. «Идём» пальцами как ножками, не отрывая «обувь» от поверхности стола, как бы шаркая.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После каждого двустишия – смена рук.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Катя туфли потеряла,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Долго плакала, искала.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Другая рука: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 крышки пальчики обула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Смело в них вперёд шагнула.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Другая рука: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Пошла Катя на прогулку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По кривому переулку.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Другая рука: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Пальцы, словно ножки,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Обуты в босоножки.</w:t>
      </w:r>
      <w:proofErr w:type="gramEnd"/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Другая рука: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Каждый пальчик будто ножка</w:t>
      </w:r>
    </w:p>
    <w:p w:rsidR="00DA37ED" w:rsidRPr="00E46E0C" w:rsidRDefault="00DA37ED" w:rsidP="003F5B50">
      <w:pPr>
        <w:shd w:val="clear" w:color="auto" w:fill="FFFFFF"/>
        <w:spacing w:after="0"/>
        <w:ind w:left="426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Только шаркает немножко.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2. Активные игры со стихотворным сопровождением.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«Теремок»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Туки – ток, туки – ток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(Ставим кулачок на кулачок).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Мы построим теремок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 (Делаем «крышу» над головой)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Будем в доме дружно жить,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(Соединяем ладошки)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Сказки слушать, не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тужить</w:t>
      </w:r>
      <w:proofErr w:type="gramEnd"/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 (Покачиваем головой из стороны в сторону)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 жаркой печке сварим кашу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(Помешиваем воображаемую кашу)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Курочку покормим нашу,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(Протягиваем ладошки вперед)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Молочком напоим кошку,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(Водим по ладошке одной руки указательным пальцем другой, кошка лакает язычком)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Воробьям насыплем крошек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 (пальцы собираем в щепотку и делаем движения, будто солим).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 гости всех к себе зовем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 наш красивый добрый дом.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(Широко раскрываем руки и поворачиваемся направо и налево).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3. Игры - манипуляции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«Семья»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Этот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 — дедушка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Этот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 — бабушка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Этот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 — мамочка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Этот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 — папочка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Этот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 — я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Вот и вся моя семья!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(сжать пальцы рук вместе)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«Мальчик-пальчик, где ты был?»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Мальчик-пальчик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 где ты был?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(большой палец)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 этим братцем в лес ходил!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(указательный)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 этим братцем щи варил! (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средний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 этим братцем кашу ел!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</w:t>
      </w:r>
      <w:proofErr w:type="gramStart"/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безымянный</w:t>
      </w:r>
      <w:proofErr w:type="gramEnd"/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 этим братцем песню пел!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(мизинец)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4. 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Пальчиковые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игры с элементами самомассажа </w:t>
      </w:r>
      <w:r w:rsidRPr="00E46E0C">
        <w:rPr>
          <w:rFonts w:eastAsia="Times New Roman"/>
          <w:b/>
          <w:i/>
          <w:iCs/>
          <w:color w:val="111111"/>
          <w:sz w:val="32"/>
          <w:szCs w:val="32"/>
          <w:lang w:eastAsia="ru-RU"/>
        </w:rPr>
        <w:t>(шестигранный карандаш, грецкие орехи, массажные мячики).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Предлагаю вам проиграть одну из таких игр как с карандашом.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 «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Скалка»</w:t>
      </w:r>
    </w:p>
    <w:p w:rsidR="00DA37ED" w:rsidRPr="00E46E0C" w:rsidRDefault="00DA37ED" w:rsidP="003F5B50">
      <w:pPr>
        <w:shd w:val="clear" w:color="auto" w:fill="FFFFFF"/>
        <w:spacing w:after="0"/>
        <w:ind w:left="284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      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Мы пирог испечь решили (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Соединить ладони пальцами вперёд так, чтобы одна  была сверху, другая – снизу.</w:t>
      </w:r>
      <w:proofErr w:type="gramEnd"/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Ловко тесто замесили. (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Карандаш в горизонтальном положении между ладонями).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 Хорошенько раскатаем,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(Перемещать верхнюю ладонь вперёд-назад, передвигая   карандаш по ладони и пальцам).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    В печку жаркую поставим.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Также можно использовать массажные гладкие и колючие мячики. (Можно катать по ладошке, столу, коврику).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«Испечем мы каравай»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Месим, месим тесто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(сжимаем массажный мяч в правой руке)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Есть в печи место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(перекладываем в левую руку и сжимаем)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Испечем мы каравай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(несколько раз энергично сжимаем мяч обеими руками)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Перекладывай, валяй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(катаем мяч ладошками)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000000"/>
          <w:sz w:val="32"/>
          <w:szCs w:val="32"/>
          <w:lang w:eastAsia="ru-RU"/>
        </w:rPr>
        <w:t>     Массаж рук грецким орехом</w:t>
      </w: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 </w:t>
      </w:r>
      <w:r w:rsidRPr="00E46E0C">
        <w:rPr>
          <w:rFonts w:eastAsia="Times New Roman"/>
          <w:bCs w:val="0"/>
          <w:i/>
          <w:iCs/>
          <w:color w:val="000000"/>
          <w:sz w:val="32"/>
          <w:szCs w:val="32"/>
          <w:lang w:eastAsia="ru-RU"/>
        </w:rPr>
        <w:t>(Катаем орех между ладонями)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 Прокачу я свой орех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 По ладоням снизу-вверх,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 А потом обратно,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   Чтоб стало мне приятно.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       </w:t>
      </w: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Я катаю мой орех,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       Чтобы стал круглее всех.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   6. 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Пальчиковые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 </w:t>
      </w:r>
      <w:proofErr w:type="spellStart"/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кинезиологические</w:t>
      </w:r>
      <w:proofErr w:type="spellEnd"/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 xml:space="preserve"> игры или </w:t>
      </w:r>
      <w:proofErr w:type="gramStart"/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по другому</w:t>
      </w:r>
      <w:proofErr w:type="gramEnd"/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 xml:space="preserve"> их называют «гимнастика мозга». 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Такие игры позволяют активизировать межполушарное взаимодействие, улучшают мыслительную деятельность, стрессоустойчивость, способствуют улучшению памяти и внимания. Выполнение таких игр требует от ребенка внимания, сосредоточенности.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 «Кошка»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- последовательно менять два положения руки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: кулак, ладонь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(сначала правой рукой, потом левой, затем двумя руками вместе)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«Ухо-нос»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- левой рукой взяться за кончик носа, правой - за противоположное ухо, затем одновременно опустить руки и поменять их положение.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7. </w:t>
      </w:r>
      <w:r w:rsidRPr="00E46E0C">
        <w:rPr>
          <w:rFonts w:eastAsia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Пальчиковая гимнастика «Любимые сказки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»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Будем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пальчики считать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(хлопают в ладоши)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Будем сказки называть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Три медведя,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Теремок,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Колобо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к-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 румяный бок!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Репку мы не забываем,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Знаем Волка и козлят,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    Этим сказкам каждый рад!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(поочередно загибают пальчики, на последнюю строчку хлопают в ладоши).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Педагог.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 Также можно использовать для развития мелкой моторики пособие Вадима Вячеславовича </w:t>
      </w:r>
      <w:proofErr w:type="spell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Воскобовича</w:t>
      </w:r>
      <w:proofErr w:type="spell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. Перед вами кораблик Плюх –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плюх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,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 Что есть у всех корабликов? 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(корма, палуба, верёвки, нос, мачты, флажки).</w:t>
      </w:r>
      <w:proofErr w:type="gramEnd"/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Сегодня отправляемся в плавание на кораблике «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Плюх-плюх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".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Игровая ситуация «Я – такой же, как флажок, угадай меня, дружок».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Предлагаю педагогам надеть на пальчики флажки разного цвета, </w:t>
      </w:r>
      <w:r w:rsidRPr="00E46E0C">
        <w:rPr>
          <w:rFonts w:eastAsia="Times New Roman"/>
          <w:bCs w:val="0"/>
          <w:i/>
          <w:iCs/>
          <w:color w:val="111111"/>
          <w:sz w:val="32"/>
          <w:szCs w:val="32"/>
          <w:lang w:eastAsia="ru-RU"/>
        </w:rPr>
        <w:t>(например, одному педагогу на пальчик правой руки жёлтый флажок, а левой – зелёный; другому педагогу – других цветов (красный на пальчик правой руки, синий – левой руки и т.д.).</w:t>
      </w:r>
      <w:proofErr w:type="gramEnd"/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Педагог.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 Снимаю с кораблика флажок определенного цвета и показываю. У кого есть на пальчике флажок такого же цвета тот: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 подпрыгивает (красный)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 шагает (синий)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 хлопает в ладоши (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желтый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)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- выполняет бег на месте (зеленый) или выполняет какое-то другое движение. И так до последнего флажка на корабле. Следующая игровая ситуация.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«Цветная дорожка» 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Кораблик «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Плюх-плюх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» захлестнула волна, и все флажки намокли, «Сушить флажки!» - даёт команду капитан Гусь. Снимаем все флажки и надеваем их на шнурок двумя способами: через маленькое металлическое отверстие или через сам флажок, двумя пальчиками. Можно сделать нарядную гирлянду.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«Цветные кораблики». 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У нас будет три корабля, каждый корабль определенного цвета, педагогам предлагается собрать флажки, педагог </w:t>
      </w:r>
      <w:proofErr w:type="gramStart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берет флажок при этом громко называет</w:t>
      </w:r>
      <w:proofErr w:type="gramEnd"/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 цвет и надевает ее на нужный корабль, который он выбрал.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Следующее пособие для развития мелкой моторики, шнуровка, «</w:t>
      </w:r>
      <w:r w:rsidRPr="00E46E0C">
        <w:rPr>
          <w:rFonts w:eastAsia="Times New Roman"/>
          <w:b/>
          <w:color w:val="111111"/>
          <w:sz w:val="32"/>
          <w:szCs w:val="32"/>
          <w:lang w:eastAsia="ru-RU"/>
        </w:rPr>
        <w:t>Шнур Малыш», «Ромашка». 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Мы можем продевать шнурки в дырочки игрового поля, шнур может: огибать кнопку, нырять и выныривать, закручиваться вокруг нее. Также можем использовать сухой бассейн с различными крупами (рис, гречка, фасоль и т. д.).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Для повышения интереса у детей туда можно поместить мелкие игрушки. Также можно рисовать на подносе с манной крупой пальцами. Рисовать можно все, что угодно: линии, домики, круги, заборы, облака.</w:t>
      </w:r>
    </w:p>
    <w:p w:rsidR="00DA37ED" w:rsidRPr="00E46E0C" w:rsidRDefault="00DA37ED" w:rsidP="003F5B50">
      <w:pPr>
        <w:shd w:val="clear" w:color="auto" w:fill="FFFFFF"/>
        <w:spacing w:after="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lang w:eastAsia="ru-RU"/>
        </w:rPr>
        <w:t>      </w:t>
      </w:r>
      <w:r w:rsidRPr="002C3CE3">
        <w:rPr>
          <w:rFonts w:eastAsia="Times New Roman"/>
          <w:b/>
          <w:bCs w:val="0"/>
          <w:color w:val="000000"/>
          <w:sz w:val="32"/>
          <w:szCs w:val="32"/>
          <w:bdr w:val="none" w:sz="0" w:space="0" w:color="auto" w:frame="1"/>
          <w:lang w:eastAsia="ru-RU"/>
        </w:rPr>
        <w:t>Таким образом,</w:t>
      </w:r>
      <w:r w:rsidRPr="00E46E0C">
        <w:rPr>
          <w:rFonts w:eastAsia="Times New Roman"/>
          <w:bCs w:val="0"/>
          <w:color w:val="000000"/>
          <w:sz w:val="32"/>
          <w:szCs w:val="32"/>
          <w:bdr w:val="none" w:sz="0" w:space="0" w:color="auto" w:frame="1"/>
          <w:lang w:eastAsia="ru-RU"/>
        </w:rPr>
        <w:t xml:space="preserve"> выполняя пальчиками различные упражнения, ребенок достигает хорошего развития мелкой моторики рук, которое оказывает благоприятное влияние на развитие речи, и подготавливает ребенка к рисованию и письму.</w:t>
      </w:r>
    </w:p>
    <w:p w:rsidR="002C3CE3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000000"/>
          <w:sz w:val="32"/>
          <w:szCs w:val="32"/>
          <w:bdr w:val="none" w:sz="0" w:space="0" w:color="auto" w:frame="1"/>
          <w:lang w:eastAsia="ru-RU"/>
        </w:rPr>
      </w:pPr>
      <w:r w:rsidRPr="00E46E0C">
        <w:rPr>
          <w:rFonts w:eastAsia="Times New Roman"/>
          <w:bCs w:val="0"/>
          <w:color w:val="000000"/>
          <w:sz w:val="32"/>
          <w:szCs w:val="32"/>
          <w:bdr w:val="none" w:sz="0" w:space="0" w:color="auto" w:frame="1"/>
          <w:lang w:eastAsia="ru-RU"/>
        </w:rPr>
        <w:t xml:space="preserve">Эти игры очень эмоциональны, увлекательны и способствуют развитию речи, творческой деятельности. 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bookmarkStart w:id="0" w:name="_GoBack"/>
      <w:bookmarkEnd w:id="0"/>
      <w:r w:rsidRPr="00E46E0C">
        <w:rPr>
          <w:rFonts w:eastAsia="Times New Roman"/>
          <w:bCs w:val="0"/>
          <w:color w:val="000000"/>
          <w:sz w:val="32"/>
          <w:szCs w:val="32"/>
          <w:bdr w:val="none" w:sz="0" w:space="0" w:color="auto" w:frame="1"/>
          <w:lang w:eastAsia="ru-RU"/>
        </w:rPr>
        <w:t>Следовательно, пальчиковые игры являются важнейшим фактором, стимулирующим речевое развитие ребенка. Упражнения для пальчиковой гимнастики подбираются с учетом возраста ребенка.</w:t>
      </w:r>
    </w:p>
    <w:p w:rsidR="00DA37ED" w:rsidRPr="00E46E0C" w:rsidRDefault="00DA37ED" w:rsidP="003F5B50">
      <w:pPr>
        <w:shd w:val="clear" w:color="auto" w:fill="FFFFFF"/>
        <w:spacing w:after="0"/>
        <w:ind w:firstLine="360"/>
        <w:rPr>
          <w:rFonts w:eastAsia="Times New Roman"/>
          <w:bCs w:val="0"/>
          <w:color w:val="181818"/>
          <w:sz w:val="32"/>
          <w:szCs w:val="32"/>
          <w:lang w:eastAsia="ru-RU"/>
        </w:rPr>
      </w:pP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Я благодарю вас за внимание и вашу активность! И призываю всех использовать </w:t>
      </w:r>
      <w:r w:rsidRPr="00E46E0C">
        <w:rPr>
          <w:rFonts w:eastAsia="Times New Roman"/>
          <w:bCs w:val="0"/>
          <w:color w:val="111111"/>
          <w:sz w:val="32"/>
          <w:szCs w:val="32"/>
          <w:bdr w:val="none" w:sz="0" w:space="0" w:color="auto" w:frame="1"/>
          <w:lang w:eastAsia="ru-RU"/>
        </w:rPr>
        <w:t>пальчиковые игры в работе с детьми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: в режимных моментах и об</w:t>
      </w:r>
      <w:r w:rsidR="00E46E0C">
        <w:rPr>
          <w:rFonts w:eastAsia="Times New Roman"/>
          <w:bCs w:val="0"/>
          <w:color w:val="111111"/>
          <w:sz w:val="32"/>
          <w:szCs w:val="32"/>
          <w:lang w:eastAsia="ru-RU"/>
        </w:rPr>
        <w:t xml:space="preserve">разовательной деятельности. В </w:t>
      </w:r>
      <w:r w:rsidRPr="00E46E0C">
        <w:rPr>
          <w:rFonts w:eastAsia="Times New Roman"/>
          <w:bCs w:val="0"/>
          <w:color w:val="111111"/>
          <w:sz w:val="32"/>
          <w:szCs w:val="32"/>
          <w:lang w:eastAsia="ru-RU"/>
        </w:rPr>
        <w:t>заключении, я прошу желающих тоже поделиться своим личным опытом и показать свою пальчиковую игру!</w:t>
      </w:r>
    </w:p>
    <w:p w:rsidR="00DA37ED" w:rsidRPr="00DA37ED" w:rsidRDefault="00DA37ED" w:rsidP="003F5B50">
      <w:pPr>
        <w:shd w:val="clear" w:color="auto" w:fill="FFFFFF"/>
        <w:spacing w:after="0"/>
        <w:ind w:firstLine="360"/>
        <w:jc w:val="center"/>
        <w:rPr>
          <w:rFonts w:ascii="Arial" w:eastAsia="Times New Roman" w:hAnsi="Arial" w:cs="Arial"/>
          <w:bCs w:val="0"/>
          <w:color w:val="181818"/>
          <w:sz w:val="24"/>
          <w:szCs w:val="24"/>
          <w:lang w:eastAsia="ru-RU"/>
        </w:rPr>
      </w:pPr>
      <w:r w:rsidRPr="00DA37ED">
        <w:rPr>
          <w:rFonts w:eastAsia="Times New Roman"/>
          <w:bCs w:val="0"/>
          <w:color w:val="111111"/>
          <w:lang w:eastAsia="ru-RU"/>
        </w:rPr>
        <w:t> </w:t>
      </w:r>
    </w:p>
    <w:p w:rsidR="002D74EE" w:rsidRDefault="002D74EE"/>
    <w:sectPr w:rsidR="002D74EE" w:rsidSect="000964BC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DA37ED"/>
    <w:rsid w:val="00026B4A"/>
    <w:rsid w:val="000671C1"/>
    <w:rsid w:val="000964BC"/>
    <w:rsid w:val="000F1343"/>
    <w:rsid w:val="0012323B"/>
    <w:rsid w:val="001371E3"/>
    <w:rsid w:val="002C3CE3"/>
    <w:rsid w:val="002D74EE"/>
    <w:rsid w:val="002E6C3A"/>
    <w:rsid w:val="00313DD7"/>
    <w:rsid w:val="003E13F6"/>
    <w:rsid w:val="003F5B50"/>
    <w:rsid w:val="004055F8"/>
    <w:rsid w:val="00416B4A"/>
    <w:rsid w:val="004E6AFA"/>
    <w:rsid w:val="005321E1"/>
    <w:rsid w:val="0053714C"/>
    <w:rsid w:val="00590DA1"/>
    <w:rsid w:val="005B0680"/>
    <w:rsid w:val="00603CFB"/>
    <w:rsid w:val="00653976"/>
    <w:rsid w:val="006A7CF7"/>
    <w:rsid w:val="007C4C10"/>
    <w:rsid w:val="00826647"/>
    <w:rsid w:val="009C4B3A"/>
    <w:rsid w:val="00A15F48"/>
    <w:rsid w:val="00A4016E"/>
    <w:rsid w:val="00A9174A"/>
    <w:rsid w:val="00AA07AD"/>
    <w:rsid w:val="00B50618"/>
    <w:rsid w:val="00B5136C"/>
    <w:rsid w:val="00B717A8"/>
    <w:rsid w:val="00C351A9"/>
    <w:rsid w:val="00C84A21"/>
    <w:rsid w:val="00CC5203"/>
    <w:rsid w:val="00DA37ED"/>
    <w:rsid w:val="00DB18B2"/>
    <w:rsid w:val="00DC6F62"/>
    <w:rsid w:val="00DD3E97"/>
    <w:rsid w:val="00DE31A6"/>
    <w:rsid w:val="00DF4B91"/>
    <w:rsid w:val="00E46E0C"/>
    <w:rsid w:val="00E53289"/>
    <w:rsid w:val="00EA56E7"/>
    <w:rsid w:val="00F3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97"/>
  </w:style>
  <w:style w:type="paragraph" w:styleId="1">
    <w:name w:val="heading 1"/>
    <w:basedOn w:val="a"/>
    <w:link w:val="10"/>
    <w:uiPriority w:val="9"/>
    <w:qFormat/>
    <w:rsid w:val="00DD3E97"/>
    <w:pPr>
      <w:spacing w:before="100" w:beforeAutospacing="1" w:after="100" w:afterAutospacing="1"/>
      <w:jc w:val="left"/>
      <w:outlineLvl w:val="0"/>
    </w:pPr>
    <w:rPr>
      <w:rFonts w:eastAsia="Times New Roman"/>
      <w:b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E97"/>
    <w:rPr>
      <w:rFonts w:eastAsia="Times New Roman" w:cs="Times New Roman"/>
      <w:b/>
      <w:smallCaps w:val="0"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D3E97"/>
    <w:rPr>
      <w:b/>
      <w:bCs/>
    </w:rPr>
  </w:style>
  <w:style w:type="character" w:styleId="a4">
    <w:name w:val="Emphasis"/>
    <w:basedOn w:val="a0"/>
    <w:uiPriority w:val="20"/>
    <w:qFormat/>
    <w:rsid w:val="00DA37ED"/>
    <w:rPr>
      <w:i/>
      <w:iCs/>
    </w:rPr>
  </w:style>
  <w:style w:type="paragraph" w:styleId="a5">
    <w:name w:val="Normal (Web)"/>
    <w:basedOn w:val="a"/>
    <w:uiPriority w:val="99"/>
    <w:semiHidden/>
    <w:unhideWhenUsed/>
    <w:rsid w:val="00DA37ED"/>
    <w:pPr>
      <w:spacing w:before="100" w:beforeAutospacing="1" w:after="100" w:afterAutospacing="1"/>
      <w:jc w:val="left"/>
    </w:pPr>
    <w:rPr>
      <w:rFonts w:eastAsia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A37ED"/>
    <w:pPr>
      <w:spacing w:before="100" w:beforeAutospacing="1" w:after="100" w:afterAutospacing="1"/>
      <w:jc w:val="left"/>
    </w:pPr>
    <w:rPr>
      <w:rFonts w:eastAsia="Times New Roman"/>
      <w:b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ОЦДиК</Company>
  <LinksUpToDate>false</LinksUpToDate>
  <CharactersWithSpaces>12596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Express</dc:creator>
  <cp:keywords/>
  <dc:description/>
  <cp:lastModifiedBy>Tanya</cp:lastModifiedBy>
  <cp:revision>6</cp:revision>
  <dcterms:created xsi:type="dcterms:W3CDTF">2025-03-06T13:45:00Z</dcterms:created>
  <dcterms:modified xsi:type="dcterms:W3CDTF">2025-04-01T16:57:00Z</dcterms:modified>
</cp:coreProperties>
</file>