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rPr>
          <w:b/>
          <w:bCs/>
          <w:sz w:val="28"/>
          <w:szCs w:val="28"/>
        </w:rPr>
      </w:pPr>
      <w:r>
        <w:t xml:space="preserve">                                                      </w:t>
      </w:r>
      <w:r>
        <w:rPr>
          <w:b/>
          <w:bCs/>
        </w:rPr>
        <w:t xml:space="preserve">      </w:t>
      </w:r>
      <w:r>
        <w:rPr>
          <w:b/>
          <w:bCs/>
          <w:sz w:val="28"/>
          <w:szCs w:val="28"/>
        </w:rPr>
        <w:t xml:space="preserve"> Консультация для родителей</w:t>
      </w:r>
      <w:r>
        <w:rPr>
          <w:b/>
          <w:bCs/>
          <w:sz w:val="28"/>
          <w:szCs w:val="28"/>
        </w:rPr>
      </w:r>
    </w:p>
    <w:p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«Роль семейного микроклимата в развитии детско - родительских отношений»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          Человек как личность развивается на протяжении всей своей жизни, однако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самые главные личностные свойства формируются в дошкольном детстве. От того,   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каким было у человека детсво, зависит весь склад его личности и во многом его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жизненная судьба.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           Для маленького ребенка весь мир сконцентрирован в близком взрослом.  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сквозь призму общения с ним он воспринимает все на свете. Чтобы мир предстал  ему таким, каков он есть, общение должно быть полноценным, универсальным.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Качеством универсальности обладает только общение, которое емеет в семье.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          Именно по этому качество общения можно судить о полноценности семьи, а  вовсе не по количеству ее членов, как это обычно делается. Возможна неполная  семья, состоящая только из матери и ребенка, вполне полноценная с позиций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психологии общения. Правда, достичь этого много труднее, чем в большой полно-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составной семье с бабушками и дедушками, где это происходит естественно и как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бы само собой в силу сущиствующих в семье традиций и жизненного уклада.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В тоже время нередки случаи выраженного недоразвития детей по причине ущерб-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ности общения в семье, несмотря на ее, казалось бы, исчерпывающее благополучие,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образованность родителей и т.д.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          Что же есть такое в семье, что так трудно воспроизвести в государственных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учреждении? Что обеспечивает универсальность семейного общения? Безусловно,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первое место в этом плане занимает бескорыстная любовь родителей к своему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ребенку. Ребенок всем своим существом чувствует, что он беспредельно дорог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родителям, причем дорог таким, каков он есть, со всеми его особенностями и недостатками, и всегда будет оставаться таковым несмотря ни на что.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           В то же время не зря говорилось о бескорыстной любви, так как любовь тоже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бывает разная, в том числе эгоистическая, неистинная. Бывает так, что любят не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ребенка, а свои чувства к нему. Это значит, что любят самого себя, отраженного в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ребенке, свои замыслы и пристрастия, в которые как-то включен ребенок. Такая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любовь может принести много зла.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           Давольно распространенным является тип матерей, сверх всякой меры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опекающих своего ребенка. Чаще всего это бывает единственный, субьективно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трудно доставшийся, выстраданный ребенок. Мать искренне считает, что так, как она, наверное, никто не любит свое чадо. Для нее он - свет в окоше. Отсюда посто -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янная тревога за ребенка, неуменьшающееся беспокойство за него. Все помыслы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матери устремлены на ребенка, однако ему самому нет жизни от этой любви и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заботы. Плотная опека со стороны матери не оставляет никакого места его собственной активности, личной инициативе и самостоятельности. Например, в разговоре с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такой матерью невозможно получить  при ней ответ от ребенка на любой самый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обычный вопрос. Мать тут же перехватывает инициативу и сама отвечает за него.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Даже прямые просьбы помолчать обычно не помогают. Мать отождествилась со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своим ребенком, забрав у него при этом все права суверенной личности.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           Последствия такого типа отношений между матерью и ребенком бывают самые печальные. Иногда дети становятся не просто малоинициативными или несамостоятельными, но дело доходит до важнейших психологических способностей и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функций.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           Другой вариант ложно понятого родительского долга можно характеризовать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как черезмерную требовательность к детям. Эти родители не считают, что ихвзыскательность, доходившая порой до садистких издевательств над ребенком, непримерна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и бесчеловечна. Они убеждены, что так и надо воспитывать детей, читая им нотации, выговаривая за малейшие нарушения и отклонения поведения детей от должного, применяя наказания как традиционные, так и собственного изобретения.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            Часто за таким «воспитанием» стоят психологические комплексы и ущербность самосознания сверхтребовательных родителей: «У меня нет высшего образования, но из сына я сделаю образованного человека», «Я не умею играть на рояле, но моя дочь будет знаменитой пианисткой». Из ребенка стремятся что - то сделать.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Желая ему вроде бы только лучшего, только добра, такие родители превращают жизнь ребенка в ад.</w:t>
      </w:r>
    </w:p>
    <w:p>
      <w:pPr>
        <w:numPr>
          <w:ilvl w:val="0"/>
          <w:numId w:val="1"/>
        </w:numPr>
        <w:ind w:left="360" w:hanging="360"/>
        <w:rPr>
          <w:sz w:val="28"/>
          <w:szCs w:val="28"/>
        </w:rPr>
      </w:pPr>
      <w:r>
        <w:rPr>
          <w:sz w:val="28"/>
          <w:szCs w:val="28"/>
        </w:rPr>
        <w:t xml:space="preserve"> Постарайтесь создать в семье спокойную, дружескую атмосферу.</w:t>
      </w:r>
    </w:p>
    <w:p>
      <w:pPr>
        <w:numPr>
          <w:ilvl w:val="0"/>
          <w:numId w:val="1"/>
        </w:numPr>
        <w:ind w:left="360" w:hanging="360"/>
        <w:rPr>
          <w:sz w:val="28"/>
          <w:szCs w:val="28"/>
        </w:rPr>
      </w:pPr>
      <w:r>
        <w:rPr>
          <w:sz w:val="28"/>
          <w:szCs w:val="28"/>
        </w:rPr>
        <w:t>Установите четкие требования к ребенку и будьте последовательны в их предьявлении.</w:t>
      </w:r>
    </w:p>
    <w:p>
      <w:pPr>
        <w:numPr>
          <w:ilvl w:val="0"/>
          <w:numId w:val="1"/>
        </w:numPr>
        <w:ind w:left="360" w:hanging="360"/>
        <w:rPr>
          <w:sz w:val="28"/>
          <w:szCs w:val="28"/>
        </w:rPr>
      </w:pPr>
      <w:r>
        <w:rPr>
          <w:sz w:val="28"/>
          <w:szCs w:val="28"/>
        </w:rPr>
        <w:t>Будьте терпеливы.</w:t>
      </w:r>
    </w:p>
    <w:p>
      <w:pPr>
        <w:numPr>
          <w:ilvl w:val="0"/>
          <w:numId w:val="1"/>
        </w:numPr>
        <w:ind w:left="360" w:hanging="360"/>
        <w:rPr>
          <w:sz w:val="28"/>
          <w:szCs w:val="28"/>
        </w:rPr>
      </w:pPr>
      <w:r>
        <w:rPr>
          <w:sz w:val="28"/>
          <w:szCs w:val="28"/>
        </w:rPr>
        <w:t>Формируйте у ребенка навыки самообслуживания и личной гигиены.</w:t>
      </w:r>
    </w:p>
    <w:p>
      <w:pPr>
        <w:numPr>
          <w:ilvl w:val="0"/>
          <w:numId w:val="1"/>
        </w:numPr>
        <w:ind w:left="360" w:hanging="360"/>
        <w:rPr>
          <w:sz w:val="28"/>
          <w:szCs w:val="28"/>
        </w:rPr>
      </w:pPr>
      <w:r>
        <w:rPr>
          <w:sz w:val="28"/>
          <w:szCs w:val="28"/>
        </w:rPr>
        <w:t>Поощряйте игры с другими детьми, расширяйте круг общения со взрослыми.</w:t>
      </w:r>
    </w:p>
    <w:p>
      <w:pPr>
        <w:numPr>
          <w:ilvl w:val="0"/>
          <w:numId w:val="1"/>
        </w:numPr>
        <w:ind w:left="360" w:hanging="360"/>
        <w:rPr>
          <w:sz w:val="28"/>
          <w:szCs w:val="28"/>
        </w:rPr>
      </w:pPr>
      <w:r>
        <w:rPr>
          <w:sz w:val="28"/>
          <w:szCs w:val="28"/>
        </w:rPr>
        <w:t>Когда ребенок с Вами разговаривает, слушайте его внимательно.</w:t>
      </w:r>
    </w:p>
    <w:p>
      <w:pPr>
        <w:numPr>
          <w:ilvl w:val="0"/>
          <w:numId w:val="1"/>
        </w:numPr>
        <w:ind w:left="360" w:hanging="360"/>
        <w:rPr>
          <w:sz w:val="28"/>
          <w:szCs w:val="28"/>
        </w:rPr>
      </w:pPr>
      <w:r>
        <w:rPr>
          <w:sz w:val="28"/>
          <w:szCs w:val="28"/>
        </w:rPr>
        <w:t>Если Вы увидите, что ребенок что-то делает, начните «параллельный разговор» (комментирйте его действия).</w:t>
      </w:r>
    </w:p>
    <w:p>
      <w:pPr>
        <w:numPr>
          <w:ilvl w:val="0"/>
          <w:numId w:val="1"/>
        </w:numPr>
        <w:ind w:left="360" w:hanging="360"/>
        <w:rPr>
          <w:sz w:val="28"/>
          <w:szCs w:val="28"/>
        </w:rPr>
      </w:pPr>
      <w:r>
        <w:rPr>
          <w:sz w:val="28"/>
          <w:szCs w:val="28"/>
        </w:rPr>
        <w:t>Говорите с ребенком короткими фразами, медленно; в разговоре называйте как можно больше предметов. Давайте простые и понятные обьяснения.</w:t>
      </w:r>
    </w:p>
    <w:p>
      <w:pPr>
        <w:numPr>
          <w:ilvl w:val="0"/>
          <w:numId w:val="1"/>
        </w:numPr>
        <w:ind w:left="360" w:hanging="360"/>
        <w:rPr>
          <w:sz w:val="28"/>
          <w:szCs w:val="28"/>
        </w:rPr>
      </w:pPr>
      <w:r>
        <w:rPr>
          <w:sz w:val="28"/>
          <w:szCs w:val="28"/>
        </w:rPr>
        <w:t>Спрашивайте у ребенка: «Что ты делаешь?»</w:t>
      </w:r>
    </w:p>
    <w:p>
      <w:pPr>
        <w:numPr>
          <w:ilvl w:val="0"/>
          <w:numId w:val="1"/>
        </w:numPr>
        <w:ind w:left="360" w:hanging="360"/>
        <w:rPr>
          <w:sz w:val="28"/>
          <w:szCs w:val="28"/>
        </w:rPr>
      </w:pPr>
      <w:r>
        <w:rPr>
          <w:sz w:val="28"/>
          <w:szCs w:val="28"/>
        </w:rPr>
        <w:t>Каждый день читайте ребенку. Заботьтесь о том, чтобы у него были новые впечатления.</w:t>
      </w:r>
    </w:p>
    <w:p>
      <w:pPr>
        <w:numPr>
          <w:ilvl w:val="0"/>
          <w:numId w:val="1"/>
        </w:numPr>
        <w:ind w:left="360" w:hanging="360"/>
        <w:rPr>
          <w:sz w:val="28"/>
          <w:szCs w:val="28"/>
        </w:rPr>
      </w:pPr>
      <w:r>
        <w:rPr>
          <w:sz w:val="28"/>
          <w:szCs w:val="28"/>
        </w:rPr>
        <w:t>Занимайтесь с ребенком совместной творческой деятельностью: играйте, лепите, рисуйте...</w:t>
      </w:r>
    </w:p>
    <w:p>
      <w:pPr>
        <w:numPr>
          <w:ilvl w:val="0"/>
          <w:numId w:val="1"/>
        </w:numPr>
        <w:ind w:left="360" w:hanging="360"/>
        <w:rPr>
          <w:sz w:val="28"/>
          <w:szCs w:val="28"/>
        </w:rPr>
      </w:pPr>
      <w:r>
        <w:rPr>
          <w:sz w:val="28"/>
          <w:szCs w:val="28"/>
        </w:rPr>
        <w:t>Поощряйте любопытство.</w:t>
      </w:r>
    </w:p>
    <w:p>
      <w:pPr>
        <w:numPr>
          <w:ilvl w:val="0"/>
          <w:numId w:val="1"/>
        </w:numPr>
        <w:ind w:left="360" w:hanging="360"/>
        <w:rPr>
          <w:sz w:val="28"/>
          <w:szCs w:val="28"/>
        </w:rPr>
      </w:pPr>
      <w:r>
        <w:rPr>
          <w:sz w:val="28"/>
          <w:szCs w:val="28"/>
        </w:rPr>
        <w:t xml:space="preserve">Не скупитесь на похвалу.  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continuous"/>
      <w:pgSz w:h="16839" w:w="11907"/>
      <w:pgMar w:left="1134" w:top="1020" w:right="512" w:bottom="511" w:header="0" w:footer="0"/>
      <w:paperSrc w:first="0" w:other="0" a="0" b="0"/>
      <w:pgNumType w:fmt="decimal"/>
      <w:tmGutter w:val="1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  <w:font w:name="Wingdings">
    <w:panose1 w:val="05000000000000000000"/>
    <w:charset w:val="02"/>
    <w:family w:val="auto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singleLevel"/>
    <w:name w:val="Bullet 1"/>
    <w:lvl w:ilvl="0">
      <w:numFmt w:val="bullet"/>
      <w:suff w:val="tab"/>
      <w:lvlText w:val=""/>
      <w:lvlJc w:val="left"/>
      <w:pPr>
        <w:ind w:left="0" w:hanging="0"/>
      </w:pPr>
      <w:rPr>
        <w:rFonts w:ascii="Wingdings" w:hAnsi="Wingdings" w:eastAsia="Wingdings" w:cs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doNotUseHTMLParagraphAutoSpacing w:val="1"/>
  </w:compat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453825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2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1"/>
      <w:tmLastPosIdx w:val="1"/>
    </w:tmLastPosCaret>
    <w:tmLastPosAnchor>
      <w:tmLastPosPgfIdx w:val="0"/>
      <w:tmLastPosIdx w:val="0"/>
    </w:tmLastPosAnchor>
    <w:tmLastPosTblRect w:left="0" w:top="0" w:right="0" w:bottom="0"/>
  </w:tmLastPos>
  <w:tmAppRevision w:date="1760027972" w:val="982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rev.982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2</cp:revision>
  <dcterms:created xsi:type="dcterms:W3CDTF">2025-10-09T13:58:18Z</dcterms:created>
  <dcterms:modified xsi:type="dcterms:W3CDTF">2025-10-09T16:39:32Z</dcterms:modified>
</cp:coreProperties>
</file>