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EFAEC" w14:textId="77777777" w:rsidR="00F6174A" w:rsidRDefault="00F6174A" w:rsidP="00F6174A">
      <w:pPr>
        <w:spacing w:after="0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5E71C9BB" w14:textId="3EFE065B" w:rsidR="00F6174A" w:rsidRDefault="00F6174A" w:rsidP="00F6174A">
      <w:pPr>
        <w:spacing w:after="0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Районное методическое объединение, воспитателей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работающих с детьми среднего дошкольного возраста</w:t>
      </w:r>
    </w:p>
    <w:p w14:paraId="4E54E1A0" w14:textId="77777777" w:rsidR="00F6174A" w:rsidRPr="0065313F" w:rsidRDefault="00F6174A" w:rsidP="00F617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CAB6220" w14:textId="1A0F77C0" w:rsidR="00F6174A" w:rsidRPr="0065313F" w:rsidRDefault="00F6174A" w:rsidP="00F6174A">
      <w:pPr>
        <w:spacing w:after="0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25E0155B" w14:textId="77777777" w:rsidR="00F6174A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20A01296" w14:textId="77777777" w:rsidR="00F6174A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7F5C5C1" w14:textId="77777777" w:rsidR="00F6174A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6AB05EF8" w14:textId="77777777" w:rsidR="00F6174A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0B38327A" w14:textId="77777777" w:rsidR="00F6174A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05F538C2" w14:textId="77777777" w:rsidR="00F6174A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2B8F1410" w14:textId="77777777" w:rsidR="00F6174A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2B017C63" w14:textId="79867717" w:rsidR="00F6174A" w:rsidRPr="008932EC" w:rsidRDefault="00F6174A" w:rsidP="00F617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«Культурная практика «Ситуации общения</w:t>
      </w:r>
      <w:r w:rsidRPr="008932EC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как одна из форм развития коммуникативной деятельности дошкольников»</w:t>
      </w:r>
    </w:p>
    <w:p w14:paraId="730D9BE2" w14:textId="77777777" w:rsidR="00F6174A" w:rsidRDefault="00F6174A" w:rsidP="00F617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221699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C9E231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F76052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3700A2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200E55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D2B7A8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DC8DA3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326561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6818CC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8C2CCA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9F23B0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28FCC3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75BF46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37B2C7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D247AC" w14:textId="77777777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1460FB" w14:textId="65816A6B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0C011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Подготовила: воспитатель</w:t>
      </w:r>
    </w:p>
    <w:p w14:paraId="71D972AB" w14:textId="3624E3BE" w:rsidR="00F6174A" w:rsidRDefault="00F6174A" w:rsidP="00F6174A">
      <w:pPr>
        <w:tabs>
          <w:tab w:val="left" w:pos="6041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D95C4A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АД</w:t>
      </w:r>
      <w:r w:rsidRPr="00D95C4A">
        <w:rPr>
          <w:rFonts w:ascii="Times New Roman" w:hAnsi="Times New Roman"/>
          <w:sz w:val="28"/>
          <w:szCs w:val="28"/>
        </w:rPr>
        <w:t>ОУ ДС №</w:t>
      </w:r>
      <w:r>
        <w:rPr>
          <w:rFonts w:ascii="Times New Roman" w:hAnsi="Times New Roman"/>
          <w:sz w:val="28"/>
          <w:szCs w:val="28"/>
        </w:rPr>
        <w:t xml:space="preserve"> 8</w:t>
      </w:r>
      <w:r w:rsidRPr="00D95C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«Звездочка</w:t>
      </w:r>
      <w:r w:rsidRPr="00D95C4A">
        <w:rPr>
          <w:rFonts w:ascii="Times New Roman" w:hAnsi="Times New Roman"/>
          <w:sz w:val="28"/>
          <w:szCs w:val="28"/>
        </w:rPr>
        <w:t>»</w:t>
      </w:r>
    </w:p>
    <w:p w14:paraId="3E110321" w14:textId="277B52AD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0C011D">
        <w:rPr>
          <w:rFonts w:ascii="Times New Roman" w:hAnsi="Times New Roman"/>
          <w:sz w:val="28"/>
          <w:szCs w:val="28"/>
        </w:rPr>
        <w:t xml:space="preserve">   </w:t>
      </w:r>
      <w:r w:rsidRPr="00D95C4A">
        <w:rPr>
          <w:rFonts w:ascii="Times New Roman" w:hAnsi="Times New Roman"/>
          <w:sz w:val="28"/>
          <w:szCs w:val="28"/>
        </w:rPr>
        <w:t xml:space="preserve">ст. </w:t>
      </w:r>
      <w:r>
        <w:rPr>
          <w:rFonts w:ascii="Times New Roman" w:hAnsi="Times New Roman"/>
          <w:sz w:val="28"/>
          <w:szCs w:val="28"/>
        </w:rPr>
        <w:t>Выселки</w:t>
      </w:r>
    </w:p>
    <w:p w14:paraId="53A9F7A1" w14:textId="366ACC80" w:rsidR="00F6174A" w:rsidRDefault="00F6174A" w:rsidP="00F6174A">
      <w:pPr>
        <w:tabs>
          <w:tab w:val="left" w:pos="6041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0C011D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Грибанова Элина </w:t>
      </w:r>
      <w:proofErr w:type="spellStart"/>
      <w:r>
        <w:rPr>
          <w:rFonts w:ascii="Times New Roman" w:hAnsi="Times New Roman"/>
          <w:sz w:val="28"/>
          <w:szCs w:val="28"/>
        </w:rPr>
        <w:t>Вачагановна</w:t>
      </w:r>
      <w:proofErr w:type="spellEnd"/>
    </w:p>
    <w:p w14:paraId="2DB1F051" w14:textId="4D6D8EDA" w:rsidR="00F6174A" w:rsidRPr="009842B0" w:rsidRDefault="00F6174A" w:rsidP="00F6174A">
      <w:pPr>
        <w:rPr>
          <w:rFonts w:ascii="Times New Roman" w:hAnsi="Times New Roman" w:cs="Times New Roman"/>
          <w:sz w:val="28"/>
          <w:szCs w:val="28"/>
        </w:rPr>
      </w:pPr>
      <w:r w:rsidRPr="009842B0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1E5D1969" w14:textId="77777777" w:rsidR="00F6174A" w:rsidRDefault="00F6174A" w:rsidP="00F6174A">
      <w:pPr>
        <w:rPr>
          <w:rFonts w:ascii="Times New Roman" w:hAnsi="Times New Roman"/>
          <w:sz w:val="28"/>
          <w:szCs w:val="28"/>
        </w:rPr>
      </w:pPr>
    </w:p>
    <w:p w14:paraId="359DAE6E" w14:textId="77777777" w:rsidR="00F6174A" w:rsidRDefault="00F6174A" w:rsidP="00F6174A">
      <w:pPr>
        <w:rPr>
          <w:rFonts w:ascii="Times New Roman" w:hAnsi="Times New Roman" w:cs="Times New Roman"/>
          <w:sz w:val="28"/>
          <w:szCs w:val="28"/>
        </w:rPr>
      </w:pPr>
    </w:p>
    <w:p w14:paraId="7D398ABF" w14:textId="77777777" w:rsidR="00F6174A" w:rsidRDefault="00F6174A" w:rsidP="00F6174A">
      <w:pPr>
        <w:rPr>
          <w:rFonts w:ascii="Times New Roman" w:hAnsi="Times New Roman" w:cs="Times New Roman"/>
          <w:sz w:val="28"/>
          <w:szCs w:val="28"/>
        </w:rPr>
      </w:pPr>
    </w:p>
    <w:p w14:paraId="238CCAF5" w14:textId="7274ED53" w:rsidR="00F6174A" w:rsidRDefault="00F6174A" w:rsidP="00F617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2026г.</w:t>
      </w:r>
    </w:p>
    <w:p w14:paraId="0AC18EE7" w14:textId="3E93F03C" w:rsidR="00694CD1" w:rsidRDefault="00694CD1" w:rsidP="00F61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74101A" w14:textId="1B9A9B47" w:rsidR="00694CD1" w:rsidRDefault="00694CD1" w:rsidP="00F61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8F6125" w14:textId="77777777" w:rsidR="00165CA2" w:rsidRDefault="00165CA2" w:rsidP="00694CD1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398920B" w14:textId="77777777" w:rsidR="00165CA2" w:rsidRDefault="00165CA2" w:rsidP="00694CD1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14:paraId="1934089F" w14:textId="1E6E0AB5" w:rsidR="00694CD1" w:rsidRPr="00694CD1" w:rsidRDefault="00165CA2" w:rsidP="00694CD1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694CD1" w:rsidRPr="00694C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Формирование коммуникативных умений - важное условие развития человека. От того, как сложатся отношения ребенка в первом в его жизни </w:t>
      </w:r>
      <w:r w:rsidR="00694CD1" w:rsidRPr="00694C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коллективе, то есть группе детского сада, во многом зависит его дальнейшее социальное и личностное развитие.</w:t>
      </w:r>
    </w:p>
    <w:p w14:paraId="7C3B6F16" w14:textId="77777777" w:rsidR="00694CD1" w:rsidRPr="00694CD1" w:rsidRDefault="00694CD1" w:rsidP="00694CD1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CD1">
        <w:rPr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Современный педагог осознает, что развитие детской самостоятельности, творческих умений и инициативы во многом зависят от него, особенно от признания, что ребенок </w:t>
      </w:r>
      <w:proofErr w:type="gramStart"/>
      <w:r w:rsidRPr="00694CD1">
        <w:rPr>
          <w:rFonts w:ascii="Times New Roman" w:eastAsiaTheme="majorEastAsia" w:hAnsi="Times New Roman" w:cs="Times New Roman"/>
          <w:sz w:val="28"/>
          <w:szCs w:val="28"/>
          <w:lang w:eastAsia="ru-RU"/>
        </w:rPr>
        <w:t>- это</w:t>
      </w:r>
      <w:proofErr w:type="gramEnd"/>
      <w:r w:rsidRPr="00694CD1">
        <w:rPr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 свободная личность. Он имеет право выражать себя соответственно только его пониманию и теми способами, которые он считает подходящими.</w:t>
      </w:r>
    </w:p>
    <w:p w14:paraId="0F218918" w14:textId="7E4D3490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Культурные практики в дошкольном образовании – это ситуативное, самостоятельное, инициируемое взрослыми, сверстниками или самим ребенком приобретение и повторение различного культурного опыта</w:t>
      </w:r>
      <w:r w:rsidR="00165CA2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общения и взаимодействия со взрослыми, сверстниками, младшими или старшими детьми.</w:t>
      </w:r>
    </w:p>
    <w:p w14:paraId="149518FD" w14:textId="582CA0AD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Культурная практика «Ситуация общения» в детском саду — это форма общения, основанная на текущих и перспективных интересах ребёнка, направленная на демонстрацию освоенных речевых категорий и коммуникативных умений, а также на приобретение положительных эмоций при решении возникших проблем. Такие ситуации носят проблемный характер и заключают в себе жизненную проблему, близкую детям дошкольного возраста, в разрешении которой они принимают непосредственное участие</w:t>
      </w:r>
    </w:p>
    <w:p w14:paraId="36EC6F63" w14:textId="3D0BBFFA" w:rsidR="00694CD1" w:rsidRPr="00165CA2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65CA2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Ключевые характеристики</w:t>
      </w:r>
      <w:r w:rsidR="00165CA2" w:rsidRPr="00165CA2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«Ситуации общения»:</w:t>
      </w:r>
    </w:p>
    <w:p w14:paraId="2779FBC3" w14:textId="77777777" w:rsidR="00694CD1" w:rsidRPr="00694CD1" w:rsidRDefault="00694CD1" w:rsidP="00694CD1">
      <w:pPr>
        <w:numPr>
          <w:ilvl w:val="0"/>
          <w:numId w:val="1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добровольность участия;</w:t>
      </w:r>
    </w:p>
    <w:p w14:paraId="0DBC36AB" w14:textId="77777777" w:rsidR="00694CD1" w:rsidRPr="00694CD1" w:rsidRDefault="00694CD1" w:rsidP="00694CD1">
      <w:pPr>
        <w:numPr>
          <w:ilvl w:val="0"/>
          <w:numId w:val="1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партнёрская позиция взрослого;</w:t>
      </w:r>
    </w:p>
    <w:p w14:paraId="0889F4E6" w14:textId="77777777" w:rsidR="00694CD1" w:rsidRPr="00694CD1" w:rsidRDefault="00694CD1" w:rsidP="00694CD1">
      <w:pPr>
        <w:numPr>
          <w:ilvl w:val="0"/>
          <w:numId w:val="1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связь с реальным опытом ребёнка;</w:t>
      </w:r>
    </w:p>
    <w:p w14:paraId="2F84C691" w14:textId="77777777" w:rsidR="00694CD1" w:rsidRPr="00694CD1" w:rsidRDefault="00694CD1" w:rsidP="00694CD1">
      <w:pPr>
        <w:numPr>
          <w:ilvl w:val="0"/>
          <w:numId w:val="1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проблемный характер задачи;</w:t>
      </w:r>
    </w:p>
    <w:p w14:paraId="13C26632" w14:textId="77777777" w:rsidR="00694CD1" w:rsidRPr="00694CD1" w:rsidRDefault="00694CD1" w:rsidP="00694CD1">
      <w:pPr>
        <w:numPr>
          <w:ilvl w:val="0"/>
          <w:numId w:val="1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возможность выбора стратегий поведения.</w:t>
      </w:r>
    </w:p>
    <w:p w14:paraId="23D74483" w14:textId="312A12EB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Цели и задачи практики</w:t>
      </w:r>
      <w:r w:rsidR="00165CA2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:</w:t>
      </w:r>
    </w:p>
    <w:p w14:paraId="146C1FD9" w14:textId="32105E92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165CA2">
        <w:rPr>
          <w:rFonts w:ascii="Times New Roman" w:hAnsi="Times New Roman" w:cs="Times New Roman"/>
          <w:i/>
          <w:iCs/>
          <w:kern w:val="2"/>
          <w:sz w:val="28"/>
          <w:szCs w:val="28"/>
          <w14:ligatures w14:val="standardContextual"/>
        </w:rPr>
        <w:t>Цель культурной практики</w:t>
      </w:r>
      <w:r w:rsidR="00165CA2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:</w:t>
      </w: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«Ситуации общения»</w:t>
      </w:r>
      <w:r w:rsidR="00165CA2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становление начальной коммуникативной компетентности ребёнка.</w:t>
      </w:r>
    </w:p>
    <w:p w14:paraId="130E7B89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Задачи:</w:t>
      </w:r>
    </w:p>
    <w:p w14:paraId="2DA5F6FC" w14:textId="0E91E2F4" w:rsidR="00694CD1" w:rsidRPr="00694CD1" w:rsidRDefault="00165CA2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- </w:t>
      </w:r>
      <w:r w:rsidR="00694CD1"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Развивать умение вступать в диалог и поддерживать его.</w:t>
      </w:r>
    </w:p>
    <w:p w14:paraId="5300EE93" w14:textId="60BF640E" w:rsidR="00694CD1" w:rsidRPr="00694CD1" w:rsidRDefault="00165CA2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- </w:t>
      </w:r>
      <w:r w:rsidR="00694CD1"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Формировать навыки активного слушания (не перебивать, задавать уточняющие вопросы).</w:t>
      </w:r>
    </w:p>
    <w:p w14:paraId="65CD4CC0" w14:textId="10AF71C5" w:rsidR="00694CD1" w:rsidRPr="00694CD1" w:rsidRDefault="00165CA2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- </w:t>
      </w:r>
      <w:r w:rsidR="00694CD1"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Обучать вежливым формам обращения и разрешения конфликтов.</w:t>
      </w:r>
    </w:p>
    <w:p w14:paraId="1006494E" w14:textId="5D5391EE" w:rsidR="00694CD1" w:rsidRPr="00694CD1" w:rsidRDefault="00165CA2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- </w:t>
      </w:r>
      <w:r w:rsidR="00694CD1"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Стимулировать инициативность в общении.</w:t>
      </w:r>
    </w:p>
    <w:p w14:paraId="5C36E9DC" w14:textId="6B12A6F6" w:rsidR="00694CD1" w:rsidRPr="00694CD1" w:rsidRDefault="00165CA2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- </w:t>
      </w:r>
      <w:r w:rsidR="00694CD1"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Обогащать словарный запас и грамматическую структуру речи.</w:t>
      </w:r>
    </w:p>
    <w:p w14:paraId="11DCB2A9" w14:textId="4ACA09CE" w:rsidR="00694CD1" w:rsidRPr="00165CA2" w:rsidRDefault="00165CA2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- </w:t>
      </w:r>
      <w:r w:rsidR="00694CD1"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Развивать эмоциональный интеллект (узнавание и называние эмоций)</w:t>
      </w:r>
      <w: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.</w:t>
      </w:r>
    </w:p>
    <w:p w14:paraId="5ABEAA80" w14:textId="43E6F9A1" w:rsidR="00694CD1" w:rsidRPr="00165CA2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65CA2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Виды ситуаций общения</w:t>
      </w:r>
      <w:r w:rsidR="00165CA2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:</w:t>
      </w:r>
    </w:p>
    <w:p w14:paraId="5F9FD7AD" w14:textId="77777777" w:rsidR="00694CD1" w:rsidRPr="00165CA2" w:rsidRDefault="00694CD1" w:rsidP="00694CD1">
      <w:pPr>
        <w:numPr>
          <w:ilvl w:val="0"/>
          <w:numId w:val="2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165CA2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Игровые («Магазин», «Больница», «Семья»).</w:t>
      </w:r>
    </w:p>
    <w:p w14:paraId="079F325F" w14:textId="77777777" w:rsidR="00165CA2" w:rsidRPr="00694CD1" w:rsidRDefault="00165CA2" w:rsidP="00165CA2">
      <w:pPr>
        <w:numPr>
          <w:ilvl w:val="0"/>
          <w:numId w:val="2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165CA2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Практические</w:t>
      </w: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 («Помогаем малышам», «Накрываем на стол»).</w:t>
      </w:r>
    </w:p>
    <w:p w14:paraId="2F24EB65" w14:textId="5078CC30" w:rsidR="00694CD1" w:rsidRPr="00694CD1" w:rsidRDefault="00694CD1" w:rsidP="00165CA2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321EB0E5" w14:textId="700B83F7" w:rsidR="00694CD1" w:rsidRPr="00165CA2" w:rsidRDefault="00694CD1" w:rsidP="00165CA2">
      <w:pPr>
        <w:numPr>
          <w:ilvl w:val="0"/>
          <w:numId w:val="2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Театрализованные</w:t>
      </w: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 (инсценировки сказок, драматизации).</w:t>
      </w:r>
    </w:p>
    <w:p w14:paraId="0781AE96" w14:textId="77777777" w:rsidR="00650E8E" w:rsidRDefault="00694CD1" w:rsidP="00694CD1">
      <w:pPr>
        <w:numPr>
          <w:ilvl w:val="0"/>
          <w:numId w:val="2"/>
        </w:num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Дискуссионные</w:t>
      </w: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 («Как поступить в этой ситуации?», «Почему герой так </w:t>
      </w:r>
    </w:p>
    <w:p w14:paraId="5E75163C" w14:textId="1A462A43" w:rsidR="00694CD1" w:rsidRPr="00650E8E" w:rsidRDefault="00650E8E" w:rsidP="00650E8E">
      <w:pPr>
        <w:spacing w:after="0" w:line="278" w:lineRule="auto"/>
        <w:ind w:left="360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50E8E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сделал</w:t>
      </w:r>
      <w:r w:rsidR="00694CD1" w:rsidRPr="00650E8E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?»).</w:t>
      </w:r>
    </w:p>
    <w:p w14:paraId="4CE2DBDB" w14:textId="76462E68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Этапы реализации:</w:t>
      </w:r>
    </w:p>
    <w:p w14:paraId="36193527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Подготовительный</w:t>
      </w:r>
    </w:p>
    <w:p w14:paraId="0018F5C9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анализ коммуникативных навыков детей;</w:t>
      </w:r>
    </w:p>
    <w:p w14:paraId="5899C09D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подбор ситуаций и материалов (картинки, куклы, атрибуты);</w:t>
      </w:r>
    </w:p>
    <w:p w14:paraId="1D7F2167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создание комфортной среды.</w:t>
      </w:r>
    </w:p>
    <w:p w14:paraId="31312FC8" w14:textId="01243436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Основной</w:t>
      </w:r>
    </w:p>
    <w:p w14:paraId="4702CA72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введение в ситуацию (рассказ, вопрос, картинка);</w:t>
      </w:r>
    </w:p>
    <w:p w14:paraId="511D597F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обсуждение возможных решений;</w:t>
      </w:r>
    </w:p>
    <w:p w14:paraId="6DFF2E0F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проигрывание ситуации (индивидуально или в группе);</w:t>
      </w:r>
    </w:p>
    <w:p w14:paraId="1E456873" w14:textId="77777777" w:rsidR="00650E8E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рефлексия («Что получилось? Что было сложно?»).</w:t>
      </w:r>
    </w:p>
    <w:p w14:paraId="42981040" w14:textId="16F709F3" w:rsidR="00694CD1" w:rsidRPr="00650E8E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Заключительный</w:t>
      </w:r>
    </w:p>
    <w:p w14:paraId="5EB4364C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подведение итогов;</w:t>
      </w:r>
    </w:p>
    <w:p w14:paraId="4293F3A7" w14:textId="56A34874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фиксация достижений (фото, видео);</w:t>
      </w:r>
    </w:p>
    <w:p w14:paraId="40F712AD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планирование следующих шагов.</w:t>
      </w:r>
    </w:p>
    <w:p w14:paraId="61945BD9" w14:textId="7A3F0906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Приёмы активизации общения:</w:t>
      </w:r>
    </w:p>
    <w:p w14:paraId="13948E58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ролевые игры с распределением ролей;</w:t>
      </w:r>
    </w:p>
    <w:p w14:paraId="452578C5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обсуждение поступков героев книг/мультфильмов;</w:t>
      </w:r>
    </w:p>
    <w:p w14:paraId="4996FD40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коммуникативные игры («Давай поздороваемся», «Комплимент»);</w:t>
      </w:r>
    </w:p>
    <w:p w14:paraId="407E585E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моделирование конфликтных ситуаций;</w:t>
      </w:r>
    </w:p>
    <w:p w14:paraId="4A10D900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использование пиктограмм эмоций;</w:t>
      </w:r>
    </w:p>
    <w:p w14:paraId="0361C074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поощрение инициативы ребёнка.</w:t>
      </w:r>
    </w:p>
    <w:p w14:paraId="5820C162" w14:textId="3248168D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Роль педагога</w:t>
      </w:r>
    </w:p>
    <w:p w14:paraId="7BA7C2FC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Позиция воспитателя: партнёр, а не наставник.</w:t>
      </w:r>
    </w:p>
    <w:p w14:paraId="6DF03D72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Функции:</w:t>
      </w:r>
    </w:p>
    <w:p w14:paraId="34724104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создаёт безопасную среду для общения;</w:t>
      </w:r>
    </w:p>
    <w:p w14:paraId="1E350102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задаёт открытые вопросы («Как ты думаешь?», «Почему?»);</w:t>
      </w:r>
    </w:p>
    <w:p w14:paraId="7274794C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поддерживает инициативу детей;</w:t>
      </w:r>
    </w:p>
    <w:p w14:paraId="795E5510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демонстрирует образцы вежливого общения;</w:t>
      </w:r>
    </w:p>
    <w:p w14:paraId="32F23BC7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помогает находить решения без директив.</w:t>
      </w:r>
    </w:p>
    <w:p w14:paraId="11EC099A" w14:textId="0DA58904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Взаимодействие с родителями</w:t>
      </w:r>
    </w:p>
    <w:p w14:paraId="2739174A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Рекомендации для родителей:</w:t>
      </w:r>
    </w:p>
    <w:p w14:paraId="543F2A27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больше разговаривать с ребёнком о его чувствах и событиях дня;</w:t>
      </w:r>
    </w:p>
    <w:p w14:paraId="164103D2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читать книги и обсуждать эмоции героев;</w:t>
      </w:r>
    </w:p>
    <w:p w14:paraId="573C471C" w14:textId="39B80A31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- играть в ролевые игры </w:t>
      </w:r>
    </w:p>
    <w:p w14:paraId="3E80E360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учить выражать просьбы и благодарности;</w:t>
      </w:r>
    </w:p>
    <w:p w14:paraId="719FAA6C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быть примером вежливого общения.</w:t>
      </w:r>
    </w:p>
    <w:p w14:paraId="1559D531" w14:textId="6F090823" w:rsid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Формы работы:</w:t>
      </w:r>
    </w:p>
    <w:p w14:paraId="488A1ED3" w14:textId="77777777" w:rsidR="00650E8E" w:rsidRPr="00694CD1" w:rsidRDefault="00650E8E" w:rsidP="00694CD1">
      <w:pPr>
        <w:spacing w:after="0" w:line="278" w:lineRule="auto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32547844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консультации («Как развивать речь дома?»);</w:t>
      </w:r>
    </w:p>
    <w:p w14:paraId="6D969CC5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мастер классы («Игры для общения»);</w:t>
      </w:r>
    </w:p>
    <w:p w14:paraId="46092A20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совместные проекты («Семейный альбом», «Наши традиции»);</w:t>
      </w:r>
    </w:p>
    <w:p w14:paraId="68A1F181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- родительские собрания с разбором ситуаций.</w:t>
      </w:r>
    </w:p>
    <w:p w14:paraId="27BAC093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694CD1">
        <w:rPr>
          <w:rFonts w:ascii="Times New Roman" w:hAnsi="Times New Roman" w:cs="Times New Roman"/>
          <w:color w:val="000000"/>
          <w:kern w:val="2"/>
          <w:sz w:val="28"/>
          <w:szCs w:val="28"/>
          <w:shd w:val="clear" w:color="auto" w:fill="FFFFFF"/>
          <w14:ligatures w14:val="standardContextual"/>
        </w:rPr>
        <w:t xml:space="preserve">        В ходе культурной практики дети проявляют любознательность, задают вопросы взрослым и сверстникам, пытаются самостоятельно придумывать объяснения на возникающие вопросы. Дети учатся принимать собственные решения, опираясь на свои знания, умений в различных видах деятельности, они помогают детям самообучаться, развиваться и уметь находить ответы на все возникающие вопросы, тем самым помогают подготавливать наших детей к взрослой жизни. И, самое главное, дети хорошо овладевают устной речью, могут выражать свои мысли и желания.</w:t>
      </w:r>
    </w:p>
    <w:p w14:paraId="427A91A8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7332B418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7B33E34B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10A3A7B7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7165C782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68A3B09F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6ABBC144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3FF2310F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4950E0BE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3ECAC020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03396312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4B9A5C0A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7BC9D5CE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091C3F71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1BBA926B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5F8FC778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29E43411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32AE321D" w14:textId="77777777" w:rsidR="00694CD1" w:rsidRPr="00694CD1" w:rsidRDefault="00694CD1" w:rsidP="00694CD1">
      <w:pPr>
        <w:spacing w:after="0" w:line="278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35003078" w14:textId="77777777" w:rsidR="00694CD1" w:rsidRDefault="00694CD1" w:rsidP="00F61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7B4784" w14:textId="77777777" w:rsidR="00B7109B" w:rsidRDefault="00B7109B"/>
    <w:sectPr w:rsidR="00B7109B" w:rsidSect="00165CA2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6E38CF"/>
    <w:multiLevelType w:val="multilevel"/>
    <w:tmpl w:val="559E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51497"/>
    <w:multiLevelType w:val="multilevel"/>
    <w:tmpl w:val="3F52B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603"/>
    <w:rsid w:val="000C011D"/>
    <w:rsid w:val="00165CA2"/>
    <w:rsid w:val="00650E8E"/>
    <w:rsid w:val="00694CD1"/>
    <w:rsid w:val="00725603"/>
    <w:rsid w:val="00B7109B"/>
    <w:rsid w:val="00F6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2C834"/>
  <w15:chartTrackingRefBased/>
  <w15:docId w15:val="{560F5A8D-3215-4164-BDF4-405A97BB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1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01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detskiysadv8@list.ru</dc:creator>
  <cp:keywords/>
  <dc:description/>
  <cp:lastModifiedBy>detskiysadv8@list.ru</cp:lastModifiedBy>
  <cp:revision>6</cp:revision>
  <cp:lastPrinted>2026-01-23T12:47:00Z</cp:lastPrinted>
  <dcterms:created xsi:type="dcterms:W3CDTF">2026-01-23T10:30:00Z</dcterms:created>
  <dcterms:modified xsi:type="dcterms:W3CDTF">2026-01-23T12:48:00Z</dcterms:modified>
</cp:coreProperties>
</file>