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56986" w14:textId="60C20861" w:rsidR="00D250F8" w:rsidRPr="002B4A61" w:rsidRDefault="009C5A5F" w:rsidP="004871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Современные м</w:t>
      </w:r>
      <w:r w:rsidR="00F817D0">
        <w:rPr>
          <w:rFonts w:ascii="Times New Roman" w:hAnsi="Times New Roman" w:cs="Times New Roman"/>
          <w:b/>
          <w:sz w:val="28"/>
          <w:szCs w:val="28"/>
        </w:rPr>
        <w:t>етодики по к</w:t>
      </w:r>
      <w:r w:rsidR="00D250F8" w:rsidRPr="00251F4A">
        <w:rPr>
          <w:rFonts w:ascii="Times New Roman" w:hAnsi="Times New Roman" w:cs="Times New Roman"/>
          <w:b/>
          <w:sz w:val="28"/>
          <w:szCs w:val="28"/>
        </w:rPr>
        <w:t>оррекци</w:t>
      </w:r>
      <w:r w:rsidR="00F817D0">
        <w:rPr>
          <w:rFonts w:ascii="Times New Roman" w:hAnsi="Times New Roman" w:cs="Times New Roman"/>
          <w:b/>
          <w:sz w:val="28"/>
          <w:szCs w:val="28"/>
        </w:rPr>
        <w:t>и</w:t>
      </w:r>
      <w:r w:rsidR="00D250F8" w:rsidRPr="00251F4A">
        <w:rPr>
          <w:rFonts w:ascii="Times New Roman" w:hAnsi="Times New Roman" w:cs="Times New Roman"/>
          <w:b/>
          <w:sz w:val="28"/>
          <w:szCs w:val="28"/>
        </w:rPr>
        <w:t xml:space="preserve"> лексико-грамматического строя у детей с тяжелыми нарушениями речи.</w:t>
      </w:r>
    </w:p>
    <w:p w14:paraId="68CF81DA" w14:textId="7777777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085DDEFD" w14:textId="4F3614F9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Коррекцией и развитием лексико-грамматического строя речи у детей с ОНР занимались такие отечественные специалисты, как Филичева Т.Б., Чиркина Г.В., Чевелева Н.В., Ефименкова Л.Н. и другие. Они разработали программы и рекомендации по развитию лексико-грамматического строя речи у данной категории детей.</w:t>
      </w:r>
    </w:p>
    <w:p w14:paraId="1440549F" w14:textId="7777777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Содержание обучения по программе Т.Б. Филичевой, Н.А. Чевелевой и Г.В. Чиркиной по формированию лексико-грамматических средств речи включает в себя:</w:t>
      </w:r>
    </w:p>
    <w:p w14:paraId="02FB20E5" w14:textId="7777777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развитие понимания устной речи: умение вслушиваться в обращенную речь, выделять названия предлогов, действий, признаков, понимание обобщающего значения слов;</w:t>
      </w:r>
    </w:p>
    <w:p w14:paraId="7729AF74" w14:textId="7777777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практическое усвоение некоторых способов словообразования с использованием существительных с уменьшительно-ласкательным суффиксами и глаголов с приставками «на», «по», «вы»;</w:t>
      </w:r>
    </w:p>
    <w:p w14:paraId="153CF32D" w14:textId="7777777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умение изменять форму глагола;</w:t>
      </w:r>
    </w:p>
    <w:p w14:paraId="5E49BD78" w14:textId="7777777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составлять простые предложения по вопросам, по демонстрации действий, по картинке, по моделям:</w:t>
      </w:r>
    </w:p>
    <w:p w14:paraId="4DF6804E" w14:textId="7777777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а) именительный падеж имени существительного + согласованный глагол + прямое дополнение;</w:t>
      </w:r>
    </w:p>
    <w:p w14:paraId="04A516C4" w14:textId="7777777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б) именительный падеж имени существительного + согласованный глагол + 2 зависимых от глагола существительных в косвенных падежах;</w:t>
      </w:r>
    </w:p>
    <w:p w14:paraId="4C671C4B" w14:textId="2966FD1A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закрепление навыков составления короткого рассказа. </w:t>
      </w:r>
    </w:p>
    <w:p w14:paraId="2AB540D7" w14:textId="7777777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Основной целью занятий по развитию лексико-грамматического строя речи является обеспечение активного использования в речи накопленных представлений и пассивного речевого запаса. На таких занятиях следует создавать достаточный запас словарных образов, сложившихся на базе восприятия и осмысления объектов действительности; уточняются названия предметов, их название, формируется умение выделять части предмета.</w:t>
      </w:r>
    </w:p>
    <w:p w14:paraId="0685388C" w14:textId="763587A8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Ефименкова Л.Н. разработала свою структуру логопедической работы в данном направлении, которая ведется по трем линиям: накопление словаря, формирование фразы и включение её в связную речь.</w:t>
      </w:r>
    </w:p>
    <w:p w14:paraId="3FD70E6D" w14:textId="7777777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Работа над словом начинается с уточнения, расширения и активизации словарного запаса – дети знакомятся со словоизменением и словообразованием, учатся делить слова на слоги (части).</w:t>
      </w:r>
    </w:p>
    <w:p w14:paraId="385154F3" w14:textId="7777777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Расширение пассивного и активного словаря детей предусматривается программой дошкольного воспитания, поэтому, эту работу может осуществлять и воспитатель на занятиях по развитию речи, а также во время прогулок и экскурсий.</w:t>
      </w:r>
    </w:p>
    <w:p w14:paraId="2334B097" w14:textId="7777777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Формирование фразовой речи включает в себя работу над структурой фразы, её не только грамматическим, но и интонационным оформлением. Для этого предлагается система речевых упражнений, в основе которых лежит </w:t>
      </w:r>
      <w:r>
        <w:rPr>
          <w:rFonts w:ascii="Times New Roman" w:hAnsi="Times New Roman" w:cs="Times New Roman"/>
          <w:sz w:val="28"/>
          <w:szCs w:val="24"/>
        </w:rPr>
        <w:lastRenderedPageBreak/>
        <w:t xml:space="preserve">постепенный переход от простого предложения, нераспространенного, двусоставного к сложным. </w:t>
      </w:r>
    </w:p>
    <w:p w14:paraId="3767612E" w14:textId="7777777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Параллельно с формированием распространенного простого предложения с второстепенными членами формируется и простое предложение с однородными членами (подлежащими, сказуемыми, определениями, дополнениями, обстоятельствами), а также ведется работа и по её грамматическому оформлению, которая начинается с усвоения согласования существительного с прилагательным в роде, числе, падеже; местоимения с глаголом в числе, лице и роде; существительного с глаголом (прошедшего времени) в роде и числе.</w:t>
      </w:r>
    </w:p>
    <w:p w14:paraId="1407F0C3" w14:textId="7777777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Затем отрабатывается подчинительная связь (управление), при которой подчиненное слово употребляется в косвенном падеже без предлога или с предлогом. Отработку падежных форм автор предлагает вести по возрастающей трудности их усвоения. </w:t>
      </w:r>
    </w:p>
    <w:p w14:paraId="0FAC3485" w14:textId="7777777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После отработки беспредложных падежных конструкций логопед должен познакомить детей с пониманием назначения предлогов и их практическим усвоением. Работу можно начать с предлогов, которые наиболее часто употребляются в речи, затем можно перейти к работе по усвоению, предложно-падежных конструкций.</w:t>
      </w:r>
    </w:p>
    <w:p w14:paraId="5C679753" w14:textId="7EA23B87" w:rsidR="00D250F8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Глагольные конструкции с неизменяемыми частями речи (примыкание) усваиваются детьми на материале наречий. Вначале отрабатывается круг пространственных наречий: близко, высоко, справа, слева и т.д., затем наречия</w:t>
      </w:r>
      <w:r w:rsidR="00F817D0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8"/>
          <w:szCs w:val="24"/>
        </w:rPr>
        <w:t xml:space="preserve"> обозначающие время: вчера, сегодня, днем, ночью, утром; образ действия: быстро, медленно, тихо, громко и т.д.</w:t>
      </w:r>
    </w:p>
    <w:p w14:paraId="30778BC7" w14:textId="05F5DA1F" w:rsidR="004732DC" w:rsidRDefault="00D250F8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Параллельно с работой над фразой ведется работа над интонацией. Логопед формирует у детей представления о повествовательной и вопросительной интонации.</w:t>
      </w:r>
    </w:p>
    <w:p w14:paraId="43BD8917" w14:textId="4E432A3D" w:rsidR="009C5A5F" w:rsidRDefault="009C5A5F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Логопед-дефектолог О.А. Новиковская разработала свои тетради по развитию речи детей «Логопедическая грамматика». Эти пособия существенны тем, что они рассчитаны на детей от 2 до 8 лет, т. е. практически на весь дошкольный</w:t>
      </w:r>
      <w:r w:rsidR="009A74DC">
        <w:rPr>
          <w:rFonts w:ascii="Times New Roman" w:hAnsi="Times New Roman" w:cs="Times New Roman"/>
          <w:sz w:val="28"/>
          <w:szCs w:val="24"/>
        </w:rPr>
        <w:t xml:space="preserve"> речевой</w:t>
      </w:r>
      <w:r>
        <w:rPr>
          <w:rFonts w:ascii="Times New Roman" w:hAnsi="Times New Roman" w:cs="Times New Roman"/>
          <w:sz w:val="28"/>
          <w:szCs w:val="24"/>
        </w:rPr>
        <w:t xml:space="preserve"> период. Тетради разделены на 3 части по возрастам – для детей 2-4 лет, 4-6 лет и 6-8 лет. Автор заявляет, что книги помогут развитию правильной речи, лексики, логики, мышления, кругозора. В книгах представлены грамматические игры, методические советы, грамматические справки для взрослых.</w:t>
      </w:r>
    </w:p>
    <w:p w14:paraId="237391C7" w14:textId="64C21606" w:rsidR="006333AE" w:rsidRDefault="009C5A5F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Хотелось бы выделить еще одного автора пособия, которое поможет ребенку овладеть грамматикой русского языка Елену Михайловну Косинову. Автор использует принцип многоуровневой подачи материала, что позволяет заниматься с детьми разного возраста и с разным уровнем речевого </w:t>
      </w:r>
      <w:r w:rsidR="00384FB7">
        <w:rPr>
          <w:rFonts w:ascii="Times New Roman" w:hAnsi="Times New Roman" w:cs="Times New Roman"/>
          <w:sz w:val="28"/>
          <w:szCs w:val="24"/>
        </w:rPr>
        <w:t xml:space="preserve">развития. Речь идет о «Грамматических тетрадях», которых выпущено 4. Грамматическая тетрадь №1 направлена на обучение построения простых предложений, обучение употребления глаголов во множественном числе и существительных в винительном, дательном, творительном, родительном, предложном падежах, и обучение простых предлогов («на», «около», «рядом», «у»). </w:t>
      </w:r>
      <w:r w:rsidR="006333AE">
        <w:rPr>
          <w:rFonts w:ascii="Times New Roman" w:hAnsi="Times New Roman" w:cs="Times New Roman"/>
          <w:sz w:val="28"/>
          <w:szCs w:val="24"/>
        </w:rPr>
        <w:t xml:space="preserve">Обучение правильного употребления местоимений, простых предлогов </w:t>
      </w:r>
      <w:r w:rsidR="006333AE">
        <w:rPr>
          <w:rFonts w:ascii="Times New Roman" w:hAnsi="Times New Roman" w:cs="Times New Roman"/>
          <w:sz w:val="28"/>
          <w:szCs w:val="24"/>
        </w:rPr>
        <w:lastRenderedPageBreak/>
        <w:t xml:space="preserve">(«в», «на», «над», «под», «из»), существительных во множественном числе, согласования глаголов прошедшего времени в мужском и женском роде и числе предложено в Грамматической тетради №2. В Грамматической тетради №3 работа строится на обучении правильного употребления сложных предлогов, приставочных глаголов, числительных. В заключительной, Грамматической тетради №4 работа направлена на обогащение словарного запаса прилагательными, обучение образования сравнительной степени прилагательных и словообразования. Также, рабочие тетради можно использовать как для занятий с детьми с речевыми нарушениями, так и для дошкольников с нормальным речевым развитием.  </w:t>
      </w:r>
    </w:p>
    <w:p w14:paraId="04D3C5BE" w14:textId="51E88D2B" w:rsidR="006333AE" w:rsidRPr="009C5A5F" w:rsidRDefault="00487157" w:rsidP="00487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Таким образом, при правильном выявлении речевого нарушения, можно подобрать конкретную методику для коррекционной работы.</w:t>
      </w:r>
    </w:p>
    <w:sectPr w:rsidR="006333AE" w:rsidRPr="009C5A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10E"/>
    <w:rsid w:val="00384FB7"/>
    <w:rsid w:val="0039510E"/>
    <w:rsid w:val="004732DC"/>
    <w:rsid w:val="00487157"/>
    <w:rsid w:val="006333AE"/>
    <w:rsid w:val="009A74DC"/>
    <w:rsid w:val="009C5A5F"/>
    <w:rsid w:val="00D250F8"/>
    <w:rsid w:val="00F81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22AF0"/>
  <w15:chartTrackingRefBased/>
  <w15:docId w15:val="{417CBBF7-AA3F-4643-9A68-4057AE63B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50F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5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Логопед</dc:creator>
  <cp:keywords/>
  <dc:description/>
  <cp:lastModifiedBy>Логопед</cp:lastModifiedBy>
  <cp:revision>11</cp:revision>
  <dcterms:created xsi:type="dcterms:W3CDTF">2025-10-23T11:52:00Z</dcterms:created>
  <dcterms:modified xsi:type="dcterms:W3CDTF">2025-11-10T05:41:00Z</dcterms:modified>
</cp:coreProperties>
</file>