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AD6" w:rsidRPr="00DE78B7" w:rsidRDefault="00577CB9" w:rsidP="002C0EC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E78B7">
        <w:rPr>
          <w:rFonts w:ascii="Times New Roman" w:hAnsi="Times New Roman" w:cs="Times New Roman"/>
          <w:sz w:val="28"/>
          <w:szCs w:val="28"/>
        </w:rPr>
        <w:t>Симанова Вера Геннадьевна</w:t>
      </w:r>
    </w:p>
    <w:p w:rsidR="00577CB9" w:rsidRPr="00DE78B7" w:rsidRDefault="00577CB9" w:rsidP="002C0EC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E78B7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577CB9" w:rsidRPr="00DE78B7" w:rsidRDefault="00577CB9" w:rsidP="002C0EC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E78B7">
        <w:rPr>
          <w:rFonts w:ascii="Times New Roman" w:hAnsi="Times New Roman" w:cs="Times New Roman"/>
          <w:sz w:val="28"/>
          <w:szCs w:val="28"/>
        </w:rPr>
        <w:t>МУДО Центр детского творчества</w:t>
      </w:r>
    </w:p>
    <w:p w:rsidR="00577CB9" w:rsidRPr="00DE78B7" w:rsidRDefault="00577CB9" w:rsidP="002C0EC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E78B7">
        <w:rPr>
          <w:rFonts w:ascii="Times New Roman" w:hAnsi="Times New Roman" w:cs="Times New Roman"/>
          <w:sz w:val="28"/>
          <w:szCs w:val="28"/>
        </w:rPr>
        <w:t>г.Могоча</w:t>
      </w:r>
    </w:p>
    <w:p w:rsidR="00577CB9" w:rsidRDefault="00577CB9" w:rsidP="002C0EC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E78B7">
        <w:rPr>
          <w:rFonts w:ascii="Times New Roman" w:hAnsi="Times New Roman" w:cs="Times New Roman"/>
          <w:sz w:val="28"/>
          <w:szCs w:val="28"/>
        </w:rPr>
        <w:t>1 квалификационная категория</w:t>
      </w:r>
    </w:p>
    <w:p w:rsidR="00DE78B7" w:rsidRPr="00DE78B7" w:rsidRDefault="00DE78B7" w:rsidP="00DE78B7">
      <w:pPr>
        <w:pStyle w:val="a4"/>
        <w:jc w:val="right"/>
      </w:pPr>
    </w:p>
    <w:p w:rsidR="00577CB9" w:rsidRPr="00577CB9" w:rsidRDefault="00577CB9" w:rsidP="00577C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CB9"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</w:t>
      </w:r>
    </w:p>
    <w:p w:rsidR="00577CB9" w:rsidRDefault="00577CB9" w:rsidP="00577C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CB9">
        <w:rPr>
          <w:rFonts w:ascii="Times New Roman" w:hAnsi="Times New Roman" w:cs="Times New Roman"/>
          <w:b/>
          <w:sz w:val="28"/>
          <w:szCs w:val="28"/>
        </w:rPr>
        <w:t>«Любить детей и увлечь делом»</w:t>
      </w:r>
    </w:p>
    <w:p w:rsidR="00577CB9" w:rsidRPr="002C0ECB" w:rsidRDefault="002C0ECB" w:rsidP="002C0EC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77CB9" w:rsidRPr="002C0ECB">
        <w:rPr>
          <w:rFonts w:ascii="Times New Roman" w:hAnsi="Times New Roman" w:cs="Times New Roman"/>
          <w:sz w:val="28"/>
          <w:szCs w:val="28"/>
        </w:rPr>
        <w:t>Центре детского творч</w:t>
      </w:r>
      <w:r w:rsidR="00DE78B7" w:rsidRPr="002C0ECB">
        <w:rPr>
          <w:rFonts w:ascii="Times New Roman" w:hAnsi="Times New Roman" w:cs="Times New Roman"/>
          <w:sz w:val="28"/>
          <w:szCs w:val="28"/>
        </w:rPr>
        <w:t>ества я работаю на протяжении 15</w:t>
      </w:r>
      <w:r w:rsidR="00577CB9" w:rsidRPr="002C0ECB">
        <w:rPr>
          <w:rFonts w:ascii="Times New Roman" w:hAnsi="Times New Roman" w:cs="Times New Roman"/>
          <w:sz w:val="28"/>
          <w:szCs w:val="28"/>
        </w:rPr>
        <w:t xml:space="preserve"> лет и думаю, что нашла совё место в жизни, нахожусь на правильном пути в своей трудовой деятельности. Всё, что умею, могу, люблю, хочу передать детям своего творческого объединения. Стараюсь, приобщить ребят к прекрасному миру красоты и гармонии, добра. И в тоже время быть для них наставником и другом, зажечь в детских сердцах огонек любви, добра, радости. В этом мне помогают разработанные программы: «Фитодизайн» (эколого-биологической направленности) и «В мире мягкой фантазии» (художественно-эстетической направленности).</w:t>
      </w:r>
    </w:p>
    <w:p w:rsidR="00577CB9" w:rsidRPr="002C0ECB" w:rsidRDefault="005F0F60" w:rsidP="002C0EC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 xml:space="preserve">Благодаря разнообразной деятельности на занятиях, ребёнок может найти себе занятие по душе, раскрыть свои способности, талант, свою индивидуальность. На занятиях </w:t>
      </w:r>
      <w:r w:rsidR="002C0ECB" w:rsidRPr="002C0ECB">
        <w:rPr>
          <w:rFonts w:ascii="Times New Roman" w:hAnsi="Times New Roman" w:cs="Times New Roman"/>
          <w:sz w:val="28"/>
          <w:szCs w:val="28"/>
        </w:rPr>
        <w:t>прививаю любовь</w:t>
      </w:r>
      <w:r w:rsidRPr="002C0ECB">
        <w:rPr>
          <w:rFonts w:ascii="Times New Roman" w:hAnsi="Times New Roman" w:cs="Times New Roman"/>
          <w:sz w:val="28"/>
          <w:szCs w:val="28"/>
        </w:rPr>
        <w:t xml:space="preserve"> к труду, к созданию полезных и красивых вещей. Стараюсь творчески подходить к разработке своих программ: обновлять, дополнять. С ребятами творческого объединения решили изменить название </w:t>
      </w:r>
      <w:r w:rsidR="00FA38D6" w:rsidRPr="002C0ECB">
        <w:rPr>
          <w:rFonts w:ascii="Times New Roman" w:hAnsi="Times New Roman" w:cs="Times New Roman"/>
          <w:sz w:val="28"/>
          <w:szCs w:val="28"/>
        </w:rPr>
        <w:t>программы с</w:t>
      </w:r>
      <w:r w:rsidRPr="002C0ECB">
        <w:rPr>
          <w:rFonts w:ascii="Times New Roman" w:hAnsi="Times New Roman" w:cs="Times New Roman"/>
          <w:sz w:val="28"/>
          <w:szCs w:val="28"/>
        </w:rPr>
        <w:t xml:space="preserve"> «Мягкой игрушки» на «В мире мягкой фантазии», включить в разделы не только шитьё мягкой игрушки, но и разнообразить деятельность такими в</w:t>
      </w:r>
      <w:r w:rsidR="007963A5" w:rsidRPr="002C0ECB">
        <w:rPr>
          <w:rFonts w:ascii="Times New Roman" w:hAnsi="Times New Roman" w:cs="Times New Roman"/>
          <w:sz w:val="28"/>
          <w:szCs w:val="28"/>
        </w:rPr>
        <w:t xml:space="preserve">идами искусства, как вязание, </w:t>
      </w:r>
      <w:proofErr w:type="spellStart"/>
      <w:r w:rsidR="007963A5" w:rsidRPr="002C0ECB">
        <w:rPr>
          <w:rFonts w:ascii="Times New Roman" w:hAnsi="Times New Roman" w:cs="Times New Roman"/>
          <w:sz w:val="28"/>
          <w:szCs w:val="28"/>
        </w:rPr>
        <w:t>фе</w:t>
      </w:r>
      <w:r w:rsidRPr="002C0ECB">
        <w:rPr>
          <w:rFonts w:ascii="Times New Roman" w:hAnsi="Times New Roman" w:cs="Times New Roman"/>
          <w:sz w:val="28"/>
          <w:szCs w:val="28"/>
        </w:rPr>
        <w:t>лтинг</w:t>
      </w:r>
      <w:proofErr w:type="spellEnd"/>
      <w:r w:rsidRPr="002C0ECB">
        <w:rPr>
          <w:rFonts w:ascii="Times New Roman" w:hAnsi="Times New Roman" w:cs="Times New Roman"/>
          <w:sz w:val="28"/>
          <w:szCs w:val="28"/>
        </w:rPr>
        <w:t xml:space="preserve"> (валяние).</w:t>
      </w:r>
    </w:p>
    <w:p w:rsidR="005F0F60" w:rsidRPr="002C0ECB" w:rsidRDefault="000121E9" w:rsidP="002C0EC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Я думаю, что каждый родитель мечтает, чтобы ребёнок вырос умным, честным, добрым, достиг в жизни успеха, развил свои способности и вышел в жизнь приспособленным, конкурентоспособным гражданином.</w:t>
      </w:r>
    </w:p>
    <w:p w:rsidR="000121E9" w:rsidRPr="002C0ECB" w:rsidRDefault="000121E9" w:rsidP="002C0EC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Творческие успехи ребят, безусловно, результат кропотливой работы опытного увлеченного своей работой педагога. Воспитанники творческого объединения неоднократно были участниками и победителями конкурсов и выставок разного уровня: ЦДТ, муниципального, краевого всероссийского (есть Лауреаты и Дипломаты).</w:t>
      </w:r>
    </w:p>
    <w:p w:rsidR="000121E9" w:rsidRPr="002C0ECB" w:rsidRDefault="000121E9" w:rsidP="002C0EC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На своих занятиях стараюсь предоставить ребёнку возможность самостоятельного творческого выбора. Знакомлю с различными приёмами, техникой и технологией изготовления поделок. Использую современные педагогические технологии. Предпочтение отдаю здоровьесберегающей технологии.</w:t>
      </w:r>
    </w:p>
    <w:p w:rsidR="005C73C7" w:rsidRPr="002C0ECB" w:rsidRDefault="005C73C7" w:rsidP="002C0EC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В.А.Сухомлинский считал, что «забота о здоровье- это важнейший труд педагога. От жизнедеятельности, бодрости детей зависит их духовная жизнь, мировоззрение, умственное развитие, прочность знаний, вера в свои силы…»</w:t>
      </w:r>
    </w:p>
    <w:p w:rsidR="00352694" w:rsidRPr="002C0ECB" w:rsidRDefault="005C73C7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lastRenderedPageBreak/>
        <w:t xml:space="preserve">Проблема воспитания здорового поколения приобретает в настоящее время всё большее значение. </w:t>
      </w:r>
      <w:r w:rsidR="00D36AFB" w:rsidRPr="002C0ECB">
        <w:rPr>
          <w:rFonts w:ascii="Times New Roman" w:hAnsi="Times New Roman" w:cs="Times New Roman"/>
          <w:sz w:val="28"/>
          <w:szCs w:val="28"/>
        </w:rPr>
        <w:t xml:space="preserve">На ухудшение здоровья влияют многие факторы, в том числе и неправильное отношение населения к своему здоровью и </w:t>
      </w:r>
      <w:r w:rsidR="00352694" w:rsidRPr="002C0ECB">
        <w:rPr>
          <w:rFonts w:ascii="Times New Roman" w:hAnsi="Times New Roman" w:cs="Times New Roman"/>
          <w:sz w:val="28"/>
          <w:szCs w:val="28"/>
        </w:rPr>
        <w:t>перегруженности детей. Дети много времени проводят за компьютером, около телевизор, ведут малоподвижный образ жизни.</w:t>
      </w: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Основной целью моей работы с детьми является создание благоприятных условий для сохранения здоровья детей, формирование необходимых знаний в повседневной жизни. Поэтому для повышения умственной работоспособности воспитанников, предупреждения преждевременного наступления утомления и снятия у них мышечного напряжения, провожу физкультминутки, часто используя музыкальное сопровождение.</w:t>
      </w: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E35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280035</wp:posOffset>
            </wp:positionV>
            <wp:extent cx="3539913" cy="2654935"/>
            <wp:effectExtent l="0" t="0" r="0" b="0"/>
            <wp:wrapNone/>
            <wp:docPr id="2" name="Рисунок 22" descr="C:\Users\DNS\Desktop\ВЕРА\С В.В\DSC0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ВЕРА\С В.В\DSC009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913" cy="265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E35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2498090</wp:posOffset>
            </wp:positionH>
            <wp:positionV relativeFrom="paragraph">
              <wp:posOffset>127635</wp:posOffset>
            </wp:positionV>
            <wp:extent cx="3438313" cy="2578735"/>
            <wp:effectExtent l="0" t="0" r="0" b="0"/>
            <wp:wrapNone/>
            <wp:docPr id="3" name="Рисунок 23" descr="C:\Users\DNS\Desktop\ВЕРА\С В.В\DSC00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Desktop\ВЕРА\С В.В\DSC009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313" cy="257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В образовательной деятельности важен и положительный эмоциональный настрой. Для формирования у обучающихся позиции признания ценности здоровья, чувства ответственности за сохранение и укрепления своего здоровья, расширения знаний и навыков по гигиенической культуре, стараюсь проводить разнообразные мероприятия по здоровьесберегающим технологиям.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Наиболее продуктивная и приемлемая форма воздействия на детей младшего и среднего возраста- игровая деятельность.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Особенно актуальны игры познавательного характера, которые закрепляют знания на уровне двигательной активности. Использование игровой деятельности способствуют приобретению и закреплению знаний и навыков здорового образа жизни.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Применяю игры на темы: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«Развитие интеллекта» (где участникам предлагается ответить на вопрос: от каких факторов зависит здоровье человека?)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«Личная гигиена»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«Загадки»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lastRenderedPageBreak/>
        <w:t>«Здоровый- не здоровый» (работа с карточками)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«Рациональное питание» (игра с мячом)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«Народная мудрость» (восстановление потерявшихся окончаний русских пословиц на тему здорового образа жизни), например: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- двигайся больше – проживешь (дольше)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-кто рано встаёт – тому (Бог даёт)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- не пеняй на соседа, коли спишь (до обеда) и т.д.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Организация внеурочной деятельности обучающихся, в том числе и досуговой, в учреждении дополнительного образования была и остаётся важной для педагога. Занятия с воспитанниками, общение в свободной обстановке имеют существенное, нередко решающее значение для развития и воспитания детей. Они дают мне ощущение необходимость моей работы, поэтому стараюсь организовать занятие, мероприятие с чётко определенной целью и задачами (расширить кругозор, сплотить коллектив, отдохнуть, добиться выполнения правил здоровьесбережение в соответствии с требованиями и практического их применения).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Перечень мероприятий по здоровьесберегающим технологиям: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Безопасное поведение на дорогах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Самопознание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Викторины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Кроссворды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Мероприятие «О вреде курения»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Мероприятие «Советы доктора Айболита»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Экологический праздник «День земли»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Гигиенические правила и предупреждение инфекционных болезней.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Мероприятие «За здоровый образ жизни» была проведена с целью поддержки краевой акции: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Вместе с детьми были изготовлены плакаты с призывом бросить вредные привычки и начать заниматься спортом, встать на коньки и лыжи, укреплять своё здоровье. Ребята активно и с интересом приступили к выполнению задуманного. А когда было всё готово, разместили свои плакаты, яркие и красивые, в некоторых местах города;</w:t>
      </w: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  <w:r w:rsidRPr="00F53B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129540</wp:posOffset>
            </wp:positionV>
            <wp:extent cx="2691765" cy="2091257"/>
            <wp:effectExtent l="0" t="0" r="0" b="0"/>
            <wp:wrapNone/>
            <wp:docPr id="4" name="Рисунок 16" descr="C:\Users\DNS\Desktop\P120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P12006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209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3B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246365</wp:posOffset>
            </wp:positionH>
            <wp:positionV relativeFrom="paragraph">
              <wp:posOffset>129540</wp:posOffset>
            </wp:positionV>
            <wp:extent cx="2127088" cy="2143125"/>
            <wp:effectExtent l="0" t="0" r="0" b="0"/>
            <wp:wrapNone/>
            <wp:docPr id="5" name="Рисунок 12" descr="C:\Users\DNS\Desktop\P1200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P12006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635" cy="215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Pr="000B3C42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534D14" w:rsidP="003526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-529590</wp:posOffset>
            </wp:positionV>
            <wp:extent cx="3533775" cy="2647950"/>
            <wp:effectExtent l="19050" t="0" r="9525" b="0"/>
            <wp:wrapNone/>
            <wp:docPr id="6" name="Рисунок 15" descr="E:\Photo\P120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Photo\P12006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Pr="000B3C42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 xml:space="preserve">На улицах города проводили беседы с прохожими, где ребята задавали вопросы на тему здорового образа жизни, давали рекомендации, раздавали памятки о здоровом образе жизни. И было приятно, что все отнеслись к нашей акции с пониманием. Наша акция не прошла бесследно, потому что у нас получилось привлечь внимание многих взрослых. Теперь многие ребята сами следуют здоровому образу жизни: больше гуляют на свежем воздухе, увлекаются спортом, соблюдают гигиену. Часто бывая на стадионе, в лесу, на речку, всё больше видишь взрослых могоченцев с детьми: на коньках, лыжах или просто прогуливающихся по тропам здоровья, которые есть в микрорайонах – </w:t>
      </w:r>
      <w:proofErr w:type="spellStart"/>
      <w:r w:rsidRPr="002C0ECB">
        <w:rPr>
          <w:rFonts w:ascii="Times New Roman" w:hAnsi="Times New Roman" w:cs="Times New Roman"/>
          <w:sz w:val="28"/>
          <w:szCs w:val="28"/>
        </w:rPr>
        <w:t>Олонгро</w:t>
      </w:r>
      <w:proofErr w:type="spellEnd"/>
      <w:r w:rsidRPr="002C0ECB">
        <w:rPr>
          <w:rFonts w:ascii="Times New Roman" w:hAnsi="Times New Roman" w:cs="Times New Roman"/>
          <w:sz w:val="28"/>
          <w:szCs w:val="28"/>
        </w:rPr>
        <w:t>, Северный, в районе «Медвежьей сопки».</w:t>
      </w: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  <w:r w:rsidRPr="00A54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100330</wp:posOffset>
            </wp:positionV>
            <wp:extent cx="4672891" cy="3214713"/>
            <wp:effectExtent l="0" t="0" r="0" b="0"/>
            <wp:wrapNone/>
            <wp:docPr id="7" name="Рисунок 13" descr="E:\Photo\P120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Photo\P12006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891" cy="321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Pr="000B3C42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 xml:space="preserve">Я не собираюсь останавливаться на достигнутом, повышаю свой профессиональный уровень, чтобы наши дети росли здоровой нации. В своей педагогической практике учитываю психолого- педагогические особенности своих воспитанников, формирую поведение не только в области здорового образа жизни, но и в другой сфере творческой деятельности по программе художественно- эстетическому направлению.  Программа творческого </w:t>
      </w:r>
      <w:r w:rsidRPr="002C0ECB">
        <w:rPr>
          <w:rFonts w:ascii="Times New Roman" w:hAnsi="Times New Roman" w:cs="Times New Roman"/>
          <w:sz w:val="28"/>
          <w:szCs w:val="28"/>
        </w:rPr>
        <w:lastRenderedPageBreak/>
        <w:t>объединения «В мире мягкой фантазия» объединяет воспитанников декоративной работы, даёт возможность воплощать свои творческие фантазии в изготовлении сувениров, и украшений, шитьё и вязании оригинальных костюмов для кукол.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 xml:space="preserve">Знание народных традиций, играет особую роль в развитии у детей эмоционально- эстетического отношения к национальной культуре, к пониманию национальных культур других народов. Ремесло и творчество, как любая сфера человеческой деятельности, находится в постоянном развитии. Изменения в моде, факторы социально- экономической жизни общества влияют на формировании интереса детей к рукотворной деятельности. 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Для реализации программы использую различные формы и методы обучения: объяснительно- иллюстративный, метод проектов, беседа, работа с книгой и др.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Учебное занятие является основной формой организации образовательного процесса. Главное в моей работе с детьми на занятиях- не сообщение знаний, а выявление опыта детей, включение их в сотрудничество.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 xml:space="preserve">В своем творческом объединении «В мире мягкой фантазии» использую и технологию коллективного обучения, где выступаю в роли консультанта. </w:t>
      </w:r>
    </w:p>
    <w:p w:rsidR="00352694" w:rsidRPr="002C0ECB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C0ECB">
        <w:rPr>
          <w:rFonts w:ascii="Times New Roman" w:hAnsi="Times New Roman" w:cs="Times New Roman"/>
          <w:sz w:val="28"/>
          <w:szCs w:val="28"/>
        </w:rPr>
        <w:t>Совместная деятельность строится на творческой основе и межличностном общении. Это помогает мне развивать в детях творческую активность, любознательность, инициативность, самостоятельность.</w:t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C13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186690</wp:posOffset>
            </wp:positionV>
            <wp:extent cx="4387215" cy="3290411"/>
            <wp:effectExtent l="0" t="0" r="0" b="0"/>
            <wp:wrapNone/>
            <wp:docPr id="8" name="Рисунок 17" descr="C:\Users\Public\Pictures\Симанова В.В\DSC0303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Симанова В.В\DSC03033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215" cy="329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 xml:space="preserve"> Эффективность занятий во многом зависит от комфортного психологического климата. Если ребёнку будет неуютно в объединении, то он больше не придёт в Центр. Поэтому стараюсь с первых дней наладить с детьми доброжелательные отношения. Благодаря созданному благоприятному психологическому климату я могу организовать творческую </w:t>
      </w:r>
      <w:r w:rsidRPr="00EE47B0">
        <w:rPr>
          <w:rFonts w:ascii="Times New Roman" w:hAnsi="Times New Roman" w:cs="Times New Roman"/>
          <w:sz w:val="28"/>
          <w:szCs w:val="28"/>
        </w:rPr>
        <w:lastRenderedPageBreak/>
        <w:t>деятельность. Все дети на протяжении всего занятия должны быть заняты, иначе у них пропадет интерес, а это отражается на посещаемости занятий в объединении. Чтобы занятие было интересным и увлекательным стараюсь придерживаться таких правил, как чередование трудовой и познавательной деятельности детей:</w:t>
      </w: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-поощрение проявление творчества у своих воспитанников, выделяя это при анализе изделия;</w:t>
      </w: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-учёт индивидуальных особенностей детей;</w:t>
      </w: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-последовательность освоения учебного материала, от простого к сложному;</w:t>
      </w: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-удовлетворение практических чувств ребёнка через создание полезных и красивых поделок.</w:t>
      </w: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 xml:space="preserve">Обучая своих воспитанников создавать «чудеса» своими умениями, обучать других в том числе и взрослых. Для этого мы активно вовлекаем родителей в жизнедеятельность объединения. </w:t>
      </w: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Особенность применения на занятии коллективной технологии очень нравятся детям, у них формируется уважительное отношение к родителям, к родным и близким они чувствуют родное плечо рядом. А у родителей есть возможность лучше понять круг интересов и увлечений своего ребёнка, познакомиться с его окружением. Для ребёнка это прекрасный шанс снять лишние вопросы со стороны родителей, успокоить их касательно своего досуга вне учебного времени.</w:t>
      </w:r>
    </w:p>
    <w:p w:rsidR="00352694" w:rsidRPr="00EE47B0" w:rsidRDefault="00352694" w:rsidP="003526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Во время коллективной работы мне приходиться выполнять различные функции: контролировать, отвечать на вопросы, разрешать конфликтные ситуации, оказывать помощь. Ведь от выполнения задания каждого ребёнка зависит результат выполненного изделия, где виден вклад, ответственность каждого воспитанника.</w:t>
      </w:r>
    </w:p>
    <w:p w:rsidR="00352694" w:rsidRPr="00EE47B0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241934</wp:posOffset>
            </wp:positionV>
            <wp:extent cx="2983818" cy="2562225"/>
            <wp:effectExtent l="0" t="0" r="0" b="0"/>
            <wp:wrapNone/>
            <wp:docPr id="9" name="Рисунок 18" descr="C:\Users\DNS\Desktop\ВЕРА\С В.В\DSC00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ВЕРА\С В.В\DSC008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2659"/>
                    <a:stretch/>
                  </pic:blipFill>
                  <pic:spPr bwMode="auto">
                    <a:xfrm>
                      <a:off x="0" y="0"/>
                      <a:ext cx="2989168" cy="256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2891789</wp:posOffset>
            </wp:positionH>
            <wp:positionV relativeFrom="paragraph">
              <wp:posOffset>29636</wp:posOffset>
            </wp:positionV>
            <wp:extent cx="3038475" cy="2569635"/>
            <wp:effectExtent l="0" t="0" r="0" b="0"/>
            <wp:wrapNone/>
            <wp:docPr id="10" name="Рисунок 19" descr="C:\Users\DNS\Desktop\ВЕРА\С В.В\DSC00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ВЕРА\С В.В\DSC008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1316"/>
                    <a:stretch/>
                  </pic:blipFill>
                  <pic:spPr bwMode="auto">
                    <a:xfrm>
                      <a:off x="0" y="0"/>
                      <a:ext cx="3056091" cy="2584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529589</wp:posOffset>
            </wp:positionH>
            <wp:positionV relativeFrom="paragraph">
              <wp:posOffset>-501015</wp:posOffset>
            </wp:positionV>
            <wp:extent cx="4352925" cy="3524250"/>
            <wp:effectExtent l="19050" t="0" r="9525" b="0"/>
            <wp:wrapNone/>
            <wp:docPr id="11" name="Рисунок 20" descr="C:\Users\DNS\Desktop\ВЕРА\С В.В\DSC0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ВЕРА\С В.В\DSC009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52694" w:rsidRPr="00EE47B0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 xml:space="preserve">Использование коллективной технологии позволяет развивать у обучающих самостоятельность и </w:t>
      </w:r>
      <w:proofErr w:type="spellStart"/>
      <w:r w:rsidRPr="00EE47B0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EE47B0">
        <w:rPr>
          <w:rFonts w:ascii="Times New Roman" w:hAnsi="Times New Roman" w:cs="Times New Roman"/>
          <w:sz w:val="28"/>
          <w:szCs w:val="28"/>
        </w:rPr>
        <w:t>. Коллективная работа складывается из следующих элементов:</w:t>
      </w:r>
    </w:p>
    <w:p w:rsidR="00352694" w:rsidRPr="00EE47B0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-постановка учебной задачи;</w:t>
      </w:r>
    </w:p>
    <w:p w:rsidR="00352694" w:rsidRPr="00EE47B0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-планирование, обсуждение работы;</w:t>
      </w:r>
    </w:p>
    <w:p w:rsidR="00352694" w:rsidRPr="00EE47B0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-подведение итога.</w:t>
      </w:r>
    </w:p>
    <w:p w:rsidR="00352694" w:rsidRPr="00EE47B0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Без работы с родителями не может быть успеха в воспитании.</w:t>
      </w:r>
    </w:p>
    <w:p w:rsidR="00352694" w:rsidRPr="00EE47B0" w:rsidRDefault="00352694" w:rsidP="0035269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sz w:val="28"/>
          <w:szCs w:val="28"/>
        </w:rPr>
        <w:t>Совместное творчество ребёнка- родители- педагог на занятии, прекрасный вариант создания, предметов интерьера для своего дома. Создавать современный, красивый, живой мир вокруг себя способен каждый, было бы желание.</w:t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E47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786765</wp:posOffset>
            </wp:positionH>
            <wp:positionV relativeFrom="paragraph">
              <wp:posOffset>191770</wp:posOffset>
            </wp:positionV>
            <wp:extent cx="4248150" cy="3185896"/>
            <wp:effectExtent l="0" t="0" r="0" b="0"/>
            <wp:wrapNone/>
            <wp:docPr id="14" name="Рисунок 21" descr="E:\вера\DSC07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вера\DSC079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18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Хороший результат- качественной работы, зависит от материала, средств и поддержки. У нас много идей, энергии и веры в свои силы, которые способны передаваться педагогом другим. А это особенно актуально, потому что мы работаем с детьми. В творческом объединении услуги совершенно бесплатные и поэтому есть возможность заниматься детям их малообеспеченных семей, детям с ограниченными возможностями, детям, находящимся в трудной жизненной ситуации наряду с ребятами, у которых нет проблем.  Все люди разные, но равные, к каждому можно найти подход, увлечь, заинтересовать, да каждого достучаться.</w:t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Творчество- универсальный ключ от всех дверей и поэтому я нахожусь в постоянном поиске, изучаю и применяю разные технологии, формы и методы. К тому меня побуждают и собственные творческие планы, и интересы моих воспитанников. Я активно участвую во всех мероприятиях Центра, муниципальных, краевых, повышаю свой профессиональный уровень занимаясь самообразованием.</w:t>
      </w:r>
    </w:p>
    <w:p w:rsidR="00352694" w:rsidRPr="007963A5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Думаю, что: нужно постоянно искать себя, добиваться цели. О качестве моей педагогической деятельности говорят достижения моих обучающихся.</w:t>
      </w:r>
    </w:p>
    <w:p w:rsidR="00352694" w:rsidRDefault="00534D1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224789</wp:posOffset>
            </wp:positionH>
            <wp:positionV relativeFrom="paragraph">
              <wp:posOffset>295910</wp:posOffset>
            </wp:positionV>
            <wp:extent cx="5419725" cy="4067175"/>
            <wp:effectExtent l="19050" t="0" r="9525" b="0"/>
            <wp:wrapNone/>
            <wp:docPr id="24" name="Рисунок 1" descr="C:\Users\DNS\Desktop\ВЕРА\награждение детей Симановой\DSC07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ВЕРА\награждение детей Симановой\DSC076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52694" w:rsidRDefault="00352694" w:rsidP="003526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963A5" w:rsidRDefault="007963A5" w:rsidP="007963A5">
      <w:pPr>
        <w:rPr>
          <w:rFonts w:ascii="Times New Roman" w:hAnsi="Times New Roman" w:cs="Times New Roman"/>
          <w:sz w:val="28"/>
          <w:szCs w:val="28"/>
        </w:rPr>
      </w:pPr>
    </w:p>
    <w:p w:rsidR="00DE78B7" w:rsidRDefault="00DE78B7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E687E" w:rsidRDefault="00BE687E" w:rsidP="00A54D6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E687E" w:rsidRDefault="00BE687E" w:rsidP="00A54D6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E687E" w:rsidRDefault="00BE687E" w:rsidP="00A54D6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13F5" w:rsidRDefault="004C13F5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DD320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p w:rsidR="00A54D6A" w:rsidRPr="00A54D6A" w:rsidRDefault="00A54D6A" w:rsidP="00A54D6A">
      <w:pPr>
        <w:rPr>
          <w:rFonts w:ascii="Times New Roman" w:hAnsi="Times New Roman" w:cs="Times New Roman"/>
          <w:sz w:val="28"/>
          <w:szCs w:val="28"/>
        </w:rPr>
      </w:pPr>
    </w:p>
    <w:sectPr w:rsidR="00A54D6A" w:rsidRPr="00A54D6A" w:rsidSect="006D3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D0929"/>
    <w:multiLevelType w:val="hybridMultilevel"/>
    <w:tmpl w:val="D9EE1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60285"/>
    <w:multiLevelType w:val="hybridMultilevel"/>
    <w:tmpl w:val="9698AFC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4C6505F7"/>
    <w:multiLevelType w:val="hybridMultilevel"/>
    <w:tmpl w:val="210C548A"/>
    <w:lvl w:ilvl="0" w:tplc="BC520D8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451D30"/>
    <w:multiLevelType w:val="hybridMultilevel"/>
    <w:tmpl w:val="159685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33326"/>
    <w:multiLevelType w:val="hybridMultilevel"/>
    <w:tmpl w:val="F1CEE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CB9"/>
    <w:rsid w:val="000121E9"/>
    <w:rsid w:val="000B3C42"/>
    <w:rsid w:val="00172503"/>
    <w:rsid w:val="00264EC1"/>
    <w:rsid w:val="00282D03"/>
    <w:rsid w:val="002C0ECB"/>
    <w:rsid w:val="00352694"/>
    <w:rsid w:val="0042532E"/>
    <w:rsid w:val="004C13F5"/>
    <w:rsid w:val="004F033F"/>
    <w:rsid w:val="0050266F"/>
    <w:rsid w:val="00534D14"/>
    <w:rsid w:val="00542D8F"/>
    <w:rsid w:val="00577CB9"/>
    <w:rsid w:val="005C73C7"/>
    <w:rsid w:val="005F0F60"/>
    <w:rsid w:val="006944A0"/>
    <w:rsid w:val="006D3AD6"/>
    <w:rsid w:val="00777037"/>
    <w:rsid w:val="007963A5"/>
    <w:rsid w:val="008070E4"/>
    <w:rsid w:val="00890947"/>
    <w:rsid w:val="008B43B7"/>
    <w:rsid w:val="008E35F4"/>
    <w:rsid w:val="009B4E08"/>
    <w:rsid w:val="009C5000"/>
    <w:rsid w:val="00A54D6A"/>
    <w:rsid w:val="00BC0248"/>
    <w:rsid w:val="00BE687E"/>
    <w:rsid w:val="00C1034A"/>
    <w:rsid w:val="00CB4E42"/>
    <w:rsid w:val="00D36AFB"/>
    <w:rsid w:val="00D7491E"/>
    <w:rsid w:val="00DD320E"/>
    <w:rsid w:val="00DE78B7"/>
    <w:rsid w:val="00E54354"/>
    <w:rsid w:val="00EA6DB9"/>
    <w:rsid w:val="00EE47B0"/>
    <w:rsid w:val="00F20FF1"/>
    <w:rsid w:val="00F53B44"/>
    <w:rsid w:val="00F63DC5"/>
    <w:rsid w:val="00FA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A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DB9"/>
    <w:pPr>
      <w:ind w:left="720"/>
      <w:contextualSpacing/>
    </w:pPr>
  </w:style>
  <w:style w:type="paragraph" w:styleId="a4">
    <w:name w:val="No Spacing"/>
    <w:uiPriority w:val="1"/>
    <w:qFormat/>
    <w:rsid w:val="00DE78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6A09D-6715-49BC-8D41-E61E31E79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14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1</cp:lastModifiedBy>
  <cp:revision>15</cp:revision>
  <dcterms:created xsi:type="dcterms:W3CDTF">2017-05-24T05:19:00Z</dcterms:created>
  <dcterms:modified xsi:type="dcterms:W3CDTF">2017-10-26T12:15:00Z</dcterms:modified>
</cp:coreProperties>
</file>