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D29" w:rsidRPr="0090233A" w:rsidRDefault="0090233A" w:rsidP="009023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</w:t>
      </w:r>
      <w:bookmarkStart w:id="0" w:name="_GoBack"/>
      <w:bookmarkEnd w:id="0"/>
      <w:r w:rsidRPr="0090233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4D29" w:rsidRPr="0090233A">
        <w:rPr>
          <w:rFonts w:ascii="Times New Roman" w:hAnsi="Times New Roman" w:cs="Times New Roman"/>
          <w:b/>
          <w:sz w:val="28"/>
          <w:szCs w:val="28"/>
        </w:rPr>
        <w:t xml:space="preserve">«Концепция инновационного педагогического опыта, через </w:t>
      </w:r>
      <w:proofErr w:type="spellStart"/>
      <w:r w:rsidR="00764D29" w:rsidRPr="0090233A">
        <w:rPr>
          <w:rFonts w:ascii="Times New Roman" w:hAnsi="Times New Roman" w:cs="Times New Roman"/>
          <w:b/>
          <w:sz w:val="28"/>
          <w:szCs w:val="28"/>
        </w:rPr>
        <w:t>Лего</w:t>
      </w:r>
      <w:proofErr w:type="spellEnd"/>
      <w:r w:rsidR="00764D29" w:rsidRPr="0090233A">
        <w:rPr>
          <w:rFonts w:ascii="Times New Roman" w:hAnsi="Times New Roman" w:cs="Times New Roman"/>
          <w:b/>
          <w:sz w:val="28"/>
          <w:szCs w:val="28"/>
        </w:rPr>
        <w:t>-конструирование в ДОУ»</w:t>
      </w:r>
    </w:p>
    <w:p w:rsidR="00764D29" w:rsidRDefault="00764D29">
      <w:pPr>
        <w:rPr>
          <w:rFonts w:ascii="Times New Roman" w:hAnsi="Times New Roman" w:cs="Times New Roman"/>
          <w:sz w:val="28"/>
          <w:szCs w:val="28"/>
        </w:rPr>
      </w:pPr>
      <w:r w:rsidRPr="00764D29">
        <w:rPr>
          <w:rFonts w:ascii="Times New Roman" w:hAnsi="Times New Roman" w:cs="Times New Roman"/>
          <w:sz w:val="28"/>
          <w:szCs w:val="28"/>
        </w:rPr>
        <w:t xml:space="preserve">Как сказал известный политик </w:t>
      </w:r>
      <w:proofErr w:type="spellStart"/>
      <w:r w:rsidRPr="00764D29">
        <w:rPr>
          <w:rFonts w:ascii="Times New Roman" w:hAnsi="Times New Roman" w:cs="Times New Roman"/>
          <w:sz w:val="28"/>
          <w:szCs w:val="28"/>
        </w:rPr>
        <w:t>Д.А.Медведев</w:t>
      </w:r>
      <w:proofErr w:type="spellEnd"/>
    </w:p>
    <w:p w:rsidR="00764D29" w:rsidRDefault="00764D29" w:rsidP="00764D29">
      <w:pPr>
        <w:jc w:val="right"/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</w:rPr>
      </w:pPr>
      <w:r w:rsidRPr="00764D29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</w:rPr>
        <w:t>Россия нуждается в инженерах, а не в юристах.</w:t>
      </w:r>
      <w:r w:rsidRPr="00764D29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</w:rPr>
        <w:br/>
      </w:r>
      <w:proofErr w:type="gramStart"/>
      <w:r w:rsidRPr="00764D29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</w:rPr>
        <w:t>Инженеры, специалисты - компьютерщики,</w:t>
      </w:r>
      <w:r w:rsidRPr="00764D29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</w:rPr>
        <w:br/>
        <w:t>биологи, физики, химики, - люди, которые</w:t>
      </w:r>
      <w:r w:rsidRPr="00764D29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</w:rPr>
        <w:br/>
        <w:t>должны с</w:t>
      </w:r>
      <w:r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</w:rPr>
        <w:t>формировать инновационную среду...</w:t>
      </w:r>
      <w:proofErr w:type="gramEnd"/>
    </w:p>
    <w:p w:rsidR="00764D29" w:rsidRPr="00F0532B" w:rsidRDefault="00764D29" w:rsidP="00764D29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F0532B">
        <w:rPr>
          <w:rFonts w:ascii="Times New Roman" w:eastAsia="Calibri" w:hAnsi="Times New Roman" w:cs="Times New Roman"/>
          <w:sz w:val="28"/>
          <w:szCs w:val="28"/>
        </w:rPr>
        <w:t>XXI век – это век новейших компьютерных разработок и цифрового оборудования. Огромное разнообразие технических средств даёт воспитателю возможность сделать познание окружающего мира увлекательным для ребёнка любого возрас</w:t>
      </w:r>
      <w:r w:rsidR="003123D5">
        <w:rPr>
          <w:rFonts w:ascii="Times New Roman" w:eastAsia="Calibri" w:hAnsi="Times New Roman" w:cs="Times New Roman"/>
          <w:sz w:val="28"/>
          <w:szCs w:val="28"/>
        </w:rPr>
        <w:t>та. Одной из таких новинок являю</w:t>
      </w:r>
      <w:r w:rsidRPr="00F0532B">
        <w:rPr>
          <w:rFonts w:ascii="Times New Roman" w:eastAsia="Calibri" w:hAnsi="Times New Roman" w:cs="Times New Roman"/>
          <w:sz w:val="28"/>
          <w:szCs w:val="28"/>
        </w:rPr>
        <w:t>тся набор</w:t>
      </w:r>
      <w:r w:rsidR="003123D5">
        <w:rPr>
          <w:rFonts w:ascii="Times New Roman" w:eastAsia="Calibri" w:hAnsi="Times New Roman" w:cs="Times New Roman"/>
          <w:sz w:val="28"/>
          <w:szCs w:val="28"/>
        </w:rPr>
        <w:t>ы LEGO, включающие</w:t>
      </w:r>
      <w:r w:rsidRPr="00F0532B">
        <w:rPr>
          <w:rFonts w:ascii="Times New Roman" w:eastAsia="Calibri" w:hAnsi="Times New Roman" w:cs="Times New Roman"/>
          <w:sz w:val="28"/>
          <w:szCs w:val="28"/>
        </w:rPr>
        <w:t xml:space="preserve"> в себя конструкторы, специально</w:t>
      </w:r>
      <w:r w:rsidR="003123D5">
        <w:rPr>
          <w:rFonts w:ascii="Times New Roman" w:eastAsia="Calibri" w:hAnsi="Times New Roman" w:cs="Times New Roman"/>
          <w:sz w:val="28"/>
          <w:szCs w:val="28"/>
        </w:rPr>
        <w:t xml:space="preserve"> созданные для детей разного</w:t>
      </w:r>
      <w:r w:rsidRPr="00F0532B">
        <w:rPr>
          <w:rFonts w:ascii="Times New Roman" w:eastAsia="Calibri" w:hAnsi="Times New Roman" w:cs="Times New Roman"/>
          <w:sz w:val="28"/>
          <w:szCs w:val="28"/>
        </w:rPr>
        <w:t xml:space="preserve"> возраста.</w:t>
      </w:r>
    </w:p>
    <w:p w:rsidR="00764D29" w:rsidRPr="00F0532B" w:rsidRDefault="00764D29" w:rsidP="00764D29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F0532B">
        <w:rPr>
          <w:rFonts w:ascii="Times New Roman" w:eastAsia="Calibri" w:hAnsi="Times New Roman" w:cs="Times New Roman"/>
          <w:sz w:val="28"/>
          <w:szCs w:val="28"/>
        </w:rPr>
        <w:t xml:space="preserve">Конструкторы </w:t>
      </w:r>
      <w:proofErr w:type="spellStart"/>
      <w:r w:rsidRPr="00F0532B">
        <w:rPr>
          <w:rFonts w:ascii="Times New Roman" w:eastAsia="Calibri" w:hAnsi="Times New Roman" w:cs="Times New Roman"/>
          <w:sz w:val="28"/>
          <w:szCs w:val="28"/>
        </w:rPr>
        <w:t>Лего</w:t>
      </w:r>
      <w:proofErr w:type="spellEnd"/>
      <w:r w:rsidRPr="00F0532B">
        <w:rPr>
          <w:rFonts w:ascii="Times New Roman" w:eastAsia="Calibri" w:hAnsi="Times New Roman" w:cs="Times New Roman"/>
          <w:sz w:val="28"/>
          <w:szCs w:val="28"/>
        </w:rPr>
        <w:t xml:space="preserve"> на сегодняшний день незаменимые материалы для занятий в дошкольных учреждениях. </w:t>
      </w:r>
      <w:proofErr w:type="spellStart"/>
      <w:r w:rsidRPr="00F0532B">
        <w:rPr>
          <w:rFonts w:ascii="Times New Roman" w:eastAsia="Calibri" w:hAnsi="Times New Roman" w:cs="Times New Roman"/>
          <w:sz w:val="28"/>
          <w:szCs w:val="28"/>
        </w:rPr>
        <w:t>Лего</w:t>
      </w:r>
      <w:proofErr w:type="spellEnd"/>
      <w:r w:rsidRPr="00F0532B">
        <w:rPr>
          <w:rFonts w:ascii="Times New Roman" w:eastAsia="Calibri" w:hAnsi="Times New Roman" w:cs="Times New Roman"/>
          <w:sz w:val="28"/>
          <w:szCs w:val="28"/>
        </w:rPr>
        <w:t xml:space="preserve"> - это конструктор всех возрастных категорий. Дети очень любят играть им в свободной деятельности.  Этот конструктор побуждает работать и голову, и руки. После сборки, модели превращаются в игрушку. А для детей в возрасте от трех до шести лет основой обучения должна быть игра - в ее процессе малыши начинают подражать взрослым, пробовать свои силы, фантазировать, экспериментировать. Игра предоставляет детям огромные возможности для физического, эстетического и социального развития. В самом процессе конструирования ребенок получает удовольствие от того, что он делает, строит то, что он хочет и это позволяет развивать его фантазию в любом направлении.</w:t>
      </w:r>
    </w:p>
    <w:p w:rsidR="00764D29" w:rsidRDefault="00764D29" w:rsidP="00764D2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</w:rPr>
        <w:t xml:space="preserve">Приоритетным направлением нашего детского сада является </w:t>
      </w:r>
      <w:proofErr w:type="spellStart"/>
      <w:proofErr w:type="gramStart"/>
      <w:r w:rsidRPr="00D021CE">
        <w:rPr>
          <w:rFonts w:ascii="Times New Roman" w:hAnsi="Times New Roman" w:cs="Times New Roman"/>
          <w:sz w:val="28"/>
          <w:szCs w:val="28"/>
          <w:shd w:val="clear" w:color="auto" w:fill="FFFFFF"/>
        </w:rPr>
        <w:t>является</w:t>
      </w:r>
      <w:proofErr w:type="spellEnd"/>
      <w:proofErr w:type="gramEnd"/>
      <w:r w:rsidRPr="00D021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LEGO-кон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струирование с элементами робототехники.                                         </w:t>
      </w:r>
      <w:proofErr w:type="gramStart"/>
      <w:r>
        <w:rPr>
          <w:rFonts w:ascii="Times New Roman" w:eastAsia="+mj-ea" w:hAnsi="Times New Roman" w:cs="Times New Roman"/>
          <w:b/>
          <w:bCs/>
          <w:i/>
          <w:iCs/>
          <w:kern w:val="24"/>
          <w:sz w:val="28"/>
          <w:szCs w:val="28"/>
        </w:rPr>
        <w:t xml:space="preserve">Актуальность </w:t>
      </w:r>
      <w:proofErr w:type="spellStart"/>
      <w:r>
        <w:rPr>
          <w:rFonts w:ascii="Times New Roman" w:eastAsia="+mj-ea" w:hAnsi="Times New Roman" w:cs="Times New Roman"/>
          <w:b/>
          <w:bCs/>
          <w:i/>
          <w:iCs/>
          <w:kern w:val="24"/>
          <w:sz w:val="28"/>
          <w:szCs w:val="28"/>
        </w:rPr>
        <w:t>Лего</w:t>
      </w:r>
      <w:proofErr w:type="spellEnd"/>
      <w:r>
        <w:rPr>
          <w:rFonts w:ascii="Times New Roman" w:eastAsia="+mj-ea" w:hAnsi="Times New Roman" w:cs="Times New Roman"/>
          <w:b/>
          <w:bCs/>
          <w:i/>
          <w:iCs/>
          <w:kern w:val="24"/>
          <w:sz w:val="28"/>
          <w:szCs w:val="28"/>
        </w:rPr>
        <w:t xml:space="preserve"> – технологии  </w:t>
      </w:r>
      <w:r w:rsidRPr="00764D29">
        <w:rPr>
          <w:rFonts w:ascii="Times New Roman" w:eastAsia="+mj-ea" w:hAnsi="Times New Roman" w:cs="Times New Roman"/>
          <w:b/>
          <w:bCs/>
          <w:i/>
          <w:iCs/>
          <w:kern w:val="24"/>
          <w:sz w:val="28"/>
          <w:szCs w:val="28"/>
        </w:rPr>
        <w:t>значима в свете внедрения  ФГОС, так  как:</w:t>
      </w:r>
      <w:r w:rsidRPr="00764D29">
        <w:rPr>
          <w:rFonts w:ascii="Times New Roman" w:eastAsia="+mj-ea" w:hAnsi="Times New Roman" w:cs="Times New Roman"/>
          <w:b/>
          <w:bCs/>
          <w:i/>
          <w:iCs/>
          <w:kern w:val="24"/>
          <w:sz w:val="28"/>
          <w:szCs w:val="28"/>
        </w:rPr>
        <w:br/>
      </w:r>
      <w:r w:rsidRPr="00764D29">
        <w:rPr>
          <w:rFonts w:ascii="Times New Roman" w:eastAsia="+mj-ea" w:hAnsi="Times New Roman" w:cs="Times New Roman"/>
          <w:kern w:val="24"/>
          <w:sz w:val="28"/>
          <w:szCs w:val="28"/>
        </w:rPr>
        <w:t xml:space="preserve"> </w:t>
      </w:r>
      <w:r>
        <w:rPr>
          <w:rFonts w:ascii="Times New Roman" w:eastAsia="+mj-ea" w:hAnsi="Times New Roman" w:cs="Times New Roman"/>
          <w:kern w:val="24"/>
          <w:sz w:val="28"/>
          <w:szCs w:val="28"/>
        </w:rPr>
        <w:t>- являе</w:t>
      </w:r>
      <w:r w:rsidRPr="00764D29">
        <w:rPr>
          <w:rFonts w:ascii="Times New Roman" w:eastAsia="+mj-ea" w:hAnsi="Times New Roman" w:cs="Times New Roman"/>
          <w:kern w:val="24"/>
          <w:sz w:val="28"/>
          <w:szCs w:val="28"/>
        </w:rPr>
        <w:t>тся великолепным средством для интеллектуального развития дошкольников, обеспечивающих интеграцию образовательных областей предусмотренных программой;</w:t>
      </w:r>
      <w:r w:rsidRPr="00764D29">
        <w:rPr>
          <w:rFonts w:ascii="Times New Roman" w:eastAsia="+mj-ea" w:hAnsi="Times New Roman" w:cs="Times New Roman"/>
          <w:kern w:val="24"/>
          <w:sz w:val="28"/>
          <w:szCs w:val="28"/>
        </w:rPr>
        <w:br/>
        <w:t xml:space="preserve"> - позволяют педагогу сочетать образование, воспитание и развитие дошкольников в режиме игры (учиться и обучаться в игре); </w:t>
      </w:r>
      <w:r w:rsidRPr="00764D29">
        <w:rPr>
          <w:rFonts w:ascii="Times New Roman" w:eastAsia="+mj-ea" w:hAnsi="Times New Roman" w:cs="Times New Roman"/>
          <w:kern w:val="24"/>
          <w:sz w:val="28"/>
          <w:szCs w:val="28"/>
        </w:rPr>
        <w:br/>
        <w:t>- формируют познавательную активность, способствует воспитанию социально-активной личности, формирует навыки общения и сотворчества;</w:t>
      </w:r>
      <w:proofErr w:type="gramEnd"/>
      <w:r w:rsidRPr="00764D29">
        <w:rPr>
          <w:rFonts w:ascii="Times New Roman" w:eastAsia="+mj-ea" w:hAnsi="Times New Roman" w:cs="Times New Roman"/>
          <w:kern w:val="24"/>
          <w:sz w:val="28"/>
          <w:szCs w:val="28"/>
        </w:rPr>
        <w:br/>
        <w:t xml:space="preserve"> - объединяют игру с исследовательской и экспериментальной деятельностью, </w:t>
      </w:r>
      <w:r w:rsidRPr="00764D29">
        <w:rPr>
          <w:rFonts w:ascii="Times New Roman" w:eastAsia="+mj-ea" w:hAnsi="Times New Roman" w:cs="Times New Roman"/>
          <w:kern w:val="24"/>
          <w:sz w:val="28"/>
          <w:szCs w:val="28"/>
        </w:rPr>
        <w:lastRenderedPageBreak/>
        <w:t>предоставляют ребенку возможность экспериментировать и созидать свой собственный мир, где нет границ.</w:t>
      </w:r>
      <w:r w:rsidRPr="00764D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4A4C46" w:rsidRDefault="00764D29" w:rsidP="00764D2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процессе игры с конструктором у детей складываются: </w:t>
      </w:r>
    </w:p>
    <w:p w:rsidR="00764D29" w:rsidRDefault="00764D29" w:rsidP="004A4C4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A4C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Мышление: умение складывать, обобщать, анализировать, </w:t>
      </w:r>
      <w:r w:rsidR="004A4C46" w:rsidRPr="004A4C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классифицировать; </w:t>
      </w:r>
    </w:p>
    <w:p w:rsidR="004A4C46" w:rsidRDefault="004A4C46" w:rsidP="004A4C4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Концентрация внимания;</w:t>
      </w:r>
    </w:p>
    <w:p w:rsidR="004A4C46" w:rsidRDefault="004A4C46" w:rsidP="004A4C4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Мелкая моторика;</w:t>
      </w:r>
    </w:p>
    <w:p w:rsidR="004A4C46" w:rsidRDefault="004A4C46" w:rsidP="004A4C4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Умение работать по схеме;</w:t>
      </w:r>
    </w:p>
    <w:p w:rsidR="004A4C46" w:rsidRDefault="004A4C46" w:rsidP="004A4C4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Пространственное воображение: умение видеть разные способы создания образов и построек;</w:t>
      </w:r>
    </w:p>
    <w:p w:rsidR="004A4C46" w:rsidRDefault="004A4C46" w:rsidP="004A4C4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Добиваясь определенного результата, дети развивают целенаправленность собственных действий.</w:t>
      </w:r>
    </w:p>
    <w:p w:rsidR="004A4C46" w:rsidRDefault="004A4C46" w:rsidP="004A4C4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A4C4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 нашего проекта: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Развитие интеллектуального потенциала каждого ребенка посредством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-конструирования.</w:t>
      </w:r>
    </w:p>
    <w:p w:rsidR="004A4C46" w:rsidRPr="004A4C46" w:rsidRDefault="004A4C46" w:rsidP="004A4C46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4C4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Задачи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</w:p>
    <w:p w:rsidR="004A4C46" w:rsidRPr="004A4C46" w:rsidRDefault="004A4C46" w:rsidP="004A4C46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   </w:t>
      </w:r>
      <w:r w:rsidRPr="004A4C46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Развивать мелкую моторику, речь, познавательную и 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 </w:t>
      </w:r>
      <w:r w:rsidRPr="004A4C46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исследовательскую активность детей. </w:t>
      </w:r>
    </w:p>
    <w:p w:rsidR="004A4C46" w:rsidRPr="004A4C46" w:rsidRDefault="004A4C46" w:rsidP="004A4C46">
      <w:pPr>
        <w:numPr>
          <w:ilvl w:val="0"/>
          <w:numId w:val="2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4C46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Воспитывать художественно-эстетический вкус. </w:t>
      </w:r>
    </w:p>
    <w:p w:rsidR="004A4C46" w:rsidRPr="004A4C46" w:rsidRDefault="004A4C46" w:rsidP="004A4C46">
      <w:pPr>
        <w:numPr>
          <w:ilvl w:val="0"/>
          <w:numId w:val="2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4C46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Формировать у детей умение передавать особенности предметов посредством конструктора </w:t>
      </w:r>
      <w:proofErr w:type="spellStart"/>
      <w:r w:rsidRPr="004A4C46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Лего</w:t>
      </w:r>
      <w:proofErr w:type="spellEnd"/>
      <w:r w:rsidRPr="004A4C46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. </w:t>
      </w:r>
    </w:p>
    <w:p w:rsidR="004A4C46" w:rsidRPr="004A4C46" w:rsidRDefault="004A4C46" w:rsidP="004A4C46">
      <w:pPr>
        <w:numPr>
          <w:ilvl w:val="0"/>
          <w:numId w:val="2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4C46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Развивать способность к планированию деятельности, а также анализу, выполненной работы. </w:t>
      </w:r>
    </w:p>
    <w:p w:rsidR="004A4C46" w:rsidRPr="004A4C46" w:rsidRDefault="004A4C46" w:rsidP="004A4C46">
      <w:pPr>
        <w:numPr>
          <w:ilvl w:val="0"/>
          <w:numId w:val="2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4C46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Формировать умение детей использовать в конструктивной деятельности чертежи, схемы, модели. </w:t>
      </w:r>
    </w:p>
    <w:p w:rsidR="004A4C46" w:rsidRPr="004A4C46" w:rsidRDefault="004A4C46" w:rsidP="004A4C46">
      <w:pPr>
        <w:numPr>
          <w:ilvl w:val="0"/>
          <w:numId w:val="2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4C46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Формировать стремление к самостоятельному творческому поиску.</w:t>
      </w:r>
    </w:p>
    <w:p w:rsidR="004A4C46" w:rsidRDefault="004A4C46" w:rsidP="004A4C4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A4C4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Основные принципы организации деятельности по </w:t>
      </w:r>
      <w:proofErr w:type="spellStart"/>
      <w:r w:rsidRPr="004A4C4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Лего</w:t>
      </w:r>
      <w:proofErr w:type="spellEnd"/>
      <w:r w:rsidRPr="004A4C4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-конструированию:</w:t>
      </w:r>
    </w:p>
    <w:p w:rsidR="004A4C46" w:rsidRPr="004A4C46" w:rsidRDefault="004A4C46" w:rsidP="004A4C46">
      <w:pPr>
        <w:numPr>
          <w:ilvl w:val="0"/>
          <w:numId w:val="3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4C46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Доступность изучаемого материала. </w:t>
      </w:r>
    </w:p>
    <w:p w:rsidR="004A4C46" w:rsidRPr="004A4C46" w:rsidRDefault="004A4C46" w:rsidP="004A4C46">
      <w:pPr>
        <w:numPr>
          <w:ilvl w:val="0"/>
          <w:numId w:val="3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4C46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Систематичность, последовательность проведения занятий. </w:t>
      </w:r>
    </w:p>
    <w:p w:rsidR="004A4C46" w:rsidRPr="004A4C46" w:rsidRDefault="004A4C46" w:rsidP="004A4C46">
      <w:pPr>
        <w:numPr>
          <w:ilvl w:val="0"/>
          <w:numId w:val="3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4C46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Эмоционально насыщенная тематика занятий. </w:t>
      </w:r>
    </w:p>
    <w:p w:rsidR="004A4C46" w:rsidRPr="004A4C46" w:rsidRDefault="004A4C46" w:rsidP="004A4C46">
      <w:pPr>
        <w:numPr>
          <w:ilvl w:val="0"/>
          <w:numId w:val="3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4C46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Проблемно – ситуативный характер заданий. </w:t>
      </w:r>
    </w:p>
    <w:p w:rsidR="004A4C46" w:rsidRPr="004A4C46" w:rsidRDefault="004A4C46" w:rsidP="004A4C46">
      <w:pPr>
        <w:numPr>
          <w:ilvl w:val="0"/>
          <w:numId w:val="3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4C46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Вариативно – дифференцированное содержание заданий. </w:t>
      </w:r>
    </w:p>
    <w:p w:rsidR="004A4C46" w:rsidRPr="004A4C46" w:rsidRDefault="004A4C46" w:rsidP="004A4C46">
      <w:pPr>
        <w:numPr>
          <w:ilvl w:val="0"/>
          <w:numId w:val="3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4C46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Представление детям широкой самостоятельности, поощрение их инициативы.</w:t>
      </w:r>
    </w:p>
    <w:p w:rsidR="004A4C46" w:rsidRDefault="00EF1565" w:rsidP="004A4C4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Виды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конструкторов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которыми мы работаем на сегодняшний день – это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Дупло – для детей младшего дошкольного возраста,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Дакта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более мелкими деталями для детей от 5до 7 лет, так же в старшей и подготовительной группе используем  модели конструктора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Креатор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Сити.</w:t>
      </w:r>
    </w:p>
    <w:p w:rsidR="00EF1565" w:rsidRDefault="00EF1565" w:rsidP="004A4C4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Алгоритм выполнения моделей из конструкторов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EF1565" w:rsidRDefault="00EF1565" w:rsidP="004A4C4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1.Создание проблемных ситуаций.</w:t>
      </w:r>
    </w:p>
    <w:p w:rsidR="00EF1565" w:rsidRDefault="00EF1565" w:rsidP="004A4C4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2.Демонстрация и рассматривание картин.</w:t>
      </w:r>
    </w:p>
    <w:p w:rsidR="00EF1565" w:rsidRDefault="00EF1565" w:rsidP="004A4C4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3.Объяснение последовательности выполнения.</w:t>
      </w:r>
    </w:p>
    <w:p w:rsidR="00EF1565" w:rsidRDefault="00EF1565" w:rsidP="004A4C4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4.демонстрация вариативных соединений.</w:t>
      </w:r>
    </w:p>
    <w:p w:rsidR="00EF1565" w:rsidRDefault="00EF1565" w:rsidP="004A4C4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5.Наблюдение натуральных объектов.</w:t>
      </w:r>
    </w:p>
    <w:p w:rsidR="00EF1565" w:rsidRDefault="00EF1565" w:rsidP="00EF156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6.Сенсорное обследование деталей.</w:t>
      </w:r>
    </w:p>
    <w:p w:rsidR="00EF1565" w:rsidRDefault="00EF1565" w:rsidP="00EF156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7.Изучение при необходимости схем и чертежей.</w:t>
      </w:r>
    </w:p>
    <w:p w:rsidR="00EF1565" w:rsidRDefault="00EF1565" w:rsidP="00EF156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8.Анализ и оценка.</w:t>
      </w:r>
    </w:p>
    <w:p w:rsidR="00EF1565" w:rsidRPr="00EF1565" w:rsidRDefault="00EF1565" w:rsidP="00EF156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Планы на будущее: Освоить программирование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моделей с помощью компьютера.</w:t>
      </w:r>
    </w:p>
    <w:p w:rsidR="004A4C46" w:rsidRPr="004A4C46" w:rsidRDefault="004A4C46" w:rsidP="00764D2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64D29" w:rsidRPr="004A4C46" w:rsidRDefault="00764D29" w:rsidP="00764D29">
      <w:pPr>
        <w:rPr>
          <w:rFonts w:ascii="Times New Roman" w:eastAsia="Calibri" w:hAnsi="Times New Roman" w:cs="Times New Roman"/>
          <w:bCs/>
          <w:kern w:val="24"/>
          <w:sz w:val="28"/>
          <w:szCs w:val="28"/>
        </w:rPr>
      </w:pPr>
    </w:p>
    <w:sectPr w:rsidR="00764D29" w:rsidRPr="004A4C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j-ea"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C781F"/>
    <w:multiLevelType w:val="hybridMultilevel"/>
    <w:tmpl w:val="082280A6"/>
    <w:lvl w:ilvl="0" w:tplc="B5C492E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B819AF"/>
    <w:multiLevelType w:val="hybridMultilevel"/>
    <w:tmpl w:val="1DA6DD36"/>
    <w:lvl w:ilvl="0" w:tplc="F252B304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26EEFA6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9CE6FD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8A4B26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F627E6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43ED29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06D55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26425A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A4AAE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204DB1"/>
    <w:multiLevelType w:val="hybridMultilevel"/>
    <w:tmpl w:val="7D2A3986"/>
    <w:lvl w:ilvl="0" w:tplc="4106D6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2B0848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EC151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4C92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82A3C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37A5EE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10080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794B29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E682E9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F23"/>
    <w:rsid w:val="003123D5"/>
    <w:rsid w:val="004A4C46"/>
    <w:rsid w:val="005C7B50"/>
    <w:rsid w:val="00764D29"/>
    <w:rsid w:val="008A5F23"/>
    <w:rsid w:val="0090233A"/>
    <w:rsid w:val="00EF1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4C4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1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23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4C4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1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23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6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1307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02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79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68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327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7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4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4444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07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848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230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1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97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637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RePack by Diakov</cp:lastModifiedBy>
  <cp:revision>3</cp:revision>
  <cp:lastPrinted>2017-03-29T18:52:00Z</cp:lastPrinted>
  <dcterms:created xsi:type="dcterms:W3CDTF">2017-03-29T18:58:00Z</dcterms:created>
  <dcterms:modified xsi:type="dcterms:W3CDTF">2017-11-03T11:55:00Z</dcterms:modified>
</cp:coreProperties>
</file>