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CD" w:rsidRPr="00A54A4A" w:rsidRDefault="009D3DCD" w:rsidP="009D3D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A4A">
        <w:rPr>
          <w:rFonts w:ascii="Times New Roman" w:hAnsi="Times New Roman" w:cs="Times New Roman"/>
          <w:b/>
          <w:sz w:val="28"/>
          <w:szCs w:val="28"/>
        </w:rPr>
        <w:t>Госу</w:t>
      </w:r>
      <w:bookmarkStart w:id="0" w:name="_GoBack"/>
      <w:bookmarkEnd w:id="0"/>
      <w:r w:rsidRPr="00A54A4A">
        <w:rPr>
          <w:rFonts w:ascii="Times New Roman" w:hAnsi="Times New Roman" w:cs="Times New Roman"/>
          <w:b/>
          <w:sz w:val="28"/>
          <w:szCs w:val="28"/>
        </w:rPr>
        <w:t>дарственное бюджетное образовательное учреждение</w:t>
      </w:r>
    </w:p>
    <w:p w:rsidR="009D3DCD" w:rsidRPr="00A54A4A" w:rsidRDefault="009D3DCD" w:rsidP="009D3D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A4A">
        <w:rPr>
          <w:rFonts w:ascii="Times New Roman" w:hAnsi="Times New Roman" w:cs="Times New Roman"/>
          <w:b/>
          <w:sz w:val="28"/>
          <w:szCs w:val="28"/>
        </w:rPr>
        <w:t xml:space="preserve"> Краснодарского Края </w:t>
      </w:r>
    </w:p>
    <w:p w:rsidR="009D3DCD" w:rsidRPr="00A54A4A" w:rsidRDefault="009D3DCD" w:rsidP="009D3D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A4A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– интернат народного искусства для одарённых детей им. В.Г. Захарченко»</w:t>
      </w:r>
    </w:p>
    <w:p w:rsidR="009D3DCD" w:rsidRPr="00A54A4A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3DCD" w:rsidRPr="007946C5" w:rsidRDefault="009D3DCD" w:rsidP="009D3D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3DCD" w:rsidRPr="00A54A4A" w:rsidRDefault="009D3DCD" w:rsidP="009D3DC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54A4A">
        <w:rPr>
          <w:rFonts w:ascii="Times New Roman" w:hAnsi="Times New Roman" w:cs="Times New Roman"/>
          <w:b/>
          <w:sz w:val="48"/>
          <w:szCs w:val="48"/>
        </w:rPr>
        <w:t>Методическ</w:t>
      </w:r>
      <w:r>
        <w:rPr>
          <w:rFonts w:ascii="Times New Roman" w:hAnsi="Times New Roman" w:cs="Times New Roman"/>
          <w:b/>
          <w:sz w:val="48"/>
          <w:szCs w:val="48"/>
        </w:rPr>
        <w:t>ое сообщение</w:t>
      </w:r>
    </w:p>
    <w:p w:rsidR="009D3DCD" w:rsidRPr="00A54A4A" w:rsidRDefault="009D3DCD" w:rsidP="009D3DCD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А.Н. ЕГОРОВ</w:t>
      </w: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b/>
          <w:sz w:val="28"/>
          <w:szCs w:val="28"/>
        </w:rPr>
        <w:t>класса флейты</w:t>
      </w: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Pr="004A5E95" w:rsidRDefault="009D3DCD" w:rsidP="009D3DCD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РАБОТА НАД ПЬЕСАМИ</w:t>
      </w: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rPr>
          <w:rFonts w:ascii="Times New Roman" w:hAnsi="Times New Roman" w:cs="Times New Roman"/>
          <w:b/>
          <w:sz w:val="28"/>
          <w:szCs w:val="28"/>
        </w:rPr>
      </w:pPr>
    </w:p>
    <w:p w:rsidR="009D3DCD" w:rsidRDefault="009D3DCD" w:rsidP="009D3D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Краснодар</w:t>
      </w:r>
    </w:p>
    <w:p w:rsidR="009D3DCD" w:rsidRPr="009D3DCD" w:rsidRDefault="009D3DCD" w:rsidP="009D3D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EE01F6" w:rsidRPr="009D3DCD" w:rsidRDefault="00BA04F6" w:rsidP="009D3D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РАБОТ</w:t>
      </w:r>
      <w:r w:rsidR="009D3DCD">
        <w:rPr>
          <w:rFonts w:ascii="Times New Roman" w:hAnsi="Times New Roman" w:cs="Times New Roman"/>
          <w:sz w:val="28"/>
          <w:szCs w:val="28"/>
        </w:rPr>
        <w:t>А          НАД          ПЬЕСАМИ</w:t>
      </w:r>
    </w:p>
    <w:p w:rsidR="00BA04F6" w:rsidRPr="009D3DCD" w:rsidRDefault="00BA04F6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Основная задача музыканта-исполнителя – раскрыть содержание произведения и передать его слушателям. Для этого необходимо понять и почувствовать авторский замысел и найти исполнительские средства.</w:t>
      </w:r>
    </w:p>
    <w:p w:rsidR="0070727C" w:rsidRPr="009D3DCD" w:rsidRDefault="0070727C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Прежде всего, необходимо тщательно изучить нотный текст. Исполнитель должен уметь читать между строк, понять то, что трудно записать в нотах, почувствовать «живое дыхание» музыки. «Всякое музыкальное исполнение есть живой рассказ» - так сказал выдающийся пианист прошлого века</w:t>
      </w:r>
      <w:r w:rsidR="00B769D9" w:rsidRPr="009D3DCD">
        <w:rPr>
          <w:rFonts w:ascii="Times New Roman" w:hAnsi="Times New Roman" w:cs="Times New Roman"/>
          <w:sz w:val="28"/>
          <w:szCs w:val="28"/>
        </w:rPr>
        <w:t xml:space="preserve"> К. Игумнов.</w:t>
      </w:r>
      <w:r w:rsidR="00C70D1A" w:rsidRPr="009D3DCD">
        <w:rPr>
          <w:rFonts w:ascii="Times New Roman" w:hAnsi="Times New Roman" w:cs="Times New Roman"/>
          <w:sz w:val="28"/>
          <w:szCs w:val="28"/>
        </w:rPr>
        <w:t xml:space="preserve"> Приступая к изучению музыкального произведения, нужно получить о нем общее целостное представление. Произведение необходимо проиграть ученику или дать прослушать его в записи. Тщательно изучить детали. Отработка деталей – самый длительный и трудоемкий процесс.</w:t>
      </w:r>
    </w:p>
    <w:p w:rsidR="00C70D1A" w:rsidRPr="009D3DCD" w:rsidRDefault="00C70D1A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Нужно помочь  ученику найти нужные средства выразительности</w:t>
      </w:r>
      <w:r w:rsidR="00836EAD" w:rsidRPr="009D3DCD">
        <w:rPr>
          <w:rFonts w:ascii="Times New Roman" w:hAnsi="Times New Roman" w:cs="Times New Roman"/>
          <w:sz w:val="28"/>
          <w:szCs w:val="28"/>
        </w:rPr>
        <w:t>. Основой художественного музыкального произведения является мелодия. Певучее и выразительное воспроизведение мелодии – важнейшее условие музыкального  исполнения. Для этого требуется высокое качество звучания, умелое распределение динамических оттенков и различных  звуковых красок в соответствии с содержанием и стилем произведения. Исходный  момент при распределении оттенков – авторские обозначения. Но исполнитель имеет право и на свободу нюансировки</w:t>
      </w:r>
      <w:r w:rsidR="00AE3AD2" w:rsidRPr="009D3DCD">
        <w:rPr>
          <w:rFonts w:ascii="Times New Roman" w:hAnsi="Times New Roman" w:cs="Times New Roman"/>
          <w:sz w:val="28"/>
          <w:szCs w:val="28"/>
        </w:rPr>
        <w:t xml:space="preserve">, если внесенные оттенки художественно оправданы. </w:t>
      </w:r>
    </w:p>
    <w:p w:rsidR="00AE3AD2" w:rsidRPr="009D3DCD" w:rsidRDefault="00AE3AD2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Ритмичность – важнейшее условие  выразительного воплощения  музыки. Нарушение ритмичности искажает содержание и форму произведения. В музыкальном исполнении  необходим четкий, живой, гибкий ритм, способный передать пульсацию музыки</w:t>
      </w:r>
      <w:proofErr w:type="gramStart"/>
      <w:r w:rsidRPr="009D3DCD">
        <w:rPr>
          <w:rFonts w:ascii="Times New Roman" w:hAnsi="Times New Roman" w:cs="Times New Roman"/>
          <w:sz w:val="28"/>
          <w:szCs w:val="28"/>
        </w:rPr>
        <w:t>.</w:t>
      </w:r>
      <w:r w:rsidR="00687C64" w:rsidRPr="009D3DC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687C64" w:rsidRPr="009D3DCD">
        <w:rPr>
          <w:rFonts w:ascii="Times New Roman" w:hAnsi="Times New Roman" w:cs="Times New Roman"/>
          <w:sz w:val="28"/>
          <w:szCs w:val="28"/>
        </w:rPr>
        <w:t>ее «живое дыхание», тончайшие оттенки душевных переживаний композитора и самого исполнителя.</w:t>
      </w:r>
    </w:p>
    <w:p w:rsidR="00687C64" w:rsidRPr="009D3DCD" w:rsidRDefault="00687C64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 xml:space="preserve">При определении темпа надо исходить из указаний композитора. Но обозначение темпов лишь общие указания, которые исполнители трактуют </w:t>
      </w:r>
      <w:r w:rsidRPr="009D3DCD">
        <w:rPr>
          <w:rFonts w:ascii="Times New Roman" w:hAnsi="Times New Roman" w:cs="Times New Roman"/>
          <w:sz w:val="28"/>
          <w:szCs w:val="28"/>
        </w:rPr>
        <w:lastRenderedPageBreak/>
        <w:t>различно, в зависимости от индивидуального понимания произведения. Самый характер музыки и фактура наиболее правильно опре</w:t>
      </w:r>
      <w:r w:rsidR="00D77DD1" w:rsidRPr="009D3DCD">
        <w:rPr>
          <w:rFonts w:ascii="Times New Roman" w:hAnsi="Times New Roman" w:cs="Times New Roman"/>
          <w:sz w:val="28"/>
          <w:szCs w:val="28"/>
        </w:rPr>
        <w:t>деляют скорость движения.</w:t>
      </w:r>
    </w:p>
    <w:p w:rsidR="00D77DD1" w:rsidRPr="009D3DCD" w:rsidRDefault="00D77DD1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 xml:space="preserve">Для выяснения требуемого темпа и ритма нужно продирижировать произведение, внутренне напевая  или </w:t>
      </w:r>
      <w:proofErr w:type="spellStart"/>
      <w:r w:rsidRPr="009D3DCD">
        <w:rPr>
          <w:rFonts w:ascii="Times New Roman" w:hAnsi="Times New Roman" w:cs="Times New Roman"/>
          <w:sz w:val="28"/>
          <w:szCs w:val="28"/>
        </w:rPr>
        <w:t>сольфеджируя</w:t>
      </w:r>
      <w:proofErr w:type="spellEnd"/>
      <w:r w:rsidRPr="009D3DCD">
        <w:rPr>
          <w:rFonts w:ascii="Times New Roman" w:hAnsi="Times New Roman" w:cs="Times New Roman"/>
          <w:sz w:val="28"/>
          <w:szCs w:val="28"/>
        </w:rPr>
        <w:t xml:space="preserve"> мелодию. Возможны некоторые ускорения или  замедления</w:t>
      </w:r>
      <w:r w:rsidR="00567CE8" w:rsidRPr="009D3DCD">
        <w:rPr>
          <w:rFonts w:ascii="Times New Roman" w:hAnsi="Times New Roman" w:cs="Times New Roman"/>
          <w:sz w:val="28"/>
          <w:szCs w:val="28"/>
        </w:rPr>
        <w:t xml:space="preserve"> темпа, они зависят от музыкального чутья и уровня развития исполнителя. С  начинающими учениками приходится нередко, особенно в быстрых эпизодах, брать темп более медленный, чем требует характер произведения, но это временно. Поэтому наряду с игрой в замедленном темпе, нужно время от времени проигрывать в требуемом темпе. </w:t>
      </w:r>
    </w:p>
    <w:p w:rsidR="00567CE8" w:rsidRPr="009D3DCD" w:rsidRDefault="00567CE8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Стремясь раскрыть идейно – эмоциональное содержание сочинения, исполнитель руководствуется чувством живой музыкальной речи, в которой отдельные фразы по смыслу</w:t>
      </w:r>
      <w:r w:rsidR="00F01067" w:rsidRPr="009D3DCD">
        <w:rPr>
          <w:rFonts w:ascii="Times New Roman" w:hAnsi="Times New Roman" w:cs="Times New Roman"/>
          <w:sz w:val="28"/>
          <w:szCs w:val="28"/>
        </w:rPr>
        <w:t xml:space="preserve"> разделяются «знаками препинания». Каждая фраза должна быть гибкой, завершенной и увязана со всем предыдущим и последующим изложением. Наиболее важно определить кульминационные точки каждой фразы и всего произведения</w:t>
      </w:r>
      <w:proofErr w:type="gramStart"/>
      <w:r w:rsidR="00F01067" w:rsidRPr="009D3DC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01067" w:rsidRPr="009D3DCD" w:rsidRDefault="00AF2BE2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Чуткий музыкант добивается не вообще «хорошего звука, или четких штрихов, а звучания и штрихов, способствующих выявлению содержания данного произведения.</w:t>
      </w:r>
    </w:p>
    <w:p w:rsidR="00AF2BE2" w:rsidRPr="009D3DCD" w:rsidRDefault="00AF2BE2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Средства выразительности и приемы игры можно совершенствовать с помощью всевозможных упражнений, этюдов, гамм. Но это вычленение технической задачи ни в коей мере не должно вытеснять основную художественную цель.</w:t>
      </w:r>
    </w:p>
    <w:p w:rsidR="00AF2BE2" w:rsidRPr="009D3DCD" w:rsidRDefault="00AF2BE2" w:rsidP="009D3D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Интересен метод, предложенный Г.Г. Нейгаузом – медленная игра со всеми оттенками. Замедленный темп</w:t>
      </w:r>
      <w:r w:rsidR="001F6368" w:rsidRPr="009D3DCD">
        <w:rPr>
          <w:rFonts w:ascii="Times New Roman" w:hAnsi="Times New Roman" w:cs="Times New Roman"/>
          <w:sz w:val="28"/>
          <w:szCs w:val="28"/>
        </w:rPr>
        <w:t xml:space="preserve"> исполнения может быть целесообразен на самых различных этапах работы. В начале работы он необходим для изучения наиболее трудных отрывков. При детальной работе над произведением, когда важно тщательно отделать каждую фразу, проанализировать каждый прием, а также двигательные ощущения, </w:t>
      </w:r>
      <w:r w:rsidR="001F6368" w:rsidRPr="009D3DCD">
        <w:rPr>
          <w:rFonts w:ascii="Times New Roman" w:hAnsi="Times New Roman" w:cs="Times New Roman"/>
          <w:sz w:val="28"/>
          <w:szCs w:val="28"/>
        </w:rPr>
        <w:lastRenderedPageBreak/>
        <w:t>замедленное исполнение имеет особенно большое значение. Иногда полезно применять варьирование  материала, изменяя в отрывке метрическое строение, динамические оттенки.</w:t>
      </w:r>
    </w:p>
    <w:p w:rsidR="001F6368" w:rsidRPr="009D3DCD" w:rsidRDefault="001F6368" w:rsidP="009D3DC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Приступая к работе над пьесой или другим произведением, нужно наметить с учеником общий план:</w:t>
      </w:r>
    </w:p>
    <w:p w:rsidR="001F6368" w:rsidRPr="009D3DCD" w:rsidRDefault="000C284B" w:rsidP="009D3D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Темп, ритм.</w:t>
      </w:r>
    </w:p>
    <w:p w:rsidR="000C284B" w:rsidRPr="009D3DCD" w:rsidRDefault="000C284B" w:rsidP="009D3D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Звучание.</w:t>
      </w:r>
    </w:p>
    <w:p w:rsidR="000C284B" w:rsidRPr="009D3DCD" w:rsidRDefault="000C284B" w:rsidP="009D3D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Штрихи.</w:t>
      </w:r>
    </w:p>
    <w:p w:rsidR="000C284B" w:rsidRPr="009D3DCD" w:rsidRDefault="000C284B" w:rsidP="009D3D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>Переходы.</w:t>
      </w:r>
    </w:p>
    <w:p w:rsidR="000C284B" w:rsidRPr="009D3DCD" w:rsidRDefault="000C284B" w:rsidP="009D3D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 xml:space="preserve">Аппликатура.  </w:t>
      </w:r>
    </w:p>
    <w:p w:rsidR="000C284B" w:rsidRPr="009D3DCD" w:rsidRDefault="000C284B" w:rsidP="009D3DC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3DCD">
        <w:rPr>
          <w:rFonts w:ascii="Times New Roman" w:hAnsi="Times New Roman" w:cs="Times New Roman"/>
          <w:sz w:val="28"/>
          <w:szCs w:val="28"/>
        </w:rPr>
        <w:t xml:space="preserve">Необходимо следовать ему в процессе занятий. Это дает стабильность </w:t>
      </w:r>
      <w:r w:rsidR="009D3DCD">
        <w:rPr>
          <w:rFonts w:ascii="Times New Roman" w:hAnsi="Times New Roman" w:cs="Times New Roman"/>
          <w:sz w:val="28"/>
          <w:szCs w:val="28"/>
        </w:rPr>
        <w:t xml:space="preserve">и понимание цели, как в мелочах, </w:t>
      </w:r>
      <w:r w:rsidRPr="009D3DCD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9D3DC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D3DCD">
        <w:rPr>
          <w:rFonts w:ascii="Times New Roman" w:hAnsi="Times New Roman" w:cs="Times New Roman"/>
          <w:sz w:val="28"/>
          <w:szCs w:val="28"/>
        </w:rPr>
        <w:t xml:space="preserve"> в общем.</w:t>
      </w:r>
    </w:p>
    <w:p w:rsidR="000C284B" w:rsidRPr="009D3DCD" w:rsidRDefault="000C284B" w:rsidP="009D3D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BE2" w:rsidRPr="009D3DCD" w:rsidRDefault="00AF2BE2" w:rsidP="009D3D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7CE8" w:rsidRPr="009D3DCD" w:rsidRDefault="00567CE8" w:rsidP="009D3D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CE8" w:rsidRPr="009D3DCD" w:rsidSect="009D3DCD">
      <w:pgSz w:w="11906" w:h="16838"/>
      <w:pgMar w:top="1134" w:right="1274" w:bottom="1134" w:left="156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42521"/>
    <w:multiLevelType w:val="hybridMultilevel"/>
    <w:tmpl w:val="5BF89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04F6"/>
    <w:rsid w:val="000C284B"/>
    <w:rsid w:val="001F6368"/>
    <w:rsid w:val="00567CE8"/>
    <w:rsid w:val="00687C64"/>
    <w:rsid w:val="0070727C"/>
    <w:rsid w:val="00836EAD"/>
    <w:rsid w:val="00866540"/>
    <w:rsid w:val="009019F1"/>
    <w:rsid w:val="009D3DCD"/>
    <w:rsid w:val="00AE3AD2"/>
    <w:rsid w:val="00AF2BE2"/>
    <w:rsid w:val="00B769D9"/>
    <w:rsid w:val="00BA04F6"/>
    <w:rsid w:val="00C70D1A"/>
    <w:rsid w:val="00D77DD1"/>
    <w:rsid w:val="00EE01F6"/>
    <w:rsid w:val="00F01067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8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22EAC-400F-44D4-AF04-67700000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Духовое отделение</cp:lastModifiedBy>
  <cp:revision>7</cp:revision>
  <dcterms:created xsi:type="dcterms:W3CDTF">2017-12-22T08:44:00Z</dcterms:created>
  <dcterms:modified xsi:type="dcterms:W3CDTF">2017-12-23T10:49:00Z</dcterms:modified>
</cp:coreProperties>
</file>