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1E2" w:rsidRPr="00590CC4" w:rsidRDefault="003721E2" w:rsidP="008C24EE">
      <w:pPr>
        <w:jc w:val="center"/>
        <w:rPr>
          <w:rFonts w:ascii="Times New Roman" w:hAnsi="Times New Roman"/>
          <w:b/>
          <w:sz w:val="24"/>
          <w:szCs w:val="24"/>
        </w:rPr>
      </w:pPr>
      <w:r w:rsidRPr="00590CC4">
        <w:rPr>
          <w:rFonts w:ascii="Times New Roman" w:hAnsi="Times New Roman"/>
          <w:b/>
          <w:sz w:val="24"/>
          <w:szCs w:val="24"/>
        </w:rPr>
        <w:t xml:space="preserve">Опыт работы учителя физической культуры </w:t>
      </w:r>
      <w:r w:rsidR="008C24EE" w:rsidRPr="00590CC4">
        <w:rPr>
          <w:rFonts w:ascii="Times New Roman" w:hAnsi="Times New Roman"/>
          <w:b/>
          <w:sz w:val="24"/>
          <w:szCs w:val="24"/>
        </w:rPr>
        <w:t>МОУ СОШ №27</w:t>
      </w:r>
    </w:p>
    <w:p w:rsidR="008C24EE" w:rsidRPr="00590CC4" w:rsidRDefault="008C24EE" w:rsidP="008C24EE">
      <w:pPr>
        <w:jc w:val="center"/>
        <w:rPr>
          <w:rFonts w:ascii="Times New Roman" w:hAnsi="Times New Roman"/>
          <w:b/>
          <w:sz w:val="24"/>
          <w:szCs w:val="24"/>
        </w:rPr>
      </w:pPr>
      <w:proofErr w:type="spellStart"/>
      <w:r w:rsidRPr="00590CC4">
        <w:rPr>
          <w:rFonts w:ascii="Times New Roman" w:hAnsi="Times New Roman"/>
          <w:b/>
          <w:sz w:val="24"/>
          <w:szCs w:val="24"/>
        </w:rPr>
        <w:t>Чулкина</w:t>
      </w:r>
      <w:proofErr w:type="spellEnd"/>
      <w:r w:rsidRPr="00590CC4">
        <w:rPr>
          <w:rFonts w:ascii="Times New Roman" w:hAnsi="Times New Roman"/>
          <w:b/>
          <w:sz w:val="24"/>
          <w:szCs w:val="24"/>
        </w:rPr>
        <w:t xml:space="preserve"> Константина Александровича</w:t>
      </w:r>
    </w:p>
    <w:p w:rsidR="003721E2" w:rsidRPr="00590CC4" w:rsidRDefault="003721E2" w:rsidP="00E140FF">
      <w:pPr>
        <w:jc w:val="both"/>
        <w:rPr>
          <w:rFonts w:ascii="Times New Roman" w:hAnsi="Times New Roman"/>
          <w:b/>
          <w:i/>
          <w:sz w:val="24"/>
          <w:szCs w:val="24"/>
          <w:u w:val="single"/>
        </w:rPr>
      </w:pPr>
      <w:r w:rsidRPr="00590CC4">
        <w:rPr>
          <w:rFonts w:ascii="Times New Roman" w:hAnsi="Times New Roman"/>
          <w:b/>
          <w:i/>
          <w:sz w:val="24"/>
          <w:szCs w:val="24"/>
        </w:rPr>
        <w:t xml:space="preserve">по теме: </w:t>
      </w:r>
      <w:r w:rsidRPr="00590CC4">
        <w:rPr>
          <w:rFonts w:ascii="Times New Roman" w:hAnsi="Times New Roman"/>
          <w:b/>
          <w:i/>
          <w:sz w:val="24"/>
          <w:szCs w:val="24"/>
          <w:u w:val="single"/>
        </w:rPr>
        <w:t>«Развитие физических качеств учащихся  в урочной и внеурочной деятельности через спортивную  игру  «Волейбол».</w:t>
      </w:r>
    </w:p>
    <w:p w:rsidR="003721E2" w:rsidRPr="00590CC4" w:rsidRDefault="003721E2" w:rsidP="002B6B76">
      <w:pPr>
        <w:spacing w:line="240" w:lineRule="auto"/>
        <w:rPr>
          <w:rFonts w:ascii="Times New Roman" w:hAnsi="Times New Roman"/>
          <w:b/>
          <w:bCs/>
          <w:i/>
          <w:iCs/>
          <w:sz w:val="24"/>
          <w:szCs w:val="24"/>
        </w:rPr>
      </w:pPr>
      <w:r w:rsidRPr="00590CC4">
        <w:rPr>
          <w:rFonts w:ascii="Times New Roman" w:hAnsi="Times New Roman"/>
          <w:b/>
          <w:bCs/>
          <w:i/>
          <w:iCs/>
          <w:sz w:val="24"/>
          <w:szCs w:val="24"/>
        </w:rPr>
        <w:t>1. Общие данные</w:t>
      </w:r>
      <w:proofErr w:type="gramStart"/>
      <w:r w:rsidRPr="00590CC4">
        <w:rPr>
          <w:rFonts w:ascii="Times New Roman" w:hAnsi="Times New Roman"/>
          <w:b/>
          <w:bCs/>
          <w:i/>
          <w:iCs/>
          <w:sz w:val="24"/>
          <w:szCs w:val="24"/>
        </w:rPr>
        <w:t xml:space="preserve"> .</w:t>
      </w:r>
      <w:proofErr w:type="gramEnd"/>
    </w:p>
    <w:p w:rsidR="003721E2" w:rsidRPr="00590CC4" w:rsidRDefault="003721E2" w:rsidP="002B6B76">
      <w:pPr>
        <w:spacing w:line="240" w:lineRule="auto"/>
        <w:rPr>
          <w:rFonts w:ascii="Times New Roman" w:hAnsi="Times New Roman"/>
          <w:sz w:val="24"/>
          <w:szCs w:val="24"/>
          <w:u w:val="single"/>
        </w:rPr>
      </w:pPr>
      <w:r w:rsidRPr="00590CC4">
        <w:rPr>
          <w:rFonts w:ascii="Times New Roman" w:hAnsi="Times New Roman"/>
          <w:sz w:val="24"/>
          <w:szCs w:val="24"/>
        </w:rPr>
        <w:t xml:space="preserve">Школа – </w:t>
      </w:r>
      <w:r w:rsidR="008C24EE" w:rsidRPr="00590CC4">
        <w:rPr>
          <w:rFonts w:ascii="Times New Roman" w:hAnsi="Times New Roman"/>
          <w:sz w:val="24"/>
          <w:szCs w:val="24"/>
        </w:rPr>
        <w:t>МОУ СОШ №27</w:t>
      </w:r>
    </w:p>
    <w:p w:rsidR="003721E2" w:rsidRPr="00590CC4" w:rsidRDefault="003721E2" w:rsidP="002B6B76">
      <w:pPr>
        <w:spacing w:line="240" w:lineRule="auto"/>
        <w:rPr>
          <w:rFonts w:ascii="Times New Roman" w:hAnsi="Times New Roman"/>
          <w:sz w:val="24"/>
          <w:szCs w:val="24"/>
          <w:u w:val="single"/>
        </w:rPr>
      </w:pPr>
      <w:r w:rsidRPr="00590CC4">
        <w:rPr>
          <w:rFonts w:ascii="Times New Roman" w:hAnsi="Times New Roman"/>
          <w:sz w:val="24"/>
          <w:szCs w:val="24"/>
        </w:rPr>
        <w:t xml:space="preserve">Ф.И.О – </w:t>
      </w:r>
      <w:r w:rsidRPr="00590CC4">
        <w:rPr>
          <w:rFonts w:ascii="Times New Roman" w:hAnsi="Times New Roman"/>
          <w:sz w:val="24"/>
          <w:szCs w:val="24"/>
          <w:u w:val="single"/>
        </w:rPr>
        <w:t xml:space="preserve"> </w:t>
      </w:r>
      <w:proofErr w:type="spellStart"/>
      <w:r w:rsidR="008C24EE" w:rsidRPr="00590CC4">
        <w:rPr>
          <w:rFonts w:ascii="Times New Roman" w:hAnsi="Times New Roman"/>
          <w:sz w:val="24"/>
          <w:szCs w:val="24"/>
          <w:u w:val="single"/>
        </w:rPr>
        <w:t>Чулкин</w:t>
      </w:r>
      <w:proofErr w:type="spellEnd"/>
      <w:r w:rsidR="008C24EE" w:rsidRPr="00590CC4">
        <w:rPr>
          <w:rFonts w:ascii="Times New Roman" w:hAnsi="Times New Roman"/>
          <w:sz w:val="24"/>
          <w:szCs w:val="24"/>
          <w:u w:val="single"/>
        </w:rPr>
        <w:t xml:space="preserve"> Константин Александрович</w:t>
      </w:r>
    </w:p>
    <w:p w:rsidR="003721E2" w:rsidRPr="00590CC4" w:rsidRDefault="003721E2" w:rsidP="002B6B76">
      <w:pPr>
        <w:spacing w:line="240" w:lineRule="auto"/>
        <w:rPr>
          <w:rFonts w:ascii="Times New Roman" w:hAnsi="Times New Roman"/>
          <w:sz w:val="24"/>
          <w:szCs w:val="24"/>
        </w:rPr>
      </w:pPr>
      <w:r w:rsidRPr="00590CC4">
        <w:rPr>
          <w:rFonts w:ascii="Times New Roman" w:hAnsi="Times New Roman"/>
          <w:sz w:val="24"/>
          <w:szCs w:val="24"/>
        </w:rPr>
        <w:t xml:space="preserve">Дата рождения  - </w:t>
      </w:r>
      <w:r w:rsidR="008C24EE" w:rsidRPr="00590CC4">
        <w:rPr>
          <w:rFonts w:ascii="Times New Roman" w:hAnsi="Times New Roman"/>
          <w:sz w:val="24"/>
          <w:szCs w:val="24"/>
          <w:u w:val="single"/>
        </w:rPr>
        <w:t>19.04.72</w:t>
      </w:r>
    </w:p>
    <w:p w:rsidR="003721E2" w:rsidRPr="00590CC4" w:rsidRDefault="003721E2" w:rsidP="002B6B76">
      <w:pPr>
        <w:spacing w:line="240" w:lineRule="auto"/>
        <w:rPr>
          <w:rFonts w:ascii="Times New Roman" w:hAnsi="Times New Roman"/>
          <w:sz w:val="24"/>
          <w:szCs w:val="24"/>
          <w:u w:val="single"/>
        </w:rPr>
      </w:pPr>
      <w:r w:rsidRPr="00590CC4">
        <w:rPr>
          <w:rFonts w:ascii="Times New Roman" w:hAnsi="Times New Roman"/>
          <w:sz w:val="24"/>
          <w:szCs w:val="24"/>
        </w:rPr>
        <w:t>Какое учебное заведение окончил -</w:t>
      </w:r>
      <w:r w:rsidRPr="00590CC4">
        <w:rPr>
          <w:rFonts w:ascii="Times New Roman" w:hAnsi="Times New Roman"/>
          <w:sz w:val="24"/>
          <w:szCs w:val="24"/>
          <w:u w:val="single"/>
        </w:rPr>
        <w:t xml:space="preserve">  </w:t>
      </w:r>
      <w:r w:rsidR="00F60B00" w:rsidRPr="0046711D">
        <w:rPr>
          <w:rFonts w:ascii="Times New Roman" w:hAnsi="Times New Roman"/>
          <w:sz w:val="24"/>
          <w:szCs w:val="24"/>
        </w:rPr>
        <w:t>Хабаровский государственный педагогический университет, 1998 год.</w:t>
      </w:r>
    </w:p>
    <w:p w:rsidR="003721E2" w:rsidRPr="00590CC4" w:rsidRDefault="003721E2" w:rsidP="002B6B76">
      <w:pPr>
        <w:spacing w:line="240" w:lineRule="auto"/>
        <w:rPr>
          <w:rFonts w:ascii="Times New Roman" w:hAnsi="Times New Roman"/>
          <w:sz w:val="24"/>
          <w:szCs w:val="24"/>
          <w:u w:val="single"/>
        </w:rPr>
      </w:pPr>
      <w:r w:rsidRPr="00590CC4">
        <w:rPr>
          <w:rFonts w:ascii="Times New Roman" w:hAnsi="Times New Roman"/>
          <w:sz w:val="24"/>
          <w:szCs w:val="24"/>
        </w:rPr>
        <w:t xml:space="preserve">Специальность по диплому  -   </w:t>
      </w:r>
      <w:r w:rsidRPr="00590CC4">
        <w:rPr>
          <w:rFonts w:ascii="Times New Roman" w:hAnsi="Times New Roman"/>
          <w:sz w:val="24"/>
          <w:szCs w:val="24"/>
          <w:u w:val="single"/>
        </w:rPr>
        <w:t xml:space="preserve">учитель физической культуры </w:t>
      </w:r>
    </w:p>
    <w:p w:rsidR="003721E2" w:rsidRPr="00590CC4" w:rsidRDefault="003721E2" w:rsidP="002B6B76">
      <w:pPr>
        <w:pStyle w:val="3"/>
        <w:rPr>
          <w:rFonts w:ascii="Times New Roman" w:hAnsi="Times New Roman" w:cs="Times New Roman"/>
          <w:b w:val="0"/>
          <w:bCs w:val="0"/>
          <w:sz w:val="24"/>
          <w:szCs w:val="24"/>
        </w:rPr>
      </w:pPr>
      <w:r w:rsidRPr="00590CC4">
        <w:rPr>
          <w:rFonts w:ascii="Times New Roman" w:hAnsi="Times New Roman" w:cs="Times New Roman"/>
          <w:b w:val="0"/>
          <w:bCs w:val="0"/>
          <w:sz w:val="24"/>
          <w:szCs w:val="24"/>
        </w:rPr>
        <w:t>Стаж работы</w:t>
      </w:r>
      <w:r w:rsidR="007F39BE" w:rsidRPr="00590CC4">
        <w:rPr>
          <w:rFonts w:ascii="Times New Roman" w:hAnsi="Times New Roman" w:cs="Times New Roman"/>
          <w:b w:val="0"/>
          <w:bCs w:val="0"/>
          <w:sz w:val="24"/>
          <w:szCs w:val="24"/>
        </w:rPr>
        <w:t>:</w:t>
      </w:r>
    </w:p>
    <w:p w:rsidR="003721E2" w:rsidRPr="00590CC4" w:rsidRDefault="003721E2" w:rsidP="002B6B76">
      <w:pPr>
        <w:spacing w:line="240" w:lineRule="auto"/>
        <w:rPr>
          <w:rFonts w:ascii="Times New Roman" w:hAnsi="Times New Roman"/>
          <w:sz w:val="24"/>
          <w:szCs w:val="24"/>
        </w:rPr>
      </w:pPr>
      <w:proofErr w:type="gramStart"/>
      <w:r w:rsidRPr="00590CC4">
        <w:rPr>
          <w:rFonts w:ascii="Times New Roman" w:hAnsi="Times New Roman"/>
          <w:sz w:val="24"/>
          <w:szCs w:val="24"/>
        </w:rPr>
        <w:t>Педагогический</w:t>
      </w:r>
      <w:proofErr w:type="gramEnd"/>
      <w:r w:rsidRPr="00590CC4">
        <w:rPr>
          <w:rFonts w:ascii="Times New Roman" w:hAnsi="Times New Roman"/>
          <w:sz w:val="24"/>
          <w:szCs w:val="24"/>
        </w:rPr>
        <w:t xml:space="preserve"> </w:t>
      </w:r>
      <w:r w:rsidR="008C24EE" w:rsidRPr="00590CC4">
        <w:rPr>
          <w:rFonts w:ascii="Times New Roman" w:hAnsi="Times New Roman"/>
          <w:sz w:val="24"/>
          <w:szCs w:val="24"/>
          <w:u w:val="single"/>
        </w:rPr>
        <w:t>24 года</w:t>
      </w:r>
      <w:r w:rsidRPr="00590CC4">
        <w:rPr>
          <w:rFonts w:ascii="Times New Roman" w:hAnsi="Times New Roman"/>
          <w:sz w:val="24"/>
          <w:szCs w:val="24"/>
        </w:rPr>
        <w:t xml:space="preserve">  </w:t>
      </w:r>
    </w:p>
    <w:p w:rsidR="003721E2" w:rsidRPr="00590CC4" w:rsidRDefault="003721E2" w:rsidP="00E140FF">
      <w:pPr>
        <w:jc w:val="both"/>
        <w:rPr>
          <w:rFonts w:ascii="Times New Roman" w:hAnsi="Times New Roman"/>
          <w:i/>
          <w:sz w:val="24"/>
          <w:szCs w:val="24"/>
          <w:u w:val="single"/>
        </w:rPr>
      </w:pPr>
      <w:r w:rsidRPr="00590CC4">
        <w:rPr>
          <w:rFonts w:ascii="Times New Roman" w:hAnsi="Times New Roman"/>
          <w:i/>
          <w:sz w:val="24"/>
          <w:szCs w:val="24"/>
          <w:u w:val="single"/>
        </w:rPr>
        <w:t>Актуа</w:t>
      </w:r>
      <w:r w:rsidR="007F39BE" w:rsidRPr="00590CC4">
        <w:rPr>
          <w:rFonts w:ascii="Times New Roman" w:hAnsi="Times New Roman"/>
          <w:i/>
          <w:sz w:val="24"/>
          <w:szCs w:val="24"/>
          <w:u w:val="single"/>
        </w:rPr>
        <w:t>льность и перспективность опыта</w:t>
      </w:r>
      <w:r w:rsidRPr="00590CC4">
        <w:rPr>
          <w:rFonts w:ascii="Times New Roman" w:hAnsi="Times New Roman"/>
          <w:i/>
          <w:sz w:val="24"/>
          <w:szCs w:val="24"/>
          <w:u w:val="single"/>
        </w:rPr>
        <w:t>.</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В Государственном образовательном стандарте отмечено, что одной из важнейших целей физической культуры в основной школе является «развитие основных физических качеств и повышение физической подготовленности учащихся…»</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Ценности физической культуры направлены на развитие личности. Ее идеалом является физически, нравственно и психически здоровая личность, способная реализовать себя и приносить пользу людям.</w:t>
      </w:r>
    </w:p>
    <w:p w:rsidR="003721E2" w:rsidRPr="00590CC4" w:rsidRDefault="003721E2" w:rsidP="00AD42EC">
      <w:pPr>
        <w:rPr>
          <w:rFonts w:ascii="Times New Roman" w:hAnsi="Times New Roman"/>
          <w:sz w:val="24"/>
          <w:szCs w:val="24"/>
        </w:rPr>
      </w:pPr>
      <w:r w:rsidRPr="00590CC4">
        <w:rPr>
          <w:rFonts w:ascii="Times New Roman" w:hAnsi="Times New Roman"/>
          <w:sz w:val="24"/>
          <w:szCs w:val="24"/>
        </w:rPr>
        <w:t xml:space="preserve">    У школьников основным видом деятельности становится умственный труд, требующий постоянной концентрации внимания, удержания тела в длительном сидячем положении за столом, необходимых в связи с этим волевых усилий. Это требует достаточно высокого развития силы и выносливости соответствующих групп мышц. Высокий уровень развития координационных способностей – основная база для овладения новыми видами двигательных действий, успешного приспособления к трудовым действиям и бытовым операциям. В условиях НТР значимость различных координационных способностей постоянно возрастает. Процесс освоения любых двигательных действий идет значительно успешнее, если занимающийся имеет крепкие, выносливые и быстрые мышцы, гибкое тело, высокоразвитые способности управлять собой, своим телом, своими движениями. Наконец, высокий уровень развития физических способностей – важный компонент состояния здоровья.</w:t>
      </w:r>
    </w:p>
    <w:p w:rsidR="003721E2" w:rsidRPr="00590CC4" w:rsidRDefault="003721E2" w:rsidP="00AD42EC">
      <w:pPr>
        <w:rPr>
          <w:rFonts w:ascii="Times New Roman" w:hAnsi="Times New Roman"/>
          <w:sz w:val="24"/>
          <w:szCs w:val="24"/>
        </w:rPr>
      </w:pPr>
      <w:r w:rsidRPr="00590CC4">
        <w:rPr>
          <w:rFonts w:ascii="Times New Roman" w:hAnsi="Times New Roman"/>
          <w:sz w:val="24"/>
          <w:szCs w:val="24"/>
        </w:rPr>
        <w:t xml:space="preserve">   В</w:t>
      </w:r>
      <w:r w:rsidR="00590CC4" w:rsidRPr="00590CC4">
        <w:rPr>
          <w:rFonts w:ascii="Times New Roman" w:hAnsi="Times New Roman"/>
          <w:sz w:val="24"/>
          <w:szCs w:val="24"/>
        </w:rPr>
        <w:t xml:space="preserve"> нашей  школе обучается 43</w:t>
      </w:r>
      <w:r w:rsidR="008C24EE" w:rsidRPr="00590CC4">
        <w:rPr>
          <w:rFonts w:ascii="Times New Roman" w:hAnsi="Times New Roman"/>
          <w:sz w:val="24"/>
          <w:szCs w:val="24"/>
        </w:rPr>
        <w:t>0</w:t>
      </w:r>
      <w:r w:rsidRPr="00590CC4">
        <w:rPr>
          <w:rFonts w:ascii="Times New Roman" w:hAnsi="Times New Roman"/>
          <w:sz w:val="24"/>
          <w:szCs w:val="24"/>
        </w:rPr>
        <w:t xml:space="preserve"> человек. Из них имеют основную группу здоровья  </w:t>
      </w:r>
      <w:r w:rsidR="00590CC4" w:rsidRPr="00590CC4">
        <w:rPr>
          <w:rFonts w:ascii="Times New Roman" w:hAnsi="Times New Roman"/>
          <w:sz w:val="24"/>
          <w:szCs w:val="24"/>
        </w:rPr>
        <w:t>2</w:t>
      </w:r>
      <w:r w:rsidRPr="00590CC4">
        <w:rPr>
          <w:rFonts w:ascii="Times New Roman" w:hAnsi="Times New Roman"/>
          <w:sz w:val="24"/>
          <w:szCs w:val="24"/>
        </w:rPr>
        <w:t>76 чел</w:t>
      </w:r>
      <w:r w:rsidR="00590CC4" w:rsidRPr="00590CC4">
        <w:rPr>
          <w:rFonts w:ascii="Times New Roman" w:hAnsi="Times New Roman"/>
          <w:sz w:val="24"/>
          <w:szCs w:val="24"/>
        </w:rPr>
        <w:t>овек (64 %), подготовительную 152</w:t>
      </w:r>
      <w:r w:rsidRPr="00590CC4">
        <w:rPr>
          <w:rFonts w:ascii="Times New Roman" w:hAnsi="Times New Roman"/>
          <w:sz w:val="24"/>
          <w:szCs w:val="24"/>
        </w:rPr>
        <w:t xml:space="preserve"> человек</w:t>
      </w:r>
      <w:r w:rsidR="00590CC4" w:rsidRPr="00590CC4">
        <w:rPr>
          <w:rFonts w:ascii="Times New Roman" w:hAnsi="Times New Roman"/>
          <w:sz w:val="24"/>
          <w:szCs w:val="24"/>
        </w:rPr>
        <w:t>а(35 %), специальную 2</w:t>
      </w:r>
      <w:r w:rsidRPr="00590CC4">
        <w:rPr>
          <w:rFonts w:ascii="Times New Roman" w:hAnsi="Times New Roman"/>
          <w:sz w:val="24"/>
          <w:szCs w:val="24"/>
        </w:rPr>
        <w:t xml:space="preserve"> </w:t>
      </w:r>
      <w:r w:rsidR="00590CC4" w:rsidRPr="00590CC4">
        <w:rPr>
          <w:rFonts w:ascii="Times New Roman" w:hAnsi="Times New Roman"/>
          <w:sz w:val="24"/>
          <w:szCs w:val="24"/>
        </w:rPr>
        <w:t>человек (0,5</w:t>
      </w:r>
      <w:r w:rsidRPr="00590CC4">
        <w:rPr>
          <w:rFonts w:ascii="Times New Roman" w:hAnsi="Times New Roman"/>
          <w:sz w:val="24"/>
          <w:szCs w:val="24"/>
        </w:rPr>
        <w:t xml:space="preserve"> %). По результатам медицинских осмотров учащихся  наиболее часто встречаются заболевания органов дыхания (4,5%), </w:t>
      </w:r>
      <w:proofErr w:type="spellStart"/>
      <w:proofErr w:type="gramStart"/>
      <w:r w:rsidRPr="00590CC4">
        <w:rPr>
          <w:rFonts w:ascii="Times New Roman" w:hAnsi="Times New Roman"/>
          <w:sz w:val="24"/>
          <w:szCs w:val="24"/>
        </w:rPr>
        <w:t>костно</w:t>
      </w:r>
      <w:proofErr w:type="spellEnd"/>
      <w:r w:rsidRPr="00590CC4">
        <w:rPr>
          <w:rFonts w:ascii="Times New Roman" w:hAnsi="Times New Roman"/>
          <w:sz w:val="24"/>
          <w:szCs w:val="24"/>
        </w:rPr>
        <w:t xml:space="preserve"> – мышечной</w:t>
      </w:r>
      <w:proofErr w:type="gramEnd"/>
      <w:r w:rsidRPr="00590CC4">
        <w:rPr>
          <w:rFonts w:ascii="Times New Roman" w:hAnsi="Times New Roman"/>
          <w:sz w:val="24"/>
          <w:szCs w:val="24"/>
        </w:rPr>
        <w:t xml:space="preserve"> системы (сколиозы, нарушения осанки) (12%), органов зрения (6%), сердечно – сосудистой системы (6%) и др. </w:t>
      </w:r>
    </w:p>
    <w:p w:rsidR="003721E2" w:rsidRPr="00590CC4" w:rsidRDefault="003721E2" w:rsidP="00BB2300">
      <w:pPr>
        <w:jc w:val="both"/>
        <w:rPr>
          <w:rFonts w:ascii="Times New Roman" w:hAnsi="Times New Roman"/>
          <w:sz w:val="24"/>
          <w:szCs w:val="24"/>
        </w:rPr>
      </w:pPr>
      <w:r w:rsidRPr="00590CC4">
        <w:rPr>
          <w:rFonts w:ascii="Times New Roman" w:hAnsi="Times New Roman"/>
          <w:sz w:val="24"/>
          <w:szCs w:val="24"/>
        </w:rPr>
        <w:t xml:space="preserve">Из года в год отмечается большое количество простудных заболеваний среди учащихся. Школьники пропускают уроки, а затем освобождаются от уроков физической культуры. Анализ ситуации в школе показывает, что необходимо найти способы и методы для сохранения и укрепления здоровья </w:t>
      </w:r>
      <w:r w:rsidRPr="00590CC4">
        <w:rPr>
          <w:rFonts w:ascii="Times New Roman" w:hAnsi="Times New Roman"/>
          <w:sz w:val="24"/>
          <w:szCs w:val="24"/>
        </w:rPr>
        <w:lastRenderedPageBreak/>
        <w:t>учащихся. Использов</w:t>
      </w:r>
      <w:r w:rsidR="007F39BE" w:rsidRPr="00590CC4">
        <w:rPr>
          <w:rFonts w:ascii="Times New Roman" w:hAnsi="Times New Roman"/>
          <w:sz w:val="24"/>
          <w:szCs w:val="24"/>
        </w:rPr>
        <w:t xml:space="preserve">ание </w:t>
      </w:r>
      <w:proofErr w:type="spellStart"/>
      <w:r w:rsidR="007F39BE" w:rsidRPr="00590CC4">
        <w:rPr>
          <w:rFonts w:ascii="Times New Roman" w:hAnsi="Times New Roman"/>
          <w:sz w:val="24"/>
          <w:szCs w:val="24"/>
        </w:rPr>
        <w:t>здоровьесберегающей</w:t>
      </w:r>
      <w:proofErr w:type="spellEnd"/>
      <w:r w:rsidR="007F39BE" w:rsidRPr="00590CC4">
        <w:rPr>
          <w:rFonts w:ascii="Times New Roman" w:hAnsi="Times New Roman"/>
          <w:sz w:val="24"/>
          <w:szCs w:val="24"/>
        </w:rPr>
        <w:t xml:space="preserve"> технологии </w:t>
      </w:r>
      <w:r w:rsidRPr="00590CC4">
        <w:rPr>
          <w:rFonts w:ascii="Times New Roman" w:hAnsi="Times New Roman"/>
          <w:sz w:val="24"/>
          <w:szCs w:val="24"/>
        </w:rPr>
        <w:t xml:space="preserve"> на уроках физической культуры и во внеурочное время являются основой   формирования  здорового образа жизни учащихся. </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Только два часа в неделю физической активности не смогут исправить существующее положение дел. Поэтому и был введен Министерством Образования Российской Федерации дополнительный час физической культуры в школе.</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В «Методических рекомендациях о введении третьего часа физической культуры в недельный объем учебной нагрузки обучающихся общеобразовательных учреждений Российской Федерации» указано, что «при разработке содержания образования целесообразно учитывать:</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1) культурно – исторические традиции региона;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2) основные направления</w:t>
      </w:r>
      <w:r w:rsidR="007F39BE" w:rsidRPr="00590CC4">
        <w:rPr>
          <w:rFonts w:ascii="Times New Roman" w:hAnsi="Times New Roman"/>
          <w:sz w:val="24"/>
          <w:szCs w:val="24"/>
        </w:rPr>
        <w:t>:</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оздоровительное</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-спортивное </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w:t>
      </w:r>
      <w:proofErr w:type="spellStart"/>
      <w:r w:rsidRPr="00590CC4">
        <w:rPr>
          <w:rFonts w:ascii="Times New Roman" w:hAnsi="Times New Roman"/>
          <w:sz w:val="24"/>
          <w:szCs w:val="24"/>
        </w:rPr>
        <w:t>общеразвивающее</w:t>
      </w:r>
      <w:proofErr w:type="spellEnd"/>
      <w:r w:rsidRPr="00590CC4">
        <w:rPr>
          <w:rFonts w:ascii="Times New Roman" w:hAnsi="Times New Roman"/>
          <w:sz w:val="24"/>
          <w:szCs w:val="24"/>
        </w:rPr>
        <w:t xml:space="preserve"> направление  </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Учитывая все вышесказанное, а так же материальную базу, мою специализацию и потребности учащихся я выбрал проведение дополнительного часа по вариативному учебному плану углубленного изучения спортивной игры «Волейбол»,  который был рассмотрен на школьном МО и утвержден администрацией школы.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Однако эффективность физических упражнений во многом зависит от желания и активного отношения учащихся к их выполнению. Когда ученик проявляет сознательное стремление и мобилизует волевые усилия на укрепление и совершенствование своих физических сил и способностей, его физическое развитие будет проходить более успешно.</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Спортивная игра, в силу присущей ей психологической особенности, вызывает сильный эмоциональный отклик у учащихся. Поэтому,  играя учащиеся с одной стороны, улучшают свое физическое развитие, а с другой, делают это с удовольствием и без принуждения.</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В своей работе в школе я приоритетной спортивной игрой выбрал волейбол. «Игрой миллионов» называют волейбол в нашей стране. Это командная игра прочно завоевала симпатию людей различного возраста. Развитие физических качеств, укрепление </w:t>
      </w:r>
      <w:proofErr w:type="spellStart"/>
      <w:proofErr w:type="gramStart"/>
      <w:r w:rsidRPr="00590CC4">
        <w:rPr>
          <w:rFonts w:ascii="Times New Roman" w:hAnsi="Times New Roman"/>
          <w:sz w:val="24"/>
          <w:szCs w:val="24"/>
        </w:rPr>
        <w:t>опорно</w:t>
      </w:r>
      <w:proofErr w:type="spellEnd"/>
      <w:r w:rsidRPr="00590CC4">
        <w:rPr>
          <w:rFonts w:ascii="Times New Roman" w:hAnsi="Times New Roman"/>
          <w:sz w:val="24"/>
          <w:szCs w:val="24"/>
        </w:rPr>
        <w:t xml:space="preserve"> – двигательного</w:t>
      </w:r>
      <w:proofErr w:type="gramEnd"/>
      <w:r w:rsidRPr="00590CC4">
        <w:rPr>
          <w:rFonts w:ascii="Times New Roman" w:hAnsi="Times New Roman"/>
          <w:sz w:val="24"/>
          <w:szCs w:val="24"/>
        </w:rPr>
        <w:t xml:space="preserve"> аппарата, повышение работоспособности организма, эмоциональный заряд, сохранение бодрости – вот далеко не полный перечень его достоинств. </w:t>
      </w:r>
    </w:p>
    <w:p w:rsidR="003721E2" w:rsidRPr="00590CC4" w:rsidRDefault="003721E2" w:rsidP="00083128">
      <w:pPr>
        <w:jc w:val="both"/>
        <w:rPr>
          <w:rFonts w:ascii="Times New Roman" w:hAnsi="Times New Roman"/>
          <w:sz w:val="24"/>
          <w:szCs w:val="24"/>
          <w:u w:val="single"/>
        </w:rPr>
      </w:pPr>
      <w:r w:rsidRPr="00590CC4">
        <w:rPr>
          <w:rFonts w:ascii="Times New Roman" w:hAnsi="Times New Roman"/>
          <w:sz w:val="24"/>
          <w:szCs w:val="24"/>
          <w:u w:val="single"/>
        </w:rPr>
        <w:t>Ведущая педагогическая идея</w:t>
      </w:r>
    </w:p>
    <w:p w:rsidR="003721E2" w:rsidRPr="00590CC4" w:rsidRDefault="003721E2" w:rsidP="00083128">
      <w:pPr>
        <w:rPr>
          <w:rFonts w:ascii="Times New Roman" w:hAnsi="Times New Roman"/>
          <w:b/>
          <w:bCs/>
          <w:sz w:val="24"/>
          <w:szCs w:val="24"/>
        </w:rPr>
      </w:pPr>
      <w:r w:rsidRPr="00590CC4">
        <w:rPr>
          <w:rFonts w:ascii="Times New Roman" w:hAnsi="Times New Roman"/>
          <w:b/>
          <w:bCs/>
          <w:sz w:val="24"/>
          <w:szCs w:val="24"/>
        </w:rPr>
        <w:t>Моя личная позиция:</w:t>
      </w:r>
    </w:p>
    <w:p w:rsidR="003721E2" w:rsidRPr="00590CC4" w:rsidRDefault="003721E2" w:rsidP="00083128">
      <w:pPr>
        <w:numPr>
          <w:ilvl w:val="0"/>
          <w:numId w:val="2"/>
        </w:numPr>
        <w:spacing w:after="0" w:line="240" w:lineRule="auto"/>
        <w:rPr>
          <w:rFonts w:ascii="Times New Roman" w:hAnsi="Times New Roman"/>
          <w:sz w:val="24"/>
          <w:szCs w:val="24"/>
        </w:rPr>
      </w:pPr>
      <w:r w:rsidRPr="00590CC4">
        <w:rPr>
          <w:rFonts w:ascii="Times New Roman" w:hAnsi="Times New Roman"/>
          <w:sz w:val="24"/>
          <w:szCs w:val="24"/>
        </w:rPr>
        <w:t>поиск активных форм и методов формирования здорового образа жизни  учащихся;</w:t>
      </w:r>
    </w:p>
    <w:p w:rsidR="003721E2" w:rsidRPr="00590CC4" w:rsidRDefault="003721E2" w:rsidP="00083128">
      <w:pPr>
        <w:numPr>
          <w:ilvl w:val="0"/>
          <w:numId w:val="2"/>
        </w:numPr>
        <w:spacing w:after="0" w:line="240" w:lineRule="auto"/>
        <w:rPr>
          <w:rFonts w:ascii="Times New Roman" w:hAnsi="Times New Roman"/>
          <w:sz w:val="24"/>
          <w:szCs w:val="24"/>
        </w:rPr>
      </w:pPr>
      <w:r w:rsidRPr="00590CC4">
        <w:rPr>
          <w:rFonts w:ascii="Times New Roman" w:hAnsi="Times New Roman"/>
          <w:sz w:val="24"/>
          <w:szCs w:val="24"/>
        </w:rPr>
        <w:t>включение каждого ученика в активную двигательную деятельность;</w:t>
      </w:r>
    </w:p>
    <w:p w:rsidR="003721E2" w:rsidRPr="00590CC4" w:rsidRDefault="003721E2" w:rsidP="00083128">
      <w:pPr>
        <w:numPr>
          <w:ilvl w:val="0"/>
          <w:numId w:val="2"/>
        </w:numPr>
        <w:spacing w:after="0" w:line="240" w:lineRule="auto"/>
        <w:rPr>
          <w:rFonts w:ascii="Times New Roman" w:hAnsi="Times New Roman"/>
          <w:sz w:val="24"/>
          <w:szCs w:val="24"/>
        </w:rPr>
      </w:pPr>
      <w:r w:rsidRPr="00590CC4">
        <w:rPr>
          <w:rFonts w:ascii="Times New Roman" w:hAnsi="Times New Roman"/>
          <w:sz w:val="24"/>
          <w:szCs w:val="24"/>
        </w:rPr>
        <w:t>создание на уроках физической культуры атмосферы сотрудничества, сопереживания, взаимной поддержки.</w:t>
      </w:r>
    </w:p>
    <w:p w:rsidR="003721E2" w:rsidRPr="00590CC4" w:rsidRDefault="003721E2" w:rsidP="00083128">
      <w:pPr>
        <w:spacing w:before="100" w:beforeAutospacing="1" w:after="100" w:afterAutospacing="1"/>
        <w:rPr>
          <w:rFonts w:ascii="Times New Roman" w:hAnsi="Times New Roman"/>
          <w:sz w:val="24"/>
          <w:szCs w:val="24"/>
        </w:rPr>
      </w:pPr>
      <w:r w:rsidRPr="00590CC4">
        <w:rPr>
          <w:rFonts w:ascii="Times New Roman" w:hAnsi="Times New Roman"/>
          <w:sz w:val="24"/>
          <w:szCs w:val="24"/>
        </w:rPr>
        <w:t>Возникновение  моего опыта   обусловлено следующими причинами:</w:t>
      </w:r>
    </w:p>
    <w:p w:rsidR="003721E2" w:rsidRPr="00590CC4" w:rsidRDefault="003721E2" w:rsidP="00083128">
      <w:pPr>
        <w:numPr>
          <w:ilvl w:val="0"/>
          <w:numId w:val="1"/>
        </w:numPr>
        <w:spacing w:before="100" w:beforeAutospacing="1" w:after="100" w:afterAutospacing="1" w:line="240" w:lineRule="auto"/>
        <w:rPr>
          <w:rFonts w:ascii="Times New Roman" w:hAnsi="Times New Roman"/>
          <w:sz w:val="24"/>
          <w:szCs w:val="24"/>
        </w:rPr>
      </w:pPr>
      <w:r w:rsidRPr="00590CC4">
        <w:rPr>
          <w:rFonts w:ascii="Times New Roman" w:hAnsi="Times New Roman"/>
          <w:sz w:val="24"/>
          <w:szCs w:val="24"/>
        </w:rPr>
        <w:t>ухудшение здоровья детей;</w:t>
      </w:r>
    </w:p>
    <w:p w:rsidR="003721E2" w:rsidRPr="00590CC4" w:rsidRDefault="003721E2" w:rsidP="00083128">
      <w:pPr>
        <w:numPr>
          <w:ilvl w:val="0"/>
          <w:numId w:val="1"/>
        </w:numPr>
        <w:spacing w:before="100" w:beforeAutospacing="1" w:after="100" w:afterAutospacing="1" w:line="240" w:lineRule="auto"/>
        <w:rPr>
          <w:rFonts w:ascii="Times New Roman" w:hAnsi="Times New Roman"/>
          <w:sz w:val="24"/>
          <w:szCs w:val="24"/>
        </w:rPr>
      </w:pPr>
      <w:r w:rsidRPr="00590CC4">
        <w:rPr>
          <w:rFonts w:ascii="Times New Roman" w:hAnsi="Times New Roman"/>
          <w:sz w:val="24"/>
          <w:szCs w:val="24"/>
        </w:rPr>
        <w:t>уменьшение  наполняемости классов;</w:t>
      </w:r>
    </w:p>
    <w:p w:rsidR="003721E2" w:rsidRPr="00590CC4" w:rsidRDefault="003721E2" w:rsidP="00083128">
      <w:pPr>
        <w:numPr>
          <w:ilvl w:val="0"/>
          <w:numId w:val="1"/>
        </w:numPr>
        <w:spacing w:before="100" w:beforeAutospacing="1" w:after="100" w:afterAutospacing="1" w:line="240" w:lineRule="auto"/>
        <w:rPr>
          <w:rFonts w:ascii="Times New Roman" w:hAnsi="Times New Roman"/>
          <w:sz w:val="24"/>
          <w:szCs w:val="24"/>
        </w:rPr>
      </w:pPr>
      <w:r w:rsidRPr="00590CC4">
        <w:rPr>
          <w:rFonts w:ascii="Times New Roman" w:hAnsi="Times New Roman"/>
          <w:sz w:val="24"/>
          <w:szCs w:val="24"/>
        </w:rPr>
        <w:lastRenderedPageBreak/>
        <w:t>снижение мотивации к занятиям физической культуры и спорта;</w:t>
      </w:r>
    </w:p>
    <w:p w:rsidR="003721E2" w:rsidRPr="00590CC4" w:rsidRDefault="003721E2" w:rsidP="00083128">
      <w:pPr>
        <w:numPr>
          <w:ilvl w:val="0"/>
          <w:numId w:val="1"/>
        </w:numPr>
        <w:spacing w:before="100" w:beforeAutospacing="1" w:after="100" w:afterAutospacing="1" w:line="240" w:lineRule="auto"/>
        <w:rPr>
          <w:rFonts w:ascii="Times New Roman" w:hAnsi="Times New Roman"/>
          <w:sz w:val="24"/>
          <w:szCs w:val="24"/>
        </w:rPr>
      </w:pPr>
      <w:r w:rsidRPr="00590CC4">
        <w:rPr>
          <w:rFonts w:ascii="Times New Roman" w:hAnsi="Times New Roman"/>
          <w:sz w:val="24"/>
          <w:szCs w:val="24"/>
        </w:rPr>
        <w:t>недостаточная материально-техническая база.</w:t>
      </w:r>
    </w:p>
    <w:p w:rsidR="003721E2" w:rsidRPr="00590CC4" w:rsidRDefault="003721E2" w:rsidP="00BB2300">
      <w:pPr>
        <w:rPr>
          <w:rFonts w:ascii="Times New Roman" w:hAnsi="Times New Roman"/>
          <w:sz w:val="24"/>
          <w:szCs w:val="24"/>
        </w:rPr>
      </w:pPr>
      <w:r w:rsidRPr="00590CC4">
        <w:rPr>
          <w:rFonts w:ascii="Times New Roman" w:hAnsi="Times New Roman"/>
          <w:sz w:val="24"/>
          <w:szCs w:val="24"/>
        </w:rPr>
        <w:t xml:space="preserve">   За годы своей педагогической деятельности я понял, что наилучший воспитательный результат получается, когда ты опираешься на успех ученика. Ведь этот успех всегда связан с чувствами радости, с эмоциональным подъемом. У ребят, удачно справившихся с каким-либо полезным делом, появляется уверенность в собственных силах, желание достигать хороших результатов, чтобы опять пережить радость успеха.</w:t>
      </w:r>
    </w:p>
    <w:p w:rsidR="003721E2" w:rsidRPr="00590CC4" w:rsidRDefault="003721E2" w:rsidP="00083128">
      <w:pPr>
        <w:spacing w:before="100" w:beforeAutospacing="1" w:after="100" w:afterAutospacing="1" w:line="240" w:lineRule="auto"/>
        <w:rPr>
          <w:rFonts w:ascii="Times New Roman" w:hAnsi="Times New Roman"/>
          <w:sz w:val="24"/>
          <w:szCs w:val="24"/>
        </w:rPr>
      </w:pPr>
      <w:r w:rsidRPr="00590CC4">
        <w:rPr>
          <w:rFonts w:ascii="Times New Roman" w:hAnsi="Times New Roman"/>
          <w:sz w:val="24"/>
          <w:szCs w:val="24"/>
        </w:rPr>
        <w:t>Осознание этого помогло мне в свое время сделать  для себя исходной точкой работы с детьми основной принцип обучения и воспитания – в каждом ребенке есть способности, которые необходимо найти и развить. Именно этим я и занимаюсь.</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Волейбол предъявляет высокие требования к функциональным возможностям </w:t>
      </w:r>
      <w:proofErr w:type="gramStart"/>
      <w:r w:rsidRPr="00590CC4">
        <w:rPr>
          <w:rFonts w:ascii="Times New Roman" w:hAnsi="Times New Roman"/>
          <w:sz w:val="24"/>
          <w:szCs w:val="24"/>
        </w:rPr>
        <w:t>занимающихся</w:t>
      </w:r>
      <w:proofErr w:type="gramEnd"/>
      <w:r w:rsidRPr="00590CC4">
        <w:rPr>
          <w:rFonts w:ascii="Times New Roman" w:hAnsi="Times New Roman"/>
          <w:sz w:val="24"/>
          <w:szCs w:val="24"/>
        </w:rPr>
        <w:t xml:space="preserve">. Игра в волейбол включает внезапные и быстрые передвижения, прыжки, падения и другие действия. В связи с этим волейболист должен обладать моментальной реакцией, быстротой передвижения по площадке, большой скоростью сокращения мышц, прыгучестью и другими качествами в определенных сочетаниях. Физическая подготовленность слагается из общей и </w:t>
      </w:r>
      <w:proofErr w:type="gramStart"/>
      <w:r w:rsidRPr="00590CC4">
        <w:rPr>
          <w:rFonts w:ascii="Times New Roman" w:hAnsi="Times New Roman"/>
          <w:sz w:val="24"/>
          <w:szCs w:val="24"/>
        </w:rPr>
        <w:t>специальной</w:t>
      </w:r>
      <w:proofErr w:type="gramEnd"/>
      <w:r w:rsidRPr="00590CC4">
        <w:rPr>
          <w:rFonts w:ascii="Times New Roman" w:hAnsi="Times New Roman"/>
          <w:sz w:val="24"/>
          <w:szCs w:val="24"/>
        </w:rPr>
        <w:t xml:space="preserve">,  между которыми существует тесная связь. Эта спортивная игра требует от игроков таких качеств как </w:t>
      </w:r>
      <w:proofErr w:type="spellStart"/>
      <w:r w:rsidRPr="00590CC4">
        <w:rPr>
          <w:rFonts w:ascii="Times New Roman" w:hAnsi="Times New Roman"/>
          <w:sz w:val="24"/>
          <w:szCs w:val="24"/>
        </w:rPr>
        <w:t>сконцентрированность</w:t>
      </w:r>
      <w:proofErr w:type="spellEnd"/>
      <w:r w:rsidRPr="00590CC4">
        <w:rPr>
          <w:rFonts w:ascii="Times New Roman" w:hAnsi="Times New Roman"/>
          <w:sz w:val="24"/>
          <w:szCs w:val="24"/>
        </w:rPr>
        <w:t>,</w:t>
      </w:r>
      <w:proofErr w:type="gramStart"/>
      <w:r w:rsidRPr="00590CC4">
        <w:rPr>
          <w:rFonts w:ascii="Times New Roman" w:hAnsi="Times New Roman"/>
          <w:sz w:val="24"/>
          <w:szCs w:val="24"/>
        </w:rPr>
        <w:t xml:space="preserve"> ,</w:t>
      </w:r>
      <w:proofErr w:type="gramEnd"/>
      <w:r w:rsidRPr="00590CC4">
        <w:rPr>
          <w:rFonts w:ascii="Times New Roman" w:hAnsi="Times New Roman"/>
          <w:sz w:val="24"/>
          <w:szCs w:val="24"/>
        </w:rPr>
        <w:t xml:space="preserve"> сила удара, ловкость, координация и быстрота движений.</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Достоинства волейбола – в его простоте, эмоциональности и зрелищности. Популярность волейбола делает его могучим средством пропаганды физической культуры и спорта. Новичок, заинтересовавшись волейболом и познав горечь первых поражений, быстро убеждается в том, что для успешной игры ему не хватает умения высоко прыгать, выносливости, точности удара. Осознав это, он делает правильный вывод и начинает заниматься прыжками, бегом, общими развивающими упражнениями. Так волейбол открывает доступ к регулярным занятиям физкультурой и спортом.</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Как составная часть программы по физической культуре в школе волейбол является одним из средств решения основных задач физического воспитания.</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Решая сложнейшую задачу по развитию физических качеств у школьников, учителю нельзя забывать об индивидуальных особенностях каждого ученика. Доктор педагогических наук В.И.Лях отмечал, что у разных людей уровень развития и </w:t>
      </w:r>
      <w:proofErr w:type="gramStart"/>
      <w:r w:rsidRPr="00590CC4">
        <w:rPr>
          <w:rFonts w:ascii="Times New Roman" w:hAnsi="Times New Roman"/>
          <w:sz w:val="24"/>
          <w:szCs w:val="24"/>
        </w:rPr>
        <w:t>сочетания</w:t>
      </w:r>
      <w:proofErr w:type="gramEnd"/>
      <w:r w:rsidRPr="00590CC4">
        <w:rPr>
          <w:rFonts w:ascii="Times New Roman" w:hAnsi="Times New Roman"/>
          <w:sz w:val="24"/>
          <w:szCs w:val="24"/>
        </w:rPr>
        <w:t xml:space="preserve"> слагаемых названных физическими качествами очень различны.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Индивидуальные особенности организма (максимальное потребление кислорода, высокая подвижность нервных процессов, быстрота мышления или длина туловища) отражаются на процессуальной и результативной стороне деятельности.</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Особенности физического развития программируются на генетическом уровне, поэтому дети похожи на родителей, Наследственная программа передается из поколения в поколение.</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Это необходимо использовать для реализации дифференцированного подхода к физическому воспитанию школьников.</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Особенно надо быть внимательными к учащимся с повышенной массой тела: даже небольшое превышение нормальной массы усложняет обучению некоторым элементам.</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В секциях волейбола проходит тщательный отбор занимающихся </w:t>
      </w:r>
      <w:proofErr w:type="gramStart"/>
      <w:r w:rsidRPr="00590CC4">
        <w:rPr>
          <w:rFonts w:ascii="Times New Roman" w:hAnsi="Times New Roman"/>
          <w:sz w:val="24"/>
          <w:szCs w:val="24"/>
        </w:rPr>
        <w:t xml:space="preserve">( </w:t>
      </w:r>
      <w:proofErr w:type="gramEnd"/>
      <w:r w:rsidRPr="00590CC4">
        <w:rPr>
          <w:rFonts w:ascii="Times New Roman" w:hAnsi="Times New Roman"/>
          <w:sz w:val="24"/>
          <w:szCs w:val="24"/>
        </w:rPr>
        <w:t xml:space="preserve">тремя этапами). И те учащиеся, развитие которых происходит медленнее остаются за «кормой». Нет, их не выгоняют, но они сами чувствуют себя неуверенно на фоне более успешных товарищей. Их не берут на соревнования </w:t>
      </w:r>
      <w:r w:rsidRPr="00590CC4">
        <w:rPr>
          <w:rFonts w:ascii="Times New Roman" w:hAnsi="Times New Roman"/>
          <w:sz w:val="24"/>
          <w:szCs w:val="24"/>
        </w:rPr>
        <w:lastRenderedPageBreak/>
        <w:t>областного уровня. И для них волейбол остается недосягаемой мечтой. А на дополнительном часе физкультуры  обучается каждый в меру своих способностей. Огромное удовольствие приносят учащимся школьные турниры по волейболу и пионерболу.</w:t>
      </w:r>
    </w:p>
    <w:p w:rsidR="003721E2" w:rsidRPr="00590CC4" w:rsidRDefault="003721E2" w:rsidP="00E140FF">
      <w:pPr>
        <w:jc w:val="both"/>
        <w:rPr>
          <w:rFonts w:ascii="Times New Roman" w:hAnsi="Times New Roman"/>
          <w:i/>
          <w:sz w:val="24"/>
          <w:szCs w:val="24"/>
          <w:u w:val="single"/>
        </w:rPr>
      </w:pPr>
      <w:proofErr w:type="spellStart"/>
      <w:r w:rsidRPr="00590CC4">
        <w:rPr>
          <w:rFonts w:ascii="Times New Roman" w:hAnsi="Times New Roman"/>
          <w:i/>
          <w:sz w:val="24"/>
          <w:szCs w:val="24"/>
          <w:u w:val="single"/>
        </w:rPr>
        <w:t>Адресность</w:t>
      </w:r>
      <w:proofErr w:type="spellEnd"/>
      <w:r w:rsidRPr="00590CC4">
        <w:rPr>
          <w:rFonts w:ascii="Times New Roman" w:hAnsi="Times New Roman"/>
          <w:i/>
          <w:sz w:val="24"/>
          <w:szCs w:val="24"/>
          <w:u w:val="single"/>
        </w:rPr>
        <w:t xml:space="preserve"> опыта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Свой опыт я могу предложить и начинающим педагогам, и опытным специалистам особенно  в связи с введением 3 часа физической культуры. Волейбол – это доступная игра для любого возраста, которая укрепляет здоровье,  развивает физические качества, воспитывает моральные и волевые качества, имеет высокий зрелищный эффект и не требует дорогих вложений в инвентарь. А как приятно будет родителям на отдыхе поиграть со своими детьми в эту увлекательную спортивную игру.</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Мой опыт показывает, что учителю можно применять его с учащимися любого возраста, но лучше всего с 5 класса.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u w:val="single"/>
        </w:rPr>
        <w:t>Технология опыта</w:t>
      </w:r>
      <w:r w:rsidRPr="00590CC4">
        <w:rPr>
          <w:rFonts w:ascii="Times New Roman" w:hAnsi="Times New Roman"/>
          <w:sz w:val="24"/>
          <w:szCs w:val="24"/>
        </w:rPr>
        <w:t xml:space="preserve">.  В настоящее время важна проблема повышения эффективности </w:t>
      </w:r>
      <w:proofErr w:type="spellStart"/>
      <w:proofErr w:type="gramStart"/>
      <w:r w:rsidRPr="00590CC4">
        <w:rPr>
          <w:rFonts w:ascii="Times New Roman" w:hAnsi="Times New Roman"/>
          <w:sz w:val="24"/>
          <w:szCs w:val="24"/>
        </w:rPr>
        <w:t>учебно</w:t>
      </w:r>
      <w:proofErr w:type="spellEnd"/>
      <w:r w:rsidRPr="00590CC4">
        <w:rPr>
          <w:rFonts w:ascii="Times New Roman" w:hAnsi="Times New Roman"/>
          <w:sz w:val="24"/>
          <w:szCs w:val="24"/>
        </w:rPr>
        <w:t xml:space="preserve"> – воспитательного</w:t>
      </w:r>
      <w:proofErr w:type="gramEnd"/>
      <w:r w:rsidRPr="00590CC4">
        <w:rPr>
          <w:rFonts w:ascii="Times New Roman" w:hAnsi="Times New Roman"/>
          <w:sz w:val="24"/>
          <w:szCs w:val="24"/>
        </w:rPr>
        <w:t xml:space="preserve"> процесса. Его можно успешно реализовать, применяя различные средства, методы, способы физического воспитания.</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Цель моей педагогической деятельности: поднять уровень физической подготовленности учащихся.</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Задачи:</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укреплять здоровье школьников;</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развивать двигательные способности;</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способствовать физическому развитию детей;</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воспитывать потребность к самостоятельным занятиям физической культурой и спортом;</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воспитывать чувства коллективизма, ответственности.</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Урок – основная форма обучения. Но кроме этого я использую внеурочные формы. Это соревнования школьные, районные, областные и  тренировки на базе школы.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На уроках и внеклассных мероприятиях применяю самый эффективный метод  - </w:t>
      </w:r>
      <w:proofErr w:type="spellStart"/>
      <w:r w:rsidRPr="00590CC4">
        <w:rPr>
          <w:rFonts w:ascii="Times New Roman" w:hAnsi="Times New Roman"/>
          <w:sz w:val="24"/>
          <w:szCs w:val="24"/>
        </w:rPr>
        <w:t>соревновательно</w:t>
      </w:r>
      <w:proofErr w:type="spellEnd"/>
      <w:r w:rsidRPr="00590CC4">
        <w:rPr>
          <w:rFonts w:ascii="Times New Roman" w:hAnsi="Times New Roman"/>
          <w:sz w:val="24"/>
          <w:szCs w:val="24"/>
        </w:rPr>
        <w:t xml:space="preserve"> – игровой. </w:t>
      </w:r>
      <w:proofErr w:type="spellStart"/>
      <w:r w:rsidRPr="00590CC4">
        <w:rPr>
          <w:rFonts w:ascii="Times New Roman" w:hAnsi="Times New Roman"/>
          <w:sz w:val="24"/>
          <w:szCs w:val="24"/>
        </w:rPr>
        <w:t>Соревновательно</w:t>
      </w:r>
      <w:proofErr w:type="spellEnd"/>
      <w:r w:rsidRPr="00590CC4">
        <w:rPr>
          <w:rFonts w:ascii="Times New Roman" w:hAnsi="Times New Roman"/>
          <w:sz w:val="24"/>
          <w:szCs w:val="24"/>
        </w:rPr>
        <w:t xml:space="preserve"> – игровой метод – это метод, который исключает принуждение к учению, где идет обучение через игру и соревнование. Он вызывает радость, способствует движению вперед.</w:t>
      </w:r>
    </w:p>
    <w:p w:rsidR="003721E2" w:rsidRPr="00590CC4" w:rsidRDefault="003721E2" w:rsidP="00E140FF">
      <w:pPr>
        <w:jc w:val="both"/>
        <w:rPr>
          <w:rFonts w:ascii="Times New Roman" w:hAnsi="Times New Roman"/>
          <w:sz w:val="24"/>
          <w:szCs w:val="24"/>
        </w:rPr>
      </w:pPr>
      <w:proofErr w:type="gramStart"/>
      <w:r w:rsidRPr="00590CC4">
        <w:rPr>
          <w:rFonts w:ascii="Times New Roman" w:hAnsi="Times New Roman"/>
          <w:sz w:val="24"/>
          <w:szCs w:val="24"/>
        </w:rPr>
        <w:t>Во время урока можно использовать фронтальный метод, когда задание дается для всего класса во время выполнения беговой разминки; групповой при ОРУ; фронтальный, когда персональное задание получает каждый при работе с мячами.</w:t>
      </w:r>
      <w:proofErr w:type="gramEnd"/>
      <w:r w:rsidRPr="00590CC4">
        <w:rPr>
          <w:rFonts w:ascii="Times New Roman" w:hAnsi="Times New Roman"/>
          <w:sz w:val="24"/>
          <w:szCs w:val="24"/>
        </w:rPr>
        <w:t xml:space="preserve"> </w:t>
      </w:r>
      <w:proofErr w:type="gramStart"/>
      <w:r w:rsidRPr="00590CC4">
        <w:rPr>
          <w:rFonts w:ascii="Times New Roman" w:hAnsi="Times New Roman"/>
          <w:sz w:val="24"/>
          <w:szCs w:val="24"/>
        </w:rPr>
        <w:t>Типы уроков – ознакомление с новым материалом, закрепление, контрольный,  вводный, комбинированный, соревнование, сюжетный, круговая тренировка.</w:t>
      </w:r>
      <w:proofErr w:type="gramEnd"/>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Успех учащихся зависит от умелого выбора и применения специальных упражнений, одни из которых направлены на развитие физических способностей, необходимых для игры в волейбол, а другие способствуют более быстрому и правильному овладению структурой технического приема.       Например, челночный бег развивает координацию движений, бросок теннисного мяча через сетку учит технике нападающего удара.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lastRenderedPageBreak/>
        <w:t>Специальные упражнения, если их систематически применять, являются хорошим средством для улучшения физической подготовленности, технической и тактической подготовки учащихся при игре в волейбол.</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На своих занятиях использую и современную технику. Удачным средством самоконтроля считаю разбор игры каждым игроком своих действий, снятых на видеокамеру. Учащиеся наблюдают за собой со стороны, видят свои ошибки, обсуждают с товарищами свои действия.</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Лучшие игроки из каждого класса принимают участие в школьных соревнованиях между классами, причем выбирают сами учащиеся. Самые достойные становятся участниками районных соревнований. А выбор таковых происходит с моим руководством, учитывая умения играть и умения взаимодействовать с другими игроками.</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Урок волейбола каждую неделю не стоит обособленно от остальных уроков. Он является дополнением в общую систему уроков, так как решает одну из основных задач физического воспитания в школе.</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Для оценки уровня физических качеств и осуществления </w:t>
      </w:r>
      <w:proofErr w:type="gramStart"/>
      <w:r w:rsidRPr="00590CC4">
        <w:rPr>
          <w:rFonts w:ascii="Times New Roman" w:hAnsi="Times New Roman"/>
          <w:sz w:val="24"/>
          <w:szCs w:val="24"/>
        </w:rPr>
        <w:t>контроля за</w:t>
      </w:r>
      <w:proofErr w:type="gramEnd"/>
      <w:r w:rsidRPr="00590CC4">
        <w:rPr>
          <w:rFonts w:ascii="Times New Roman" w:hAnsi="Times New Roman"/>
          <w:sz w:val="24"/>
          <w:szCs w:val="24"/>
        </w:rPr>
        <w:t xml:space="preserve"> двигательной подготовленностью занимающихся широко применяют тесты и нормативы, обозначенные в программе по физической культуре в школе для определения координации или ловкости, гибкости, выносливости, быстроты и так далее. Тесты дают возможность получить объективные данные об уровне развития двигательных способностей учащихся различного возраста.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Для определения уровня физической подготовленности школьников я использовал следующие тесты: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бег </w:t>
      </w:r>
      <w:smartTag w:uri="urn:schemas-microsoft-com:office:smarttags" w:element="metricconverter">
        <w:smartTagPr>
          <w:attr w:name="ProductID" w:val="30 метров"/>
        </w:smartTagPr>
        <w:r w:rsidRPr="00590CC4">
          <w:rPr>
            <w:rFonts w:ascii="Times New Roman" w:hAnsi="Times New Roman"/>
            <w:sz w:val="24"/>
            <w:szCs w:val="24"/>
          </w:rPr>
          <w:t>30 метров</w:t>
        </w:r>
      </w:smartTag>
      <w:r w:rsidRPr="00590CC4">
        <w:rPr>
          <w:rFonts w:ascii="Times New Roman" w:hAnsi="Times New Roman"/>
          <w:sz w:val="24"/>
          <w:szCs w:val="24"/>
        </w:rPr>
        <w:t xml:space="preserve">  (быстрота),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челночный бег 3*10 метров (ловкость),</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подтягивание на перекладине у мальчиков и поднимание туловища из виса у девочек (сила),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w:t>
      </w:r>
      <w:smartTag w:uri="urn:schemas-microsoft-com:office:smarttags" w:element="metricconverter">
        <w:smartTagPr>
          <w:attr w:name="ProductID" w:val="1000 метров"/>
        </w:smartTagPr>
        <w:r w:rsidRPr="00590CC4">
          <w:rPr>
            <w:rFonts w:ascii="Times New Roman" w:hAnsi="Times New Roman"/>
            <w:sz w:val="24"/>
            <w:szCs w:val="24"/>
          </w:rPr>
          <w:t>1000 метров</w:t>
        </w:r>
      </w:smartTag>
      <w:r w:rsidRPr="00590CC4">
        <w:rPr>
          <w:rFonts w:ascii="Times New Roman" w:hAnsi="Times New Roman"/>
          <w:sz w:val="24"/>
          <w:szCs w:val="24"/>
        </w:rPr>
        <w:t xml:space="preserve"> (выносливость),</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наклон вперед из </w:t>
      </w:r>
      <w:proofErr w:type="gramStart"/>
      <w:r w:rsidRPr="00590CC4">
        <w:rPr>
          <w:rFonts w:ascii="Times New Roman" w:hAnsi="Times New Roman"/>
          <w:sz w:val="24"/>
          <w:szCs w:val="24"/>
        </w:rPr>
        <w:t>положения</w:t>
      </w:r>
      <w:proofErr w:type="gramEnd"/>
      <w:r w:rsidRPr="00590CC4">
        <w:rPr>
          <w:rFonts w:ascii="Times New Roman" w:hAnsi="Times New Roman"/>
          <w:sz w:val="24"/>
          <w:szCs w:val="24"/>
        </w:rPr>
        <w:t xml:space="preserve"> сидя на полу (гибкость).</w:t>
      </w:r>
    </w:p>
    <w:p w:rsidR="00F82E52" w:rsidRPr="00590CC4" w:rsidRDefault="003721E2" w:rsidP="00E140FF">
      <w:pPr>
        <w:jc w:val="both"/>
        <w:rPr>
          <w:rFonts w:ascii="Times New Roman" w:hAnsi="Times New Roman"/>
          <w:i/>
          <w:sz w:val="24"/>
          <w:szCs w:val="24"/>
          <w:u w:val="single"/>
        </w:rPr>
      </w:pPr>
      <w:r w:rsidRPr="00590CC4">
        <w:rPr>
          <w:rFonts w:ascii="Times New Roman" w:hAnsi="Times New Roman"/>
          <w:sz w:val="24"/>
          <w:szCs w:val="24"/>
        </w:rPr>
        <w:t>В качестве примера можно привести данные 6 класса. Данный класс по своему социальному составу один из самых благоприятных</w:t>
      </w:r>
      <w:r w:rsidR="00590CC4" w:rsidRPr="00590CC4">
        <w:rPr>
          <w:rFonts w:ascii="Times New Roman" w:hAnsi="Times New Roman"/>
          <w:sz w:val="24"/>
          <w:szCs w:val="24"/>
        </w:rPr>
        <w:t>.</w:t>
      </w:r>
    </w:p>
    <w:p w:rsidR="002523E3" w:rsidRPr="00590CC4" w:rsidRDefault="002523E3" w:rsidP="00E140FF">
      <w:pPr>
        <w:jc w:val="both"/>
        <w:rPr>
          <w:rFonts w:ascii="Times New Roman" w:hAnsi="Times New Roman"/>
          <w:i/>
          <w:sz w:val="24"/>
          <w:szCs w:val="24"/>
          <w:u w:val="single"/>
        </w:rPr>
      </w:pPr>
    </w:p>
    <w:p w:rsidR="00F82E52" w:rsidRPr="00590CC4" w:rsidRDefault="00F82E52" w:rsidP="00E140FF">
      <w:pPr>
        <w:jc w:val="both"/>
        <w:rPr>
          <w:rFonts w:ascii="Times New Roman" w:hAnsi="Times New Roman"/>
          <w:sz w:val="24"/>
          <w:szCs w:val="24"/>
        </w:rPr>
      </w:pP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Комплексной программой данная учебная тема «Волейбол» определена для прохождения в 9 классе, но используя метод опережающего  обучения в освоении волейбола, реализую программу</w:t>
      </w:r>
      <w:r w:rsidR="007F39BE" w:rsidRPr="00590CC4">
        <w:rPr>
          <w:rFonts w:ascii="Times New Roman" w:hAnsi="Times New Roman"/>
          <w:sz w:val="24"/>
          <w:szCs w:val="24"/>
        </w:rPr>
        <w:t>,</w:t>
      </w:r>
      <w:r w:rsidRPr="00590CC4">
        <w:rPr>
          <w:rFonts w:ascii="Times New Roman" w:hAnsi="Times New Roman"/>
          <w:sz w:val="24"/>
          <w:szCs w:val="24"/>
        </w:rPr>
        <w:t xml:space="preserve"> начиная с 5-го класса. Этот метод позволяет пятиклассникам с успехом осваивать сочетание различных перемещений с передачей мяча сверху и приемом снизу, закрепить способность к чередованию способов перемещений по волейбольной площадке. В ходе уроков необходимо постоянно закреплять и совершенствовать  перемещения с выходом на игровую позицию для выполнения какого-либо технического приема. Учу учащихся сочетанию различных способов перемещений, умению выбирать нужный в данный момент способ перемещения, соответствующей </w:t>
      </w:r>
      <w:r w:rsidRPr="00590CC4">
        <w:rPr>
          <w:rFonts w:ascii="Times New Roman" w:hAnsi="Times New Roman"/>
          <w:sz w:val="24"/>
          <w:szCs w:val="24"/>
        </w:rPr>
        <w:lastRenderedPageBreak/>
        <w:t>игровой обстановке (расстояние до мяча, траектория его полета и др.)</w:t>
      </w:r>
      <w:proofErr w:type="gramStart"/>
      <w:r w:rsidRPr="00590CC4">
        <w:rPr>
          <w:rFonts w:ascii="Times New Roman" w:hAnsi="Times New Roman"/>
          <w:sz w:val="24"/>
          <w:szCs w:val="24"/>
        </w:rPr>
        <w:t>.</w:t>
      </w:r>
      <w:proofErr w:type="gramEnd"/>
      <w:r w:rsidRPr="00590CC4">
        <w:rPr>
          <w:rFonts w:ascii="Times New Roman" w:hAnsi="Times New Roman"/>
          <w:sz w:val="24"/>
          <w:szCs w:val="24"/>
        </w:rPr>
        <w:t xml:space="preserve"> </w:t>
      </w:r>
      <w:proofErr w:type="gramStart"/>
      <w:r w:rsidRPr="00590CC4">
        <w:rPr>
          <w:rFonts w:ascii="Times New Roman" w:hAnsi="Times New Roman"/>
          <w:sz w:val="24"/>
          <w:szCs w:val="24"/>
        </w:rPr>
        <w:t>и</w:t>
      </w:r>
      <w:proofErr w:type="gramEnd"/>
      <w:r w:rsidRPr="00590CC4">
        <w:rPr>
          <w:rFonts w:ascii="Times New Roman" w:hAnsi="Times New Roman"/>
          <w:sz w:val="24"/>
          <w:szCs w:val="24"/>
        </w:rPr>
        <w:t>ногда рисую схематическое изображение на листе бумаги и вместе с обучающими решаем, что нужно предпринять (в какой точке, с какой зоны, какой прием использовать и т.д.).</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 xml:space="preserve">Эффективность освоения перемещений во многом зависит от уровня </w:t>
      </w:r>
      <w:proofErr w:type="spellStart"/>
      <w:r w:rsidRPr="00590CC4">
        <w:rPr>
          <w:rFonts w:ascii="Times New Roman" w:hAnsi="Times New Roman"/>
          <w:sz w:val="24"/>
          <w:szCs w:val="24"/>
        </w:rPr>
        <w:t>скоординированности</w:t>
      </w:r>
      <w:proofErr w:type="spellEnd"/>
      <w:r w:rsidRPr="00590CC4">
        <w:rPr>
          <w:rFonts w:ascii="Times New Roman" w:hAnsi="Times New Roman"/>
          <w:sz w:val="24"/>
          <w:szCs w:val="24"/>
        </w:rPr>
        <w:t xml:space="preserve"> занимающихся, сокращения времени на выполнение отведенных действий, быстроты, ловкости и скорости передвижения. Для развития этих качеств даю задания: передача мяча партнеру с различной высотой полета, траекторией, направлением, одним словом, усложняя их.  Также включаю подвижные игры, эстафеты с элементами волейбола.</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Для технического освоения приемов мяча сверху и снизу двумя руками даю задания таким образом: у каждого учащегося в руках баскетбольный мяч, который дети используют вместо волейбольного мяча, выполняем передачу мяча над собой двумя руками сверху от 50 раз в общем количестве, которое постепенно увеличивается до 300 раз. За время выполнения этого упражнения есть возможность подойти к каждому ученику, исправить ошибки, похвалить, подбодрить. Та же  самая работа используется на освоение техники нижнего приема, но только уже с волейбольным мячом. Благодаря методу многократных повторений дети быстрее обучаются технике приемов и передач.</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Для закрепления навыка передачи мяча сверху выполняем работу во встречных колоннах. Учащиеся располагаются на обеих сторонах площадки во встречных колоннах по 3-4 человека. При этом нужно стремиться, чтобы дети точно адресовали мяч встречному игроку, акцентировать их внимание на своевременный выход под летящий мяч и сохранение в момент передачи устойчивого равновесия. После того, как учащиеся осваивают передачи мяча во встречных колоннах, упражняясь на одной стороне площадки, переходим к совершенствованию этого упражнения через сетку. Здесь даю задание, чтобы при передаче мяча через сетку сохраняли высокую траекторию полета мяча (мяч не должен касаться сетки). Перемещения учащиеся выполняют в заданных направлениях. Такие упражнения позволяют эффективнее усвоить технику выполнения приемов и передач мяча сверху 2-мя руками.</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 xml:space="preserve">Для обучения  подачам использую следующий подход. Во-первых, обучаю детей выполнять только верхнюю прямую </w:t>
      </w:r>
      <w:proofErr w:type="gramStart"/>
      <w:r w:rsidRPr="00590CC4">
        <w:rPr>
          <w:rFonts w:ascii="Times New Roman" w:hAnsi="Times New Roman"/>
          <w:sz w:val="24"/>
          <w:szCs w:val="24"/>
        </w:rPr>
        <w:t>подачу</w:t>
      </w:r>
      <w:proofErr w:type="gramEnd"/>
      <w:r w:rsidRPr="00590CC4">
        <w:rPr>
          <w:rFonts w:ascii="Times New Roman" w:hAnsi="Times New Roman"/>
          <w:sz w:val="24"/>
          <w:szCs w:val="24"/>
        </w:rPr>
        <w:t xml:space="preserve"> и происходит это таким образом: в 5-х классах – подача сначала с 3- метровой линии с одного шага выполняется бросок мяча как в пионерболе одной рукой сверху в соответствии с техникой волейбольной подачи, затем по мере овладения подачей с 3-х метровой линии расстояние до сетки постепенно увеличивается и достигает лицевой  линии. Ко </w:t>
      </w:r>
      <w:r w:rsidRPr="00590CC4">
        <w:rPr>
          <w:rFonts w:ascii="Times New Roman" w:hAnsi="Times New Roman"/>
          <w:sz w:val="24"/>
          <w:szCs w:val="24"/>
          <w:lang w:val="en-US"/>
        </w:rPr>
        <w:t>II</w:t>
      </w:r>
      <w:r w:rsidRPr="00590CC4">
        <w:rPr>
          <w:rFonts w:ascii="Times New Roman" w:hAnsi="Times New Roman"/>
          <w:sz w:val="24"/>
          <w:szCs w:val="24"/>
        </w:rPr>
        <w:t xml:space="preserve"> полугодию переходим непосредственно к верхней подаче, но уже по всем требованиям в волейболе. Изучаем подачу с одного шага. Мяч в левой руке на уровне глаз, правая рука поднята над головой примерно на </w:t>
      </w:r>
      <w:smartTag w:uri="urn:schemas-microsoft-com:office:smarttags" w:element="metricconverter">
        <w:smartTagPr>
          <w:attr w:name="ProductID" w:val="10 см"/>
        </w:smartTagPr>
        <w:r w:rsidRPr="00590CC4">
          <w:rPr>
            <w:rFonts w:ascii="Times New Roman" w:hAnsi="Times New Roman"/>
            <w:sz w:val="24"/>
            <w:szCs w:val="24"/>
          </w:rPr>
          <w:t>10 см</w:t>
        </w:r>
      </w:smartTag>
      <w:r w:rsidRPr="00590CC4">
        <w:rPr>
          <w:rFonts w:ascii="Times New Roman" w:hAnsi="Times New Roman"/>
          <w:sz w:val="24"/>
          <w:szCs w:val="24"/>
        </w:rPr>
        <w:t xml:space="preserve">, кисть  - открыта, правая нога впереди. С одновременным подбрасыванием мяча вверх – вперед, делаем 1 шаг вперед левой ногой и ударяем прямо по мячу открытой кистью правой руки </w:t>
      </w:r>
      <w:r w:rsidRPr="00590CC4">
        <w:rPr>
          <w:rFonts w:ascii="Times New Roman" w:hAnsi="Times New Roman"/>
          <w:sz w:val="24"/>
          <w:szCs w:val="24"/>
        </w:rPr>
        <w:lastRenderedPageBreak/>
        <w:t xml:space="preserve">(для левши – наоборот). Сначала подачу выполняем с 3-х метровой, а затем, для каждого  ученика индивидуально, если получилось, мяч достиг цели, делаем 1 шаг к лицевой линии и т.д. </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Для того, чтобы повысить интерес учащихся, предлагаю самым смелым выполнить подачу с прыжка и тут же  ее показываю, эффект потрясающий: дети стремятся сделать также, глаза горят, лица сияют.</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Для закрепления навыков подач предлагаю подвижные игры «Охотники и утки», «Перестрелка», пионербол и др.</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 xml:space="preserve">По мере освоения технических приемов, передач и </w:t>
      </w:r>
      <w:proofErr w:type="gramStart"/>
      <w:r w:rsidRPr="00590CC4">
        <w:rPr>
          <w:rFonts w:ascii="Times New Roman" w:hAnsi="Times New Roman"/>
          <w:sz w:val="24"/>
          <w:szCs w:val="24"/>
        </w:rPr>
        <w:t>подач</w:t>
      </w:r>
      <w:proofErr w:type="gramEnd"/>
      <w:r w:rsidRPr="00590CC4">
        <w:rPr>
          <w:rFonts w:ascii="Times New Roman" w:hAnsi="Times New Roman"/>
          <w:sz w:val="24"/>
          <w:szCs w:val="24"/>
        </w:rPr>
        <w:t xml:space="preserve"> конечно же очередь доходит и до двусторонней учебной игры по упрощенным правилам. </w:t>
      </w:r>
      <w:proofErr w:type="gramStart"/>
      <w:r w:rsidRPr="00590CC4">
        <w:rPr>
          <w:rFonts w:ascii="Times New Roman" w:hAnsi="Times New Roman"/>
          <w:sz w:val="24"/>
          <w:szCs w:val="24"/>
        </w:rPr>
        <w:t>Во-первых</w:t>
      </w:r>
      <w:proofErr w:type="gramEnd"/>
      <w:r w:rsidRPr="00590CC4">
        <w:rPr>
          <w:rFonts w:ascii="Times New Roman" w:hAnsi="Times New Roman"/>
          <w:sz w:val="24"/>
          <w:szCs w:val="24"/>
        </w:rPr>
        <w:t xml:space="preserve"> мы играем в пионербол с элементами волейбола. Игра происходит по следующим правилам: </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 xml:space="preserve">1. Игрок подачу подает если </w:t>
      </w:r>
      <w:proofErr w:type="spellStart"/>
      <w:r w:rsidRPr="00590CC4">
        <w:rPr>
          <w:rFonts w:ascii="Times New Roman" w:hAnsi="Times New Roman"/>
          <w:sz w:val="24"/>
          <w:szCs w:val="24"/>
        </w:rPr>
        <w:t>пионербольную</w:t>
      </w:r>
      <w:proofErr w:type="spellEnd"/>
      <w:r w:rsidRPr="00590CC4">
        <w:rPr>
          <w:rFonts w:ascii="Times New Roman" w:hAnsi="Times New Roman"/>
          <w:sz w:val="24"/>
          <w:szCs w:val="24"/>
        </w:rPr>
        <w:t xml:space="preserve">, то конечно из-за лицевой линии, но если волейбольную – за </w:t>
      </w:r>
      <w:smartTag w:uri="urn:schemas-microsoft-com:office:smarttags" w:element="metricconverter">
        <w:smartTagPr>
          <w:attr w:name="ProductID" w:val="6 метров"/>
        </w:smartTagPr>
        <w:r w:rsidRPr="00590CC4">
          <w:rPr>
            <w:rFonts w:ascii="Times New Roman" w:hAnsi="Times New Roman"/>
            <w:sz w:val="24"/>
            <w:szCs w:val="24"/>
          </w:rPr>
          <w:t>6 метров</w:t>
        </w:r>
      </w:smartTag>
      <w:r w:rsidRPr="00590CC4">
        <w:rPr>
          <w:rFonts w:ascii="Times New Roman" w:hAnsi="Times New Roman"/>
          <w:sz w:val="24"/>
          <w:szCs w:val="24"/>
        </w:rPr>
        <w:t xml:space="preserve"> от сетки.</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Мяч, перелетевший сеть, ловим двумя руками, как и в пионерболе, затем выполняем верхнюю передачу в зону 3 (зоны на площадке размечаю мелом), игрок, находящийся в зоне 3, принимает мяч двумя руками сверху и передает его в зону 2 или 4 для выполнения нападающего удара. Здесь тоже есть варианты: если игрок не уверен, что он выполнит нападающий удар с прыжка как в волейболе, ему разрешается поймать мяч и выполнить удар с разбега 3-х шагов, как в пионерболе. Очко, выигранное после таких действий, засчитывается. По мере освоения техники и тактики игры, условия ее меняю. Например: мяч в нападении обязательно ударяем ладошкой, независимо от того в какой он точке находится или первый мяч после подачи обязательно принимаем на нижний прием и передаем в зону 3 (через разводящего). Игру постоянно комментирую, останавливаю ее, чтобы указать учащимся на явные ошибки. Иногда сама встаю на площадку проигравшей команды в зону 3, показываю, как игрок данной зоны должен выйти к мячу и передать его в заданном  направлении.</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 xml:space="preserve">В тему «Волейбол» включаю сдачу контрольных нормативов по технике владения мячом. Выставление оценок по контрольным нормативам провожу по мере освоения технических приемов, не отводя для этого специальных уроков.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08"/>
        <w:gridCol w:w="1080"/>
        <w:gridCol w:w="1080"/>
        <w:gridCol w:w="1002"/>
      </w:tblGrid>
      <w:tr w:rsidR="003721E2" w:rsidRPr="00590CC4" w:rsidTr="00702BD1">
        <w:tc>
          <w:tcPr>
            <w:tcW w:w="6408" w:type="dxa"/>
            <w:vMerge w:val="restart"/>
          </w:tcPr>
          <w:p w:rsidR="003721E2" w:rsidRPr="00590CC4" w:rsidRDefault="003721E2" w:rsidP="00702BD1">
            <w:pPr>
              <w:spacing w:line="360" w:lineRule="auto"/>
              <w:jc w:val="both"/>
              <w:rPr>
                <w:rFonts w:ascii="Times New Roman" w:hAnsi="Times New Roman"/>
                <w:i/>
                <w:sz w:val="24"/>
                <w:szCs w:val="24"/>
              </w:rPr>
            </w:pPr>
            <w:r w:rsidRPr="00590CC4">
              <w:rPr>
                <w:rFonts w:ascii="Times New Roman" w:hAnsi="Times New Roman"/>
                <w:i/>
                <w:sz w:val="24"/>
                <w:szCs w:val="24"/>
              </w:rPr>
              <w:t>Контрольный норматив</w:t>
            </w:r>
          </w:p>
          <w:p w:rsidR="003721E2" w:rsidRPr="00590CC4" w:rsidRDefault="003721E2" w:rsidP="00702BD1">
            <w:pPr>
              <w:spacing w:line="360" w:lineRule="auto"/>
              <w:jc w:val="both"/>
              <w:rPr>
                <w:rFonts w:ascii="Times New Roman" w:hAnsi="Times New Roman"/>
                <w:i/>
                <w:sz w:val="24"/>
                <w:szCs w:val="24"/>
              </w:rPr>
            </w:pPr>
          </w:p>
          <w:p w:rsidR="003721E2" w:rsidRPr="00590CC4" w:rsidRDefault="003721E2" w:rsidP="00702BD1">
            <w:pPr>
              <w:spacing w:line="360" w:lineRule="auto"/>
              <w:jc w:val="both"/>
              <w:rPr>
                <w:rFonts w:ascii="Times New Roman" w:hAnsi="Times New Roman"/>
                <w:i/>
                <w:sz w:val="24"/>
                <w:szCs w:val="24"/>
              </w:rPr>
            </w:pPr>
            <w:r w:rsidRPr="00590CC4">
              <w:rPr>
                <w:rFonts w:ascii="Times New Roman" w:hAnsi="Times New Roman"/>
                <w:i/>
                <w:sz w:val="24"/>
                <w:szCs w:val="24"/>
              </w:rPr>
              <w:t>для 5, 6 классов</w:t>
            </w:r>
          </w:p>
        </w:tc>
        <w:tc>
          <w:tcPr>
            <w:tcW w:w="3162" w:type="dxa"/>
            <w:gridSpan w:val="3"/>
          </w:tcPr>
          <w:p w:rsidR="003721E2" w:rsidRPr="00590CC4" w:rsidRDefault="003721E2" w:rsidP="00702BD1">
            <w:pPr>
              <w:spacing w:line="360" w:lineRule="auto"/>
              <w:jc w:val="both"/>
              <w:rPr>
                <w:rFonts w:ascii="Times New Roman" w:hAnsi="Times New Roman"/>
                <w:i/>
                <w:sz w:val="24"/>
                <w:szCs w:val="24"/>
              </w:rPr>
            </w:pPr>
            <w:r w:rsidRPr="00590CC4">
              <w:rPr>
                <w:rFonts w:ascii="Times New Roman" w:hAnsi="Times New Roman"/>
                <w:i/>
                <w:sz w:val="24"/>
                <w:szCs w:val="24"/>
              </w:rPr>
              <w:t>Оценка и количество повторов</w:t>
            </w:r>
          </w:p>
        </w:tc>
      </w:tr>
      <w:tr w:rsidR="003721E2" w:rsidRPr="00590CC4" w:rsidTr="00702BD1">
        <w:tc>
          <w:tcPr>
            <w:tcW w:w="0" w:type="auto"/>
            <w:vMerge/>
            <w:vAlign w:val="center"/>
          </w:tcPr>
          <w:p w:rsidR="003721E2" w:rsidRPr="00590CC4" w:rsidRDefault="003721E2" w:rsidP="00702BD1">
            <w:pPr>
              <w:rPr>
                <w:rFonts w:ascii="Times New Roman" w:hAnsi="Times New Roman"/>
                <w:i/>
                <w:sz w:val="24"/>
                <w:szCs w:val="24"/>
              </w:rPr>
            </w:pP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5</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4</w:t>
            </w:r>
          </w:p>
        </w:tc>
        <w:tc>
          <w:tcPr>
            <w:tcW w:w="1002"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3</w:t>
            </w:r>
          </w:p>
        </w:tc>
      </w:tr>
      <w:tr w:rsidR="003721E2" w:rsidRPr="00590CC4" w:rsidTr="00702BD1">
        <w:tc>
          <w:tcPr>
            <w:tcW w:w="6408"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Верхняя передача</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7</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5</w:t>
            </w:r>
          </w:p>
        </w:tc>
        <w:tc>
          <w:tcPr>
            <w:tcW w:w="1002"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3</w:t>
            </w:r>
          </w:p>
        </w:tc>
      </w:tr>
      <w:tr w:rsidR="003721E2" w:rsidRPr="00590CC4" w:rsidTr="00702BD1">
        <w:tc>
          <w:tcPr>
            <w:tcW w:w="6408"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lastRenderedPageBreak/>
              <w:t>Нижняя передача мяча перед собой</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5</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4</w:t>
            </w:r>
          </w:p>
        </w:tc>
        <w:tc>
          <w:tcPr>
            <w:tcW w:w="1002"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3</w:t>
            </w:r>
          </w:p>
        </w:tc>
      </w:tr>
      <w:tr w:rsidR="003721E2" w:rsidRPr="00590CC4" w:rsidTr="00702BD1">
        <w:tc>
          <w:tcPr>
            <w:tcW w:w="6408"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Подача мяча через сетку избранным способом, выполнить 10 подач</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5</w:t>
            </w:r>
          </w:p>
        </w:tc>
        <w:tc>
          <w:tcPr>
            <w:tcW w:w="1080"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4</w:t>
            </w:r>
          </w:p>
        </w:tc>
        <w:tc>
          <w:tcPr>
            <w:tcW w:w="1002" w:type="dxa"/>
          </w:tcPr>
          <w:p w:rsidR="003721E2" w:rsidRPr="00590CC4" w:rsidRDefault="003721E2" w:rsidP="00702BD1">
            <w:pPr>
              <w:spacing w:line="360" w:lineRule="auto"/>
              <w:jc w:val="both"/>
              <w:rPr>
                <w:rFonts w:ascii="Times New Roman" w:hAnsi="Times New Roman"/>
                <w:sz w:val="24"/>
                <w:szCs w:val="24"/>
              </w:rPr>
            </w:pPr>
            <w:r w:rsidRPr="00590CC4">
              <w:rPr>
                <w:rFonts w:ascii="Times New Roman" w:hAnsi="Times New Roman"/>
                <w:sz w:val="24"/>
                <w:szCs w:val="24"/>
              </w:rPr>
              <w:t>3</w:t>
            </w:r>
          </w:p>
        </w:tc>
      </w:tr>
    </w:tbl>
    <w:p w:rsidR="003721E2" w:rsidRPr="00590CC4" w:rsidRDefault="003721E2" w:rsidP="00013D7D">
      <w:pPr>
        <w:spacing w:line="360" w:lineRule="auto"/>
        <w:jc w:val="both"/>
        <w:rPr>
          <w:rFonts w:ascii="Times New Roman" w:hAnsi="Times New Roman"/>
          <w:sz w:val="24"/>
          <w:szCs w:val="24"/>
        </w:rPr>
      </w:pP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Для развития физических качеств (ловкость, сила, быстрота, выносливость, гибкость) применяю методы круговой тренировки.</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На каждом уроке дети выполняют различные прыжковые упражнения со скакалкой и без нее. Режим работы со скакалкой разный: либо количество прыжков, либо по времени.</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 xml:space="preserve">На уроках показываю различные виды  прыжков со скакалкой. Особенно детям нравятся двойные прыжки, и они стараются их выполнить. Прыжки со скакалкой входят в обязательное домашнее задание. Выполняем прыжки в длину с места, тройной прыжок, </w:t>
      </w:r>
      <w:proofErr w:type="spellStart"/>
      <w:r w:rsidRPr="00590CC4">
        <w:rPr>
          <w:rFonts w:ascii="Times New Roman" w:hAnsi="Times New Roman"/>
          <w:sz w:val="24"/>
          <w:szCs w:val="24"/>
        </w:rPr>
        <w:t>многоскоки</w:t>
      </w:r>
      <w:proofErr w:type="spellEnd"/>
      <w:r w:rsidRPr="00590CC4">
        <w:rPr>
          <w:rFonts w:ascii="Times New Roman" w:hAnsi="Times New Roman"/>
          <w:sz w:val="24"/>
          <w:szCs w:val="24"/>
        </w:rPr>
        <w:t>, прыжки через скамейку, выпрыгивания и т.д.</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Очень часто выполняем упражнения на шведской стенке для укрепления мышц брюшного пресса, рук, ног и др.</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Для развития быстроты и координации выполняем челночный бег методом повторных упражнений, т.е. 3-5 подходов.</w:t>
      </w:r>
    </w:p>
    <w:p w:rsidR="003721E2" w:rsidRPr="00590CC4" w:rsidRDefault="003721E2" w:rsidP="00013D7D">
      <w:pPr>
        <w:spacing w:line="360" w:lineRule="auto"/>
        <w:ind w:firstLine="900"/>
        <w:jc w:val="both"/>
        <w:rPr>
          <w:rFonts w:ascii="Times New Roman" w:hAnsi="Times New Roman"/>
          <w:sz w:val="24"/>
          <w:szCs w:val="24"/>
        </w:rPr>
      </w:pPr>
      <w:r w:rsidRPr="00590CC4">
        <w:rPr>
          <w:rFonts w:ascii="Times New Roman" w:hAnsi="Times New Roman"/>
          <w:sz w:val="24"/>
          <w:szCs w:val="24"/>
        </w:rPr>
        <w:t>Бег выполняем в разных сочетаниях, например, 1 – бег, 2 – бег спиной вперед, 3 – приставными шагами вправо, 4 – приставными шагами влево и т.д.</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Хочу раскрыть еще один очень маленький секрет, используемый мною при обучении волейболу – это обращение к образному мышлению, которое у детей очень хорошо развито. Например, можно много рассказывать о работе пальцев рук при выполнении передач мяча сверху двумя руками, показывать ее. Но всегда найдутся учащиеся, которые будут принимать мяч на ладони. Поэтому при обучении данному приему я предлагаю ученикам мысленно поиграть на пианино или гитаре. Мелодия на данных инструментах возникает только тогда, когда музыкант перебирает клавиши или струны пальцами. Волейбольный мяч тоже любит, когда его мягко касаются пальцами обеих рук. Точная, своевременная, удобная для партнера передача – это ведь тоже своеобразная мелодия. От красивого волейбола поет душа. После таких объяснений учащемуся обычно достаточно напомнить только одно слово о </w:t>
      </w:r>
      <w:proofErr w:type="gramStart"/>
      <w:r w:rsidRPr="00590CC4">
        <w:rPr>
          <w:rFonts w:ascii="Times New Roman" w:hAnsi="Times New Roman"/>
          <w:sz w:val="24"/>
          <w:szCs w:val="24"/>
        </w:rPr>
        <w:t>гитаре</w:t>
      </w:r>
      <w:proofErr w:type="gramEnd"/>
      <w:r w:rsidRPr="00590CC4">
        <w:rPr>
          <w:rFonts w:ascii="Times New Roman" w:hAnsi="Times New Roman"/>
          <w:sz w:val="24"/>
          <w:szCs w:val="24"/>
        </w:rPr>
        <w:t xml:space="preserve"> и он сразу понимает суть своей ошибки.</w:t>
      </w:r>
    </w:p>
    <w:p w:rsidR="003721E2" w:rsidRPr="00590CC4" w:rsidRDefault="003721E2" w:rsidP="00E140FF">
      <w:pPr>
        <w:jc w:val="both"/>
        <w:rPr>
          <w:rFonts w:ascii="Times New Roman" w:hAnsi="Times New Roman"/>
          <w:sz w:val="24"/>
          <w:szCs w:val="24"/>
          <w:u w:val="single"/>
        </w:rPr>
      </w:pPr>
      <w:r w:rsidRPr="00590CC4">
        <w:rPr>
          <w:rFonts w:ascii="Times New Roman" w:hAnsi="Times New Roman"/>
          <w:sz w:val="24"/>
          <w:szCs w:val="24"/>
          <w:u w:val="single"/>
        </w:rPr>
        <w:t>Результативность опыта и его эффективность</w:t>
      </w:r>
    </w:p>
    <w:tbl>
      <w:tblPr>
        <w:tblW w:w="96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740"/>
        <w:gridCol w:w="1995"/>
        <w:gridCol w:w="1635"/>
        <w:gridCol w:w="2300"/>
        <w:gridCol w:w="1990"/>
      </w:tblGrid>
      <w:tr w:rsidR="003721E2" w:rsidRPr="00590CC4" w:rsidTr="004C79E3">
        <w:trPr>
          <w:tblCellSpacing w:w="0" w:type="dxa"/>
        </w:trPr>
        <w:tc>
          <w:tcPr>
            <w:tcW w:w="1740" w:type="dxa"/>
            <w:tcBorders>
              <w:top w:val="outset" w:sz="6" w:space="0" w:color="auto"/>
              <w:bottom w:val="outset" w:sz="6" w:space="0" w:color="auto"/>
              <w:right w:val="outset" w:sz="6" w:space="0" w:color="auto"/>
            </w:tcBorders>
          </w:tcPr>
          <w:p w:rsidR="003721E2" w:rsidRPr="00590CC4" w:rsidRDefault="003721E2" w:rsidP="004C79E3">
            <w:pPr>
              <w:rPr>
                <w:rFonts w:ascii="Times New Roman" w:hAnsi="Times New Roman"/>
                <w:b/>
                <w:sz w:val="24"/>
                <w:szCs w:val="24"/>
              </w:rPr>
            </w:pPr>
            <w:r w:rsidRPr="00590CC4">
              <w:rPr>
                <w:rFonts w:ascii="Times New Roman" w:hAnsi="Times New Roman"/>
                <w:b/>
                <w:sz w:val="24"/>
                <w:szCs w:val="24"/>
              </w:rPr>
              <w:t>Учебный год</w:t>
            </w:r>
          </w:p>
        </w:tc>
        <w:tc>
          <w:tcPr>
            <w:tcW w:w="199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 xml:space="preserve">Кол-во </w:t>
            </w:r>
            <w:proofErr w:type="gramStart"/>
            <w:r w:rsidRPr="00590CC4">
              <w:rPr>
                <w:rFonts w:ascii="Times New Roman" w:hAnsi="Times New Roman"/>
                <w:b/>
                <w:sz w:val="24"/>
                <w:szCs w:val="24"/>
              </w:rPr>
              <w:t>обучающихся</w:t>
            </w:r>
            <w:proofErr w:type="gramEnd"/>
          </w:p>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детей</w:t>
            </w:r>
          </w:p>
        </w:tc>
        <w:tc>
          <w:tcPr>
            <w:tcW w:w="163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Классы, в которых учитель работает согласно тарификации</w:t>
            </w:r>
          </w:p>
        </w:tc>
        <w:tc>
          <w:tcPr>
            <w:tcW w:w="2300"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Успеваемость по предмету (</w:t>
            </w:r>
            <w:proofErr w:type="gramStart"/>
            <w:r w:rsidRPr="00590CC4">
              <w:rPr>
                <w:rFonts w:ascii="Times New Roman" w:hAnsi="Times New Roman"/>
                <w:b/>
                <w:sz w:val="24"/>
                <w:szCs w:val="24"/>
              </w:rPr>
              <w:t>в</w:t>
            </w:r>
            <w:proofErr w:type="gramEnd"/>
            <w:r w:rsidRPr="00590CC4">
              <w:rPr>
                <w:rFonts w:ascii="Times New Roman" w:hAnsi="Times New Roman"/>
                <w:b/>
                <w:sz w:val="24"/>
                <w:szCs w:val="24"/>
              </w:rPr>
              <w:t xml:space="preserve"> %)</w:t>
            </w:r>
          </w:p>
        </w:tc>
        <w:tc>
          <w:tcPr>
            <w:tcW w:w="1990" w:type="dxa"/>
            <w:tcBorders>
              <w:top w:val="outset" w:sz="6" w:space="0" w:color="auto"/>
              <w:left w:val="outset" w:sz="6" w:space="0" w:color="auto"/>
              <w:bottom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 xml:space="preserve"> % обучающихся, успевающих на «4» и «5»</w:t>
            </w:r>
          </w:p>
        </w:tc>
      </w:tr>
      <w:tr w:rsidR="003721E2" w:rsidRPr="00590CC4" w:rsidTr="004C79E3">
        <w:trPr>
          <w:tblCellSpacing w:w="0" w:type="dxa"/>
        </w:trPr>
        <w:tc>
          <w:tcPr>
            <w:tcW w:w="1740" w:type="dxa"/>
            <w:tcBorders>
              <w:top w:val="outset" w:sz="6" w:space="0" w:color="auto"/>
              <w:bottom w:val="outset" w:sz="6" w:space="0" w:color="auto"/>
              <w:right w:val="outset" w:sz="6" w:space="0" w:color="auto"/>
            </w:tcBorders>
          </w:tcPr>
          <w:p w:rsidR="003721E2" w:rsidRPr="00590CC4" w:rsidRDefault="00590CC4" w:rsidP="00083128">
            <w:pPr>
              <w:spacing w:before="100" w:beforeAutospacing="1" w:after="100" w:afterAutospacing="1"/>
              <w:rPr>
                <w:rFonts w:ascii="Times New Roman" w:hAnsi="Times New Roman"/>
                <w:sz w:val="24"/>
                <w:szCs w:val="24"/>
              </w:rPr>
            </w:pPr>
            <w:r w:rsidRPr="00590CC4">
              <w:rPr>
                <w:rFonts w:ascii="Times New Roman" w:hAnsi="Times New Roman"/>
                <w:sz w:val="24"/>
                <w:szCs w:val="24"/>
              </w:rPr>
              <w:lastRenderedPageBreak/>
              <w:t>2014-2015</w:t>
            </w:r>
          </w:p>
        </w:tc>
        <w:tc>
          <w:tcPr>
            <w:tcW w:w="1995"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lang w:val="en-US"/>
              </w:rPr>
            </w:pPr>
            <w:r w:rsidRPr="00590CC4">
              <w:rPr>
                <w:rFonts w:ascii="Times New Roman" w:hAnsi="Times New Roman"/>
                <w:sz w:val="24"/>
                <w:szCs w:val="24"/>
              </w:rPr>
              <w:t>2</w:t>
            </w:r>
            <w:r w:rsidR="003721E2" w:rsidRPr="00590CC4">
              <w:rPr>
                <w:rFonts w:ascii="Times New Roman" w:hAnsi="Times New Roman"/>
                <w:sz w:val="24"/>
                <w:szCs w:val="24"/>
                <w:lang w:val="en-US"/>
              </w:rPr>
              <w:t>98</w:t>
            </w:r>
          </w:p>
        </w:tc>
        <w:tc>
          <w:tcPr>
            <w:tcW w:w="163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 xml:space="preserve">   1-11</w:t>
            </w:r>
          </w:p>
        </w:tc>
        <w:tc>
          <w:tcPr>
            <w:tcW w:w="2300"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100%</w:t>
            </w:r>
          </w:p>
        </w:tc>
        <w:tc>
          <w:tcPr>
            <w:tcW w:w="1990" w:type="dxa"/>
            <w:tcBorders>
              <w:top w:val="outset" w:sz="6" w:space="0" w:color="auto"/>
              <w:left w:val="outset" w:sz="6" w:space="0" w:color="auto"/>
              <w:bottom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89,7%</w:t>
            </w:r>
          </w:p>
        </w:tc>
      </w:tr>
      <w:tr w:rsidR="003721E2" w:rsidRPr="00590CC4" w:rsidTr="004C79E3">
        <w:trPr>
          <w:tblCellSpacing w:w="0" w:type="dxa"/>
        </w:trPr>
        <w:tc>
          <w:tcPr>
            <w:tcW w:w="1740" w:type="dxa"/>
            <w:tcBorders>
              <w:top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2015-2016</w:t>
            </w:r>
          </w:p>
        </w:tc>
        <w:tc>
          <w:tcPr>
            <w:tcW w:w="1995"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lang w:val="en-US"/>
              </w:rPr>
            </w:pPr>
            <w:r w:rsidRPr="00590CC4">
              <w:rPr>
                <w:rFonts w:ascii="Times New Roman" w:hAnsi="Times New Roman"/>
                <w:sz w:val="24"/>
                <w:szCs w:val="24"/>
              </w:rPr>
              <w:t>2</w:t>
            </w:r>
            <w:r w:rsidR="003721E2" w:rsidRPr="00590CC4">
              <w:rPr>
                <w:rFonts w:ascii="Times New Roman" w:hAnsi="Times New Roman"/>
                <w:sz w:val="24"/>
                <w:szCs w:val="24"/>
                <w:lang w:val="en-US"/>
              </w:rPr>
              <w:t>93</w:t>
            </w:r>
          </w:p>
        </w:tc>
        <w:tc>
          <w:tcPr>
            <w:tcW w:w="163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 xml:space="preserve">   1-11</w:t>
            </w:r>
          </w:p>
        </w:tc>
        <w:tc>
          <w:tcPr>
            <w:tcW w:w="2300"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100%</w:t>
            </w:r>
          </w:p>
        </w:tc>
        <w:tc>
          <w:tcPr>
            <w:tcW w:w="1990" w:type="dxa"/>
            <w:tcBorders>
              <w:top w:val="outset" w:sz="6" w:space="0" w:color="auto"/>
              <w:left w:val="outset" w:sz="6" w:space="0" w:color="auto"/>
              <w:bottom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91,2%</w:t>
            </w:r>
          </w:p>
        </w:tc>
      </w:tr>
      <w:tr w:rsidR="003721E2" w:rsidRPr="00590CC4" w:rsidTr="004C79E3">
        <w:trPr>
          <w:tblCellSpacing w:w="0" w:type="dxa"/>
        </w:trPr>
        <w:tc>
          <w:tcPr>
            <w:tcW w:w="1740" w:type="dxa"/>
            <w:tcBorders>
              <w:top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2016-2017</w:t>
            </w:r>
          </w:p>
        </w:tc>
        <w:tc>
          <w:tcPr>
            <w:tcW w:w="1995"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lang w:val="en-US"/>
              </w:rPr>
            </w:pPr>
            <w:r w:rsidRPr="00590CC4">
              <w:rPr>
                <w:rFonts w:ascii="Times New Roman" w:hAnsi="Times New Roman"/>
                <w:sz w:val="24"/>
                <w:szCs w:val="24"/>
              </w:rPr>
              <w:t>3</w:t>
            </w:r>
            <w:r w:rsidR="003721E2" w:rsidRPr="00590CC4">
              <w:rPr>
                <w:rFonts w:ascii="Times New Roman" w:hAnsi="Times New Roman"/>
                <w:sz w:val="24"/>
                <w:szCs w:val="24"/>
                <w:lang w:val="en-US"/>
              </w:rPr>
              <w:t>05</w:t>
            </w:r>
          </w:p>
        </w:tc>
        <w:tc>
          <w:tcPr>
            <w:tcW w:w="163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 xml:space="preserve">   1-11</w:t>
            </w:r>
          </w:p>
        </w:tc>
        <w:tc>
          <w:tcPr>
            <w:tcW w:w="2300"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100%</w:t>
            </w:r>
          </w:p>
        </w:tc>
        <w:tc>
          <w:tcPr>
            <w:tcW w:w="1990" w:type="dxa"/>
            <w:tcBorders>
              <w:top w:val="outset" w:sz="6" w:space="0" w:color="auto"/>
              <w:left w:val="outset" w:sz="6" w:space="0" w:color="auto"/>
              <w:bottom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96,4%</w:t>
            </w:r>
          </w:p>
        </w:tc>
      </w:tr>
    </w:tbl>
    <w:p w:rsidR="003721E2" w:rsidRPr="00590CC4" w:rsidRDefault="003721E2" w:rsidP="00E140FF">
      <w:pPr>
        <w:jc w:val="both"/>
        <w:rPr>
          <w:rFonts w:ascii="Times New Roman" w:hAnsi="Times New Roman"/>
          <w:sz w:val="24"/>
          <w:szCs w:val="24"/>
        </w:rPr>
      </w:pPr>
    </w:p>
    <w:p w:rsidR="003721E2" w:rsidRPr="00590CC4" w:rsidRDefault="003721E2" w:rsidP="004418C4">
      <w:pPr>
        <w:spacing w:before="100" w:beforeAutospacing="1" w:after="100" w:afterAutospacing="1"/>
        <w:rPr>
          <w:rFonts w:ascii="Times New Roman" w:hAnsi="Times New Roman"/>
          <w:sz w:val="24"/>
          <w:szCs w:val="24"/>
        </w:rPr>
      </w:pPr>
      <w:r w:rsidRPr="00590CC4">
        <w:rPr>
          <w:rFonts w:ascii="Times New Roman" w:hAnsi="Times New Roman"/>
          <w:bCs/>
          <w:sz w:val="24"/>
          <w:szCs w:val="24"/>
        </w:rPr>
        <w:t xml:space="preserve">Победители и призеры предметных олимпиад </w:t>
      </w:r>
      <w:proofErr w:type="gramStart"/>
      <w:r w:rsidRPr="00590CC4">
        <w:rPr>
          <w:rFonts w:ascii="Times New Roman" w:hAnsi="Times New Roman"/>
          <w:bCs/>
          <w:sz w:val="24"/>
          <w:szCs w:val="24"/>
        </w:rPr>
        <w:t>за</w:t>
      </w:r>
      <w:proofErr w:type="gramEnd"/>
      <w:r w:rsidRPr="00590CC4">
        <w:rPr>
          <w:rFonts w:ascii="Times New Roman" w:hAnsi="Times New Roman"/>
          <w:bCs/>
          <w:sz w:val="24"/>
          <w:szCs w:val="24"/>
        </w:rPr>
        <w:t xml:space="preserve"> последние 3 года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616"/>
        <w:gridCol w:w="1772"/>
        <w:gridCol w:w="1070"/>
        <w:gridCol w:w="999"/>
        <w:gridCol w:w="1958"/>
        <w:gridCol w:w="1265"/>
        <w:gridCol w:w="2015"/>
      </w:tblGrid>
      <w:tr w:rsidR="003721E2" w:rsidRPr="00590CC4" w:rsidTr="002F3DB9">
        <w:trPr>
          <w:tblCellSpacing w:w="0" w:type="dxa"/>
        </w:trPr>
        <w:tc>
          <w:tcPr>
            <w:tcW w:w="616" w:type="dxa"/>
            <w:tcBorders>
              <w:top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w:t>
            </w:r>
          </w:p>
          <w:p w:rsidR="003721E2" w:rsidRPr="00590CC4" w:rsidRDefault="003721E2" w:rsidP="004C79E3">
            <w:pPr>
              <w:spacing w:before="100" w:beforeAutospacing="1" w:after="100" w:afterAutospacing="1"/>
              <w:rPr>
                <w:rFonts w:ascii="Times New Roman" w:hAnsi="Times New Roman"/>
                <w:b/>
                <w:sz w:val="24"/>
                <w:szCs w:val="24"/>
              </w:rPr>
            </w:pPr>
            <w:proofErr w:type="spellStart"/>
            <w:proofErr w:type="gramStart"/>
            <w:r w:rsidRPr="00590CC4">
              <w:rPr>
                <w:rFonts w:ascii="Times New Roman" w:hAnsi="Times New Roman"/>
                <w:b/>
                <w:sz w:val="24"/>
                <w:szCs w:val="24"/>
              </w:rPr>
              <w:t>п</w:t>
            </w:r>
            <w:proofErr w:type="spellEnd"/>
            <w:proofErr w:type="gramEnd"/>
            <w:r w:rsidRPr="00590CC4">
              <w:rPr>
                <w:rFonts w:ascii="Times New Roman" w:hAnsi="Times New Roman"/>
                <w:b/>
                <w:sz w:val="24"/>
                <w:szCs w:val="24"/>
              </w:rPr>
              <w:t>/</w:t>
            </w:r>
            <w:proofErr w:type="spellStart"/>
            <w:r w:rsidRPr="00590CC4">
              <w:rPr>
                <w:rFonts w:ascii="Times New Roman" w:hAnsi="Times New Roman"/>
                <w:b/>
                <w:sz w:val="24"/>
                <w:szCs w:val="24"/>
              </w:rPr>
              <w:t>п</w:t>
            </w:r>
            <w:proofErr w:type="spellEnd"/>
          </w:p>
        </w:tc>
        <w:tc>
          <w:tcPr>
            <w:tcW w:w="1772"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Ф.И.</w:t>
            </w:r>
          </w:p>
        </w:tc>
        <w:tc>
          <w:tcPr>
            <w:tcW w:w="1070"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Год</w:t>
            </w:r>
          </w:p>
        </w:tc>
        <w:tc>
          <w:tcPr>
            <w:tcW w:w="999"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Класс</w:t>
            </w:r>
          </w:p>
        </w:tc>
        <w:tc>
          <w:tcPr>
            <w:tcW w:w="1958"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Название олимпиад</w:t>
            </w:r>
          </w:p>
        </w:tc>
        <w:tc>
          <w:tcPr>
            <w:tcW w:w="126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Занятое место</w:t>
            </w:r>
          </w:p>
        </w:tc>
        <w:tc>
          <w:tcPr>
            <w:tcW w:w="2015" w:type="dxa"/>
            <w:tcBorders>
              <w:top w:val="outset" w:sz="6" w:space="0" w:color="auto"/>
              <w:left w:val="outset" w:sz="6" w:space="0" w:color="auto"/>
              <w:bottom w:val="outset" w:sz="6" w:space="0" w:color="auto"/>
            </w:tcBorders>
          </w:tcPr>
          <w:p w:rsidR="003721E2" w:rsidRPr="00590CC4" w:rsidRDefault="003721E2" w:rsidP="004C79E3">
            <w:pPr>
              <w:spacing w:before="100" w:beforeAutospacing="1" w:after="100" w:afterAutospacing="1"/>
              <w:rPr>
                <w:rFonts w:ascii="Times New Roman" w:hAnsi="Times New Roman"/>
                <w:b/>
                <w:sz w:val="24"/>
                <w:szCs w:val="24"/>
              </w:rPr>
            </w:pPr>
            <w:r w:rsidRPr="00590CC4">
              <w:rPr>
                <w:rFonts w:ascii="Times New Roman" w:hAnsi="Times New Roman"/>
                <w:b/>
                <w:sz w:val="24"/>
                <w:szCs w:val="24"/>
              </w:rPr>
              <w:t>Уровень олимпиады</w:t>
            </w:r>
          </w:p>
        </w:tc>
      </w:tr>
      <w:tr w:rsidR="003721E2" w:rsidRPr="00590CC4" w:rsidTr="002F3DB9">
        <w:trPr>
          <w:tblCellSpacing w:w="0" w:type="dxa"/>
        </w:trPr>
        <w:tc>
          <w:tcPr>
            <w:tcW w:w="616" w:type="dxa"/>
            <w:tcBorders>
              <w:top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1.</w:t>
            </w:r>
          </w:p>
        </w:tc>
        <w:tc>
          <w:tcPr>
            <w:tcW w:w="1772"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Ерёмин Вадим</w:t>
            </w:r>
            <w:r w:rsidR="003721E2" w:rsidRPr="00590CC4">
              <w:rPr>
                <w:rFonts w:ascii="Times New Roman" w:hAnsi="Times New Roman"/>
                <w:sz w:val="24"/>
                <w:szCs w:val="24"/>
              </w:rPr>
              <w:t xml:space="preserve"> </w:t>
            </w:r>
          </w:p>
        </w:tc>
        <w:tc>
          <w:tcPr>
            <w:tcW w:w="1070"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2014-2015</w:t>
            </w:r>
          </w:p>
        </w:tc>
        <w:tc>
          <w:tcPr>
            <w:tcW w:w="999" w:type="dxa"/>
            <w:tcBorders>
              <w:top w:val="outset" w:sz="6" w:space="0" w:color="auto"/>
              <w:left w:val="outset" w:sz="6" w:space="0" w:color="auto"/>
              <w:bottom w:val="outset" w:sz="6" w:space="0" w:color="auto"/>
              <w:right w:val="outset" w:sz="6" w:space="0" w:color="auto"/>
            </w:tcBorders>
          </w:tcPr>
          <w:p w:rsidR="003721E2" w:rsidRPr="00590CC4" w:rsidRDefault="00590CC4" w:rsidP="002F3DB9">
            <w:pPr>
              <w:spacing w:before="100" w:beforeAutospacing="1" w:after="100" w:afterAutospacing="1"/>
              <w:jc w:val="center"/>
              <w:rPr>
                <w:rFonts w:ascii="Times New Roman" w:hAnsi="Times New Roman"/>
                <w:sz w:val="24"/>
                <w:szCs w:val="24"/>
              </w:rPr>
            </w:pPr>
            <w:r w:rsidRPr="00590CC4">
              <w:rPr>
                <w:rFonts w:ascii="Times New Roman" w:hAnsi="Times New Roman"/>
                <w:sz w:val="24"/>
                <w:szCs w:val="24"/>
              </w:rPr>
              <w:t>9</w:t>
            </w:r>
          </w:p>
        </w:tc>
        <w:tc>
          <w:tcPr>
            <w:tcW w:w="1958"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Олимпиада по физической культуре</w:t>
            </w:r>
          </w:p>
        </w:tc>
        <w:tc>
          <w:tcPr>
            <w:tcW w:w="126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победитель</w:t>
            </w:r>
          </w:p>
        </w:tc>
        <w:tc>
          <w:tcPr>
            <w:tcW w:w="2015" w:type="dxa"/>
            <w:tcBorders>
              <w:top w:val="outset" w:sz="6" w:space="0" w:color="auto"/>
              <w:left w:val="outset" w:sz="6" w:space="0" w:color="auto"/>
              <w:bottom w:val="outset" w:sz="6" w:space="0" w:color="auto"/>
            </w:tcBorders>
          </w:tcPr>
          <w:p w:rsidR="003721E2" w:rsidRPr="00590CC4" w:rsidRDefault="00590CC4" w:rsidP="00590CC4">
            <w:pPr>
              <w:spacing w:before="100" w:beforeAutospacing="1" w:after="100" w:afterAutospacing="1"/>
              <w:jc w:val="center"/>
              <w:rPr>
                <w:rFonts w:ascii="Times New Roman" w:hAnsi="Times New Roman"/>
                <w:sz w:val="24"/>
                <w:szCs w:val="24"/>
              </w:rPr>
            </w:pPr>
            <w:r w:rsidRPr="00590CC4">
              <w:rPr>
                <w:rFonts w:ascii="Times New Roman" w:hAnsi="Times New Roman"/>
                <w:sz w:val="24"/>
                <w:szCs w:val="24"/>
              </w:rPr>
              <w:t>краевой</w:t>
            </w:r>
          </w:p>
        </w:tc>
      </w:tr>
      <w:tr w:rsidR="003721E2" w:rsidRPr="00590CC4" w:rsidTr="004C79E3">
        <w:trPr>
          <w:tblCellSpacing w:w="0" w:type="dxa"/>
        </w:trPr>
        <w:tc>
          <w:tcPr>
            <w:tcW w:w="616" w:type="dxa"/>
            <w:tcBorders>
              <w:top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2.</w:t>
            </w:r>
          </w:p>
        </w:tc>
        <w:tc>
          <w:tcPr>
            <w:tcW w:w="1772"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Орлов Иван</w:t>
            </w:r>
          </w:p>
        </w:tc>
        <w:tc>
          <w:tcPr>
            <w:tcW w:w="0" w:type="auto"/>
            <w:tcBorders>
              <w:top w:val="outset" w:sz="6" w:space="0" w:color="auto"/>
              <w:left w:val="outset" w:sz="6" w:space="0" w:color="auto"/>
              <w:bottom w:val="outset" w:sz="6" w:space="0" w:color="auto"/>
              <w:right w:val="outset" w:sz="6" w:space="0" w:color="auto"/>
            </w:tcBorders>
            <w:vAlign w:val="center"/>
          </w:tcPr>
          <w:p w:rsidR="003721E2" w:rsidRPr="00590CC4" w:rsidRDefault="00590CC4" w:rsidP="004C79E3">
            <w:pPr>
              <w:rPr>
                <w:rFonts w:ascii="Times New Roman" w:hAnsi="Times New Roman"/>
                <w:sz w:val="24"/>
                <w:szCs w:val="24"/>
              </w:rPr>
            </w:pPr>
            <w:r w:rsidRPr="00590CC4">
              <w:rPr>
                <w:rFonts w:ascii="Times New Roman" w:hAnsi="Times New Roman"/>
                <w:sz w:val="24"/>
                <w:szCs w:val="24"/>
              </w:rPr>
              <w:t>2015-2016</w:t>
            </w:r>
          </w:p>
        </w:tc>
        <w:tc>
          <w:tcPr>
            <w:tcW w:w="0" w:type="auto"/>
            <w:tcBorders>
              <w:top w:val="outset" w:sz="6" w:space="0" w:color="auto"/>
              <w:left w:val="outset" w:sz="6" w:space="0" w:color="auto"/>
              <w:bottom w:val="outset" w:sz="6" w:space="0" w:color="auto"/>
              <w:right w:val="outset" w:sz="6" w:space="0" w:color="auto"/>
            </w:tcBorders>
            <w:vAlign w:val="center"/>
          </w:tcPr>
          <w:p w:rsidR="003721E2" w:rsidRPr="00590CC4" w:rsidRDefault="003721E2" w:rsidP="004418C4">
            <w:pPr>
              <w:jc w:val="center"/>
              <w:rPr>
                <w:rFonts w:ascii="Times New Roman" w:hAnsi="Times New Roman"/>
                <w:sz w:val="24"/>
                <w:szCs w:val="24"/>
              </w:rPr>
            </w:pPr>
            <w:r w:rsidRPr="00590CC4">
              <w:rPr>
                <w:rFonts w:ascii="Times New Roman" w:hAnsi="Times New Roman"/>
                <w:sz w:val="24"/>
                <w:szCs w:val="24"/>
              </w:rPr>
              <w:t>9</w:t>
            </w:r>
          </w:p>
        </w:tc>
        <w:tc>
          <w:tcPr>
            <w:tcW w:w="1958"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Олимпиада по физической культуре</w:t>
            </w:r>
          </w:p>
        </w:tc>
        <w:tc>
          <w:tcPr>
            <w:tcW w:w="126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победитель</w:t>
            </w:r>
          </w:p>
        </w:tc>
        <w:tc>
          <w:tcPr>
            <w:tcW w:w="2015" w:type="dxa"/>
            <w:tcBorders>
              <w:top w:val="outset" w:sz="6" w:space="0" w:color="auto"/>
              <w:left w:val="outset" w:sz="6" w:space="0" w:color="auto"/>
              <w:bottom w:val="outset" w:sz="6" w:space="0" w:color="auto"/>
            </w:tcBorders>
          </w:tcPr>
          <w:p w:rsidR="003721E2" w:rsidRPr="00590CC4" w:rsidRDefault="003721E2" w:rsidP="00590CC4">
            <w:pPr>
              <w:spacing w:before="100" w:beforeAutospacing="1" w:after="100" w:afterAutospacing="1"/>
              <w:jc w:val="center"/>
              <w:rPr>
                <w:rFonts w:ascii="Times New Roman" w:hAnsi="Times New Roman"/>
                <w:sz w:val="24"/>
                <w:szCs w:val="24"/>
              </w:rPr>
            </w:pPr>
            <w:r w:rsidRPr="00590CC4">
              <w:rPr>
                <w:rFonts w:ascii="Times New Roman" w:hAnsi="Times New Roman"/>
                <w:sz w:val="24"/>
                <w:szCs w:val="24"/>
              </w:rPr>
              <w:t>районный</w:t>
            </w:r>
          </w:p>
        </w:tc>
      </w:tr>
      <w:tr w:rsidR="003721E2" w:rsidRPr="00590CC4" w:rsidTr="004C79E3">
        <w:trPr>
          <w:tblCellSpacing w:w="0" w:type="dxa"/>
        </w:trPr>
        <w:tc>
          <w:tcPr>
            <w:tcW w:w="616" w:type="dxa"/>
            <w:tcBorders>
              <w:top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3.</w:t>
            </w:r>
          </w:p>
        </w:tc>
        <w:tc>
          <w:tcPr>
            <w:tcW w:w="1772" w:type="dxa"/>
            <w:tcBorders>
              <w:top w:val="outset" w:sz="6" w:space="0" w:color="auto"/>
              <w:left w:val="outset" w:sz="6" w:space="0" w:color="auto"/>
              <w:bottom w:val="outset" w:sz="6" w:space="0" w:color="auto"/>
              <w:right w:val="outset" w:sz="6" w:space="0" w:color="auto"/>
            </w:tcBorders>
          </w:tcPr>
          <w:p w:rsidR="003721E2" w:rsidRPr="00590CC4" w:rsidRDefault="00590CC4"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Иванов Илья</w:t>
            </w:r>
          </w:p>
        </w:tc>
        <w:tc>
          <w:tcPr>
            <w:tcW w:w="0" w:type="auto"/>
            <w:tcBorders>
              <w:top w:val="outset" w:sz="6" w:space="0" w:color="auto"/>
              <w:left w:val="outset" w:sz="6" w:space="0" w:color="auto"/>
              <w:bottom w:val="outset" w:sz="6" w:space="0" w:color="auto"/>
              <w:right w:val="outset" w:sz="6" w:space="0" w:color="auto"/>
            </w:tcBorders>
            <w:vAlign w:val="center"/>
          </w:tcPr>
          <w:p w:rsidR="003721E2" w:rsidRPr="00590CC4" w:rsidRDefault="00590CC4" w:rsidP="004C79E3">
            <w:pPr>
              <w:rPr>
                <w:rFonts w:ascii="Times New Roman" w:hAnsi="Times New Roman"/>
                <w:sz w:val="24"/>
                <w:szCs w:val="24"/>
              </w:rPr>
            </w:pPr>
            <w:r w:rsidRPr="00590CC4">
              <w:rPr>
                <w:rFonts w:ascii="Times New Roman" w:hAnsi="Times New Roman"/>
                <w:sz w:val="24"/>
                <w:szCs w:val="24"/>
              </w:rPr>
              <w:t>2016-2017</w:t>
            </w:r>
          </w:p>
        </w:tc>
        <w:tc>
          <w:tcPr>
            <w:tcW w:w="0" w:type="auto"/>
            <w:tcBorders>
              <w:top w:val="outset" w:sz="6" w:space="0" w:color="auto"/>
              <w:left w:val="outset" w:sz="6" w:space="0" w:color="auto"/>
              <w:bottom w:val="outset" w:sz="6" w:space="0" w:color="auto"/>
              <w:right w:val="outset" w:sz="6" w:space="0" w:color="auto"/>
            </w:tcBorders>
            <w:vAlign w:val="center"/>
          </w:tcPr>
          <w:p w:rsidR="003721E2" w:rsidRPr="00590CC4" w:rsidRDefault="003721E2" w:rsidP="004418C4">
            <w:pPr>
              <w:jc w:val="center"/>
              <w:rPr>
                <w:rFonts w:ascii="Times New Roman" w:hAnsi="Times New Roman"/>
                <w:sz w:val="24"/>
                <w:szCs w:val="24"/>
              </w:rPr>
            </w:pPr>
            <w:r w:rsidRPr="00590CC4">
              <w:rPr>
                <w:rFonts w:ascii="Times New Roman" w:hAnsi="Times New Roman"/>
                <w:sz w:val="24"/>
                <w:szCs w:val="24"/>
              </w:rPr>
              <w:t>9</w:t>
            </w:r>
          </w:p>
        </w:tc>
        <w:tc>
          <w:tcPr>
            <w:tcW w:w="1958"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Олимпиада по физической культуре</w:t>
            </w:r>
          </w:p>
        </w:tc>
        <w:tc>
          <w:tcPr>
            <w:tcW w:w="1265" w:type="dxa"/>
            <w:tcBorders>
              <w:top w:val="outset" w:sz="6" w:space="0" w:color="auto"/>
              <w:left w:val="outset" w:sz="6" w:space="0" w:color="auto"/>
              <w:bottom w:val="outset" w:sz="6" w:space="0" w:color="auto"/>
              <w:right w:val="outset" w:sz="6" w:space="0" w:color="auto"/>
            </w:tcBorders>
          </w:tcPr>
          <w:p w:rsidR="003721E2" w:rsidRPr="00590CC4" w:rsidRDefault="003721E2" w:rsidP="004C79E3">
            <w:pPr>
              <w:spacing w:before="100" w:beforeAutospacing="1" w:after="100" w:afterAutospacing="1"/>
              <w:rPr>
                <w:rFonts w:ascii="Times New Roman" w:hAnsi="Times New Roman"/>
                <w:sz w:val="24"/>
                <w:szCs w:val="24"/>
              </w:rPr>
            </w:pPr>
            <w:r w:rsidRPr="00590CC4">
              <w:rPr>
                <w:rFonts w:ascii="Times New Roman" w:hAnsi="Times New Roman"/>
                <w:sz w:val="24"/>
                <w:szCs w:val="24"/>
              </w:rPr>
              <w:t>Участник (23)</w:t>
            </w:r>
          </w:p>
        </w:tc>
        <w:tc>
          <w:tcPr>
            <w:tcW w:w="2015" w:type="dxa"/>
            <w:tcBorders>
              <w:top w:val="outset" w:sz="6" w:space="0" w:color="auto"/>
              <w:left w:val="outset" w:sz="6" w:space="0" w:color="auto"/>
              <w:bottom w:val="outset" w:sz="6" w:space="0" w:color="auto"/>
            </w:tcBorders>
          </w:tcPr>
          <w:p w:rsidR="003721E2" w:rsidRPr="00590CC4" w:rsidRDefault="00590CC4" w:rsidP="00590CC4">
            <w:pPr>
              <w:spacing w:before="100" w:beforeAutospacing="1" w:after="100" w:afterAutospacing="1"/>
              <w:jc w:val="center"/>
              <w:rPr>
                <w:rFonts w:ascii="Times New Roman" w:hAnsi="Times New Roman"/>
                <w:sz w:val="24"/>
                <w:szCs w:val="24"/>
              </w:rPr>
            </w:pPr>
            <w:r w:rsidRPr="00590CC4">
              <w:rPr>
                <w:rFonts w:ascii="Times New Roman" w:hAnsi="Times New Roman"/>
                <w:sz w:val="24"/>
                <w:szCs w:val="24"/>
              </w:rPr>
              <w:t>городской</w:t>
            </w:r>
          </w:p>
        </w:tc>
      </w:tr>
    </w:tbl>
    <w:p w:rsidR="003721E2" w:rsidRPr="00590CC4" w:rsidRDefault="003721E2" w:rsidP="004418C4">
      <w:pPr>
        <w:rPr>
          <w:rFonts w:ascii="Times New Roman" w:hAnsi="Times New Roman"/>
          <w:sz w:val="24"/>
          <w:szCs w:val="24"/>
        </w:rPr>
      </w:pPr>
      <w:r w:rsidRPr="00590CC4">
        <w:rPr>
          <w:rFonts w:ascii="Times New Roman" w:hAnsi="Times New Roman"/>
          <w:sz w:val="24"/>
          <w:szCs w:val="24"/>
        </w:rPr>
        <w:t> </w:t>
      </w:r>
    </w:p>
    <w:p w:rsidR="003721E2" w:rsidRPr="00590CC4" w:rsidRDefault="003721E2" w:rsidP="004418C4">
      <w:pPr>
        <w:rPr>
          <w:rFonts w:ascii="Times New Roman" w:hAnsi="Times New Roman"/>
          <w:sz w:val="24"/>
          <w:szCs w:val="24"/>
        </w:rPr>
      </w:pPr>
      <w:r w:rsidRPr="00590CC4">
        <w:rPr>
          <w:rFonts w:ascii="Times New Roman" w:hAnsi="Times New Roman"/>
          <w:sz w:val="24"/>
          <w:szCs w:val="24"/>
        </w:rPr>
        <w:t>Кроме того, ребята (10 человек) в прошлом учебном году (</w:t>
      </w:r>
      <w:r w:rsidR="00590CC4" w:rsidRPr="00590CC4">
        <w:rPr>
          <w:rFonts w:ascii="Times New Roman" w:hAnsi="Times New Roman"/>
          <w:sz w:val="24"/>
          <w:szCs w:val="24"/>
        </w:rPr>
        <w:t>2016-2017</w:t>
      </w:r>
      <w:r w:rsidRPr="00590CC4">
        <w:rPr>
          <w:rFonts w:ascii="Times New Roman" w:hAnsi="Times New Roman"/>
          <w:sz w:val="24"/>
          <w:szCs w:val="24"/>
        </w:rPr>
        <w:t>) приняли участие во всероссийском конкурсе-игре по физической культуре «Орлёнок» и показали неплохие результаты.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Волейбол – командная игра, где каждый игрок действует с учетом действий партнера. Это хороший способ воспитания чувства коллективизма, настойчивости, решительности, целеустремленности, внимания и быстроты мышления, способности управлять своими эмоциями. Именно эти качества необходимо прививать детям, особенно в среднем звене. Труднее всех приходится пятиклассникам, им морально тяжело адаптироваться в новых для них условиях. Благодаря игре в волейбол на уроках  и вне урока они быстрее привыкают к новой роли в школе, находят товарищей из </w:t>
      </w:r>
      <w:proofErr w:type="gramStart"/>
      <w:r w:rsidRPr="00590CC4">
        <w:rPr>
          <w:rFonts w:ascii="Times New Roman" w:hAnsi="Times New Roman"/>
          <w:sz w:val="24"/>
          <w:szCs w:val="24"/>
        </w:rPr>
        <w:t>более старших</w:t>
      </w:r>
      <w:proofErr w:type="gramEnd"/>
      <w:r w:rsidRPr="00590CC4">
        <w:rPr>
          <w:rFonts w:ascii="Times New Roman" w:hAnsi="Times New Roman"/>
          <w:sz w:val="24"/>
          <w:szCs w:val="24"/>
        </w:rPr>
        <w:t xml:space="preserve"> классов и налаживают отношения среди своих сверстников.</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 Большое внимание уделяю внеклассной работе, являюсь тренером школьных секций «</w:t>
      </w:r>
      <w:proofErr w:type="spellStart"/>
      <w:proofErr w:type="gramStart"/>
      <w:r w:rsidRPr="00590CC4">
        <w:rPr>
          <w:rFonts w:ascii="Times New Roman" w:hAnsi="Times New Roman"/>
          <w:sz w:val="24"/>
          <w:szCs w:val="24"/>
        </w:rPr>
        <w:t>Волейбол-девушки</w:t>
      </w:r>
      <w:proofErr w:type="spellEnd"/>
      <w:proofErr w:type="gramEnd"/>
      <w:r w:rsidRPr="00590CC4">
        <w:rPr>
          <w:rFonts w:ascii="Times New Roman" w:hAnsi="Times New Roman"/>
          <w:sz w:val="24"/>
          <w:szCs w:val="24"/>
        </w:rPr>
        <w:t>», «</w:t>
      </w:r>
      <w:proofErr w:type="spellStart"/>
      <w:r w:rsidRPr="00590CC4">
        <w:rPr>
          <w:rFonts w:ascii="Times New Roman" w:hAnsi="Times New Roman"/>
          <w:sz w:val="24"/>
          <w:szCs w:val="24"/>
        </w:rPr>
        <w:t>Волейбол-юноши</w:t>
      </w:r>
      <w:proofErr w:type="spellEnd"/>
      <w:r w:rsidRPr="00590CC4">
        <w:rPr>
          <w:rFonts w:ascii="Times New Roman" w:hAnsi="Times New Roman"/>
          <w:sz w:val="24"/>
          <w:szCs w:val="24"/>
        </w:rPr>
        <w:t xml:space="preserve">», «ОФП – </w:t>
      </w:r>
      <w:proofErr w:type="spellStart"/>
      <w:r w:rsidRPr="00590CC4">
        <w:rPr>
          <w:rFonts w:ascii="Times New Roman" w:hAnsi="Times New Roman"/>
          <w:sz w:val="24"/>
          <w:szCs w:val="24"/>
        </w:rPr>
        <w:t>нач</w:t>
      </w:r>
      <w:proofErr w:type="spellEnd"/>
      <w:r w:rsidRPr="00590CC4">
        <w:rPr>
          <w:rFonts w:ascii="Times New Roman" w:hAnsi="Times New Roman"/>
          <w:sz w:val="24"/>
          <w:szCs w:val="24"/>
        </w:rPr>
        <w:t xml:space="preserve">. классы», провожу Дни здоровья и неделю здоровья, месячник военно-патриотического воспитания,  школьные соревнования и первенства по футболу, волейболу, баскетболу, мини-футболу,  лыжным гонкам, </w:t>
      </w:r>
      <w:proofErr w:type="spellStart"/>
      <w:r w:rsidRPr="00590CC4">
        <w:rPr>
          <w:rFonts w:ascii="Times New Roman" w:hAnsi="Times New Roman"/>
          <w:sz w:val="24"/>
          <w:szCs w:val="24"/>
        </w:rPr>
        <w:t>турслёт</w:t>
      </w:r>
      <w:proofErr w:type="spellEnd"/>
      <w:r w:rsidRPr="00590CC4">
        <w:rPr>
          <w:rFonts w:ascii="Times New Roman" w:hAnsi="Times New Roman"/>
          <w:sz w:val="24"/>
          <w:szCs w:val="24"/>
        </w:rPr>
        <w:t>, зарницу.</w:t>
      </w:r>
    </w:p>
    <w:p w:rsidR="003721E2" w:rsidRPr="00590CC4" w:rsidRDefault="003721E2" w:rsidP="007D17DF">
      <w:pPr>
        <w:rPr>
          <w:rFonts w:ascii="Times New Roman" w:hAnsi="Times New Roman"/>
          <w:sz w:val="24"/>
          <w:szCs w:val="24"/>
        </w:rPr>
      </w:pPr>
      <w:r w:rsidRPr="00590CC4">
        <w:rPr>
          <w:rFonts w:ascii="Times New Roman" w:hAnsi="Times New Roman"/>
          <w:sz w:val="24"/>
          <w:szCs w:val="24"/>
        </w:rPr>
        <w:t>Считаю, что личный пример педагога во многом способствует воспитанию личности ребенка.    Основными в моей работе были  и остаются неизменные категории: доброта, справедливость, требовательность. Помочь каждому ребёнку реализоваться, наметить свою высоту, увидеть даже самый малейший успех.</w:t>
      </w:r>
    </w:p>
    <w:p w:rsidR="003721E2" w:rsidRPr="00590CC4" w:rsidRDefault="003721E2" w:rsidP="007D17DF">
      <w:pPr>
        <w:rPr>
          <w:rFonts w:ascii="Times New Roman" w:hAnsi="Times New Roman"/>
          <w:sz w:val="24"/>
          <w:szCs w:val="24"/>
        </w:rPr>
      </w:pPr>
      <w:r w:rsidRPr="00590CC4">
        <w:rPr>
          <w:rFonts w:ascii="Times New Roman" w:hAnsi="Times New Roman"/>
          <w:sz w:val="24"/>
          <w:szCs w:val="24"/>
        </w:rPr>
        <w:t xml:space="preserve">Жизнь тем и интересна, что не позволяет останавливаться на </w:t>
      </w:r>
      <w:proofErr w:type="gramStart"/>
      <w:r w:rsidRPr="00590CC4">
        <w:rPr>
          <w:rFonts w:ascii="Times New Roman" w:hAnsi="Times New Roman"/>
          <w:sz w:val="24"/>
          <w:szCs w:val="24"/>
        </w:rPr>
        <w:t>достигнутом</w:t>
      </w:r>
      <w:proofErr w:type="gramEnd"/>
      <w:r w:rsidRPr="00590CC4">
        <w:rPr>
          <w:rFonts w:ascii="Times New Roman" w:hAnsi="Times New Roman"/>
          <w:sz w:val="24"/>
          <w:szCs w:val="24"/>
        </w:rPr>
        <w:t>. Нужно совершенствоваться самому постоянно. </w:t>
      </w:r>
    </w:p>
    <w:p w:rsidR="003721E2" w:rsidRPr="00590CC4" w:rsidRDefault="003721E2" w:rsidP="007D17DF">
      <w:pPr>
        <w:rPr>
          <w:rFonts w:ascii="Times New Roman" w:hAnsi="Times New Roman"/>
          <w:sz w:val="24"/>
          <w:szCs w:val="24"/>
        </w:rPr>
      </w:pPr>
      <w:r w:rsidRPr="00590CC4">
        <w:rPr>
          <w:rFonts w:ascii="Times New Roman" w:hAnsi="Times New Roman"/>
          <w:sz w:val="24"/>
          <w:szCs w:val="24"/>
        </w:rPr>
        <w:t xml:space="preserve">Выбрав когда-то этот путь, педагога я нисколько не жалею. Ведь рядом много надёжных друзей, у которых я учусь, и которые учатся у меня. Рядом дети, они тебя </w:t>
      </w:r>
      <w:proofErr w:type="gramStart"/>
      <w:r w:rsidRPr="00590CC4">
        <w:rPr>
          <w:rFonts w:ascii="Times New Roman" w:hAnsi="Times New Roman"/>
          <w:sz w:val="24"/>
          <w:szCs w:val="24"/>
        </w:rPr>
        <w:t>ждут</w:t>
      </w:r>
      <w:proofErr w:type="gramEnd"/>
      <w:r w:rsidRPr="00590CC4">
        <w:rPr>
          <w:rFonts w:ascii="Times New Roman" w:hAnsi="Times New Roman"/>
          <w:sz w:val="24"/>
          <w:szCs w:val="24"/>
        </w:rPr>
        <w:t xml:space="preserve">  и, надеюсь,  любят как учителя, как человека, как личность. </w:t>
      </w:r>
    </w:p>
    <w:p w:rsidR="003721E2" w:rsidRPr="00590CC4" w:rsidRDefault="003721E2" w:rsidP="007D17DF">
      <w:pPr>
        <w:spacing w:before="100" w:beforeAutospacing="1" w:after="100" w:afterAutospacing="1"/>
        <w:rPr>
          <w:rFonts w:ascii="Times New Roman" w:hAnsi="Times New Roman"/>
          <w:sz w:val="24"/>
          <w:szCs w:val="24"/>
        </w:rPr>
      </w:pPr>
    </w:p>
    <w:p w:rsidR="003721E2" w:rsidRPr="00590CC4" w:rsidRDefault="003721E2" w:rsidP="00E140FF">
      <w:pPr>
        <w:jc w:val="both"/>
        <w:rPr>
          <w:rFonts w:ascii="Times New Roman" w:hAnsi="Times New Roman"/>
          <w:sz w:val="24"/>
          <w:szCs w:val="24"/>
        </w:rPr>
      </w:pPr>
    </w:p>
    <w:p w:rsidR="003721E2" w:rsidRPr="00590CC4" w:rsidRDefault="003721E2" w:rsidP="00E140FF">
      <w:pPr>
        <w:jc w:val="both"/>
        <w:rPr>
          <w:rFonts w:ascii="Times New Roman" w:hAnsi="Times New Roman"/>
          <w:b/>
          <w:sz w:val="24"/>
          <w:szCs w:val="24"/>
        </w:rPr>
      </w:pPr>
      <w:r w:rsidRPr="00590CC4">
        <w:rPr>
          <w:rFonts w:ascii="Times New Roman" w:hAnsi="Times New Roman"/>
          <w:b/>
          <w:sz w:val="24"/>
          <w:szCs w:val="24"/>
        </w:rPr>
        <w:t>Список литературы.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1  А.А. </w:t>
      </w:r>
      <w:proofErr w:type="spellStart"/>
      <w:r w:rsidRPr="00590CC4">
        <w:rPr>
          <w:rFonts w:ascii="Times New Roman" w:hAnsi="Times New Roman"/>
          <w:sz w:val="24"/>
          <w:szCs w:val="24"/>
        </w:rPr>
        <w:t>Гужаловский</w:t>
      </w:r>
      <w:proofErr w:type="spellEnd"/>
      <w:r w:rsidRPr="00590CC4">
        <w:rPr>
          <w:rFonts w:ascii="Times New Roman" w:hAnsi="Times New Roman"/>
          <w:sz w:val="24"/>
          <w:szCs w:val="24"/>
        </w:rPr>
        <w:t xml:space="preserve"> «Развитие двигательных качеств  у школьников».</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2. Ю.</w:t>
      </w:r>
      <w:proofErr w:type="gramStart"/>
      <w:r w:rsidRPr="00590CC4">
        <w:rPr>
          <w:rFonts w:ascii="Times New Roman" w:hAnsi="Times New Roman"/>
          <w:sz w:val="24"/>
          <w:szCs w:val="24"/>
        </w:rPr>
        <w:t>Ю</w:t>
      </w:r>
      <w:proofErr w:type="gramEnd"/>
      <w:r w:rsidRPr="00590CC4">
        <w:rPr>
          <w:rFonts w:ascii="Times New Roman" w:hAnsi="Times New Roman"/>
          <w:sz w:val="24"/>
          <w:szCs w:val="24"/>
        </w:rPr>
        <w:t xml:space="preserve"> </w:t>
      </w:r>
      <w:proofErr w:type="spellStart"/>
      <w:r w:rsidRPr="00590CC4">
        <w:rPr>
          <w:rFonts w:ascii="Times New Roman" w:hAnsi="Times New Roman"/>
          <w:sz w:val="24"/>
          <w:szCs w:val="24"/>
        </w:rPr>
        <w:t>Палайма</w:t>
      </w:r>
      <w:proofErr w:type="spellEnd"/>
      <w:r w:rsidRPr="00590CC4">
        <w:rPr>
          <w:rFonts w:ascii="Times New Roman" w:hAnsi="Times New Roman"/>
          <w:sz w:val="24"/>
          <w:szCs w:val="24"/>
        </w:rPr>
        <w:t xml:space="preserve"> «Мотивы спортивной деятельности».</w:t>
      </w:r>
    </w:p>
    <w:p w:rsidR="003721E2" w:rsidRPr="00590CC4" w:rsidRDefault="003721E2" w:rsidP="00E140FF">
      <w:pPr>
        <w:jc w:val="both"/>
        <w:rPr>
          <w:rFonts w:ascii="Times New Roman" w:hAnsi="Times New Roman"/>
          <w:sz w:val="24"/>
          <w:szCs w:val="24"/>
        </w:rPr>
      </w:pPr>
      <w:smartTag w:uri="urn:schemas-microsoft-com:office:smarttags" w:element="metricconverter">
        <w:smartTagPr>
          <w:attr w:name="ProductID" w:val="3. Л"/>
        </w:smartTagPr>
        <w:r w:rsidRPr="00590CC4">
          <w:rPr>
            <w:rFonts w:ascii="Times New Roman" w:hAnsi="Times New Roman"/>
            <w:sz w:val="24"/>
            <w:szCs w:val="24"/>
          </w:rPr>
          <w:t>3. Л</w:t>
        </w:r>
      </w:smartTag>
      <w:r w:rsidRPr="00590CC4">
        <w:rPr>
          <w:rFonts w:ascii="Times New Roman" w:hAnsi="Times New Roman"/>
          <w:sz w:val="24"/>
          <w:szCs w:val="24"/>
        </w:rPr>
        <w:t>.П. Матвеев «Теория и методика физической культуры».</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4. З.И. Кузнецова « Развитие двигательных каче</w:t>
      </w:r>
      <w:proofErr w:type="gramStart"/>
      <w:r w:rsidRPr="00590CC4">
        <w:rPr>
          <w:rFonts w:ascii="Times New Roman" w:hAnsi="Times New Roman"/>
          <w:sz w:val="24"/>
          <w:szCs w:val="24"/>
        </w:rPr>
        <w:t>ств шк</w:t>
      </w:r>
      <w:proofErr w:type="gramEnd"/>
      <w:r w:rsidRPr="00590CC4">
        <w:rPr>
          <w:rFonts w:ascii="Times New Roman" w:hAnsi="Times New Roman"/>
          <w:sz w:val="24"/>
          <w:szCs w:val="24"/>
        </w:rPr>
        <w:t>ольника».</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5. Журнал «Физическая культура» №2 1997 год.</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 xml:space="preserve">6. «Комплексная программа физического воспитания (1 -11 класс)» В.И.Лях, </w:t>
      </w:r>
      <w:proofErr w:type="spellStart"/>
      <w:r w:rsidRPr="00590CC4">
        <w:rPr>
          <w:rFonts w:ascii="Times New Roman" w:hAnsi="Times New Roman"/>
          <w:sz w:val="24"/>
          <w:szCs w:val="24"/>
        </w:rPr>
        <w:t>Л.Б.Кофман</w:t>
      </w:r>
      <w:proofErr w:type="spellEnd"/>
      <w:r w:rsidRPr="00590CC4">
        <w:rPr>
          <w:rFonts w:ascii="Times New Roman" w:hAnsi="Times New Roman"/>
          <w:sz w:val="24"/>
          <w:szCs w:val="24"/>
        </w:rPr>
        <w:t xml:space="preserve">, </w:t>
      </w:r>
      <w:proofErr w:type="spellStart"/>
      <w:r w:rsidRPr="00590CC4">
        <w:rPr>
          <w:rFonts w:ascii="Times New Roman" w:hAnsi="Times New Roman"/>
          <w:sz w:val="24"/>
          <w:szCs w:val="24"/>
        </w:rPr>
        <w:t>Г.Б.Мейксон</w:t>
      </w:r>
      <w:proofErr w:type="spellEnd"/>
      <w:r w:rsidRPr="00590CC4">
        <w:rPr>
          <w:rFonts w:ascii="Times New Roman" w:hAnsi="Times New Roman"/>
          <w:sz w:val="24"/>
          <w:szCs w:val="24"/>
        </w:rPr>
        <w:t>.</w:t>
      </w:r>
    </w:p>
    <w:p w:rsidR="003721E2" w:rsidRPr="00590CC4" w:rsidRDefault="003721E2" w:rsidP="00E140FF">
      <w:pPr>
        <w:jc w:val="both"/>
        <w:rPr>
          <w:rFonts w:ascii="Times New Roman" w:hAnsi="Times New Roman"/>
          <w:sz w:val="24"/>
          <w:szCs w:val="24"/>
        </w:rPr>
      </w:pPr>
      <w:r w:rsidRPr="00590CC4">
        <w:rPr>
          <w:rFonts w:ascii="Times New Roman" w:hAnsi="Times New Roman"/>
          <w:sz w:val="24"/>
          <w:szCs w:val="24"/>
        </w:rPr>
        <w:t>7. Материалы Интернета – виртуальное методическое объединение учителей физкультуры.</w:t>
      </w:r>
    </w:p>
    <w:p w:rsidR="003721E2" w:rsidRPr="00590CC4" w:rsidRDefault="003721E2" w:rsidP="00E140FF">
      <w:pPr>
        <w:jc w:val="both"/>
        <w:rPr>
          <w:rFonts w:ascii="Times New Roman" w:hAnsi="Times New Roman"/>
          <w:sz w:val="24"/>
          <w:szCs w:val="24"/>
        </w:rPr>
      </w:pPr>
    </w:p>
    <w:sectPr w:rsidR="003721E2" w:rsidRPr="00590CC4" w:rsidSect="00E140F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95608"/>
    <w:multiLevelType w:val="hybridMultilevel"/>
    <w:tmpl w:val="01A43E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E915C9"/>
    <w:multiLevelType w:val="hybridMultilevel"/>
    <w:tmpl w:val="08004D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140FF"/>
    <w:rsid w:val="00013D7D"/>
    <w:rsid w:val="00076404"/>
    <w:rsid w:val="00083128"/>
    <w:rsid w:val="00124867"/>
    <w:rsid w:val="001F6222"/>
    <w:rsid w:val="002523E3"/>
    <w:rsid w:val="002B6B76"/>
    <w:rsid w:val="002F3DB9"/>
    <w:rsid w:val="003721E2"/>
    <w:rsid w:val="00433790"/>
    <w:rsid w:val="004418C4"/>
    <w:rsid w:val="004C79E3"/>
    <w:rsid w:val="005239F4"/>
    <w:rsid w:val="00560320"/>
    <w:rsid w:val="00590CC4"/>
    <w:rsid w:val="005F4000"/>
    <w:rsid w:val="00702BD1"/>
    <w:rsid w:val="007D17DF"/>
    <w:rsid w:val="007F3843"/>
    <w:rsid w:val="007F39BE"/>
    <w:rsid w:val="007F51B3"/>
    <w:rsid w:val="0089223F"/>
    <w:rsid w:val="008C24EE"/>
    <w:rsid w:val="0091051C"/>
    <w:rsid w:val="009444A4"/>
    <w:rsid w:val="00A04D34"/>
    <w:rsid w:val="00AB0808"/>
    <w:rsid w:val="00AD42EC"/>
    <w:rsid w:val="00B60214"/>
    <w:rsid w:val="00B92212"/>
    <w:rsid w:val="00BB2300"/>
    <w:rsid w:val="00C13E16"/>
    <w:rsid w:val="00C33AB8"/>
    <w:rsid w:val="00CB1308"/>
    <w:rsid w:val="00DE681F"/>
    <w:rsid w:val="00DF4613"/>
    <w:rsid w:val="00E140FF"/>
    <w:rsid w:val="00EB7C7D"/>
    <w:rsid w:val="00F17D2A"/>
    <w:rsid w:val="00F60B00"/>
    <w:rsid w:val="00F82E52"/>
    <w:rsid w:val="00FE5CC5"/>
    <w:rsid w:val="00FF10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222"/>
    <w:pPr>
      <w:spacing w:after="200" w:line="276" w:lineRule="auto"/>
    </w:pPr>
  </w:style>
  <w:style w:type="paragraph" w:styleId="3">
    <w:name w:val="heading 3"/>
    <w:basedOn w:val="a"/>
    <w:next w:val="a"/>
    <w:link w:val="30"/>
    <w:uiPriority w:val="99"/>
    <w:qFormat/>
    <w:locked/>
    <w:rsid w:val="002B6B76"/>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2F6894"/>
    <w:rPr>
      <w:rFonts w:asciiTheme="majorHAnsi" w:eastAsiaTheme="majorEastAsia" w:hAnsiTheme="majorHAnsi" w:cstheme="majorBidi"/>
      <w:b/>
      <w:bCs/>
      <w:sz w:val="26"/>
      <w:szCs w:val="26"/>
    </w:rPr>
  </w:style>
  <w:style w:type="paragraph" w:styleId="a3">
    <w:name w:val="List Paragraph"/>
    <w:basedOn w:val="a"/>
    <w:uiPriority w:val="99"/>
    <w:qFormat/>
    <w:rsid w:val="00083128"/>
    <w:pPr>
      <w:ind w:left="720"/>
      <w:contextualSpacing/>
    </w:pPr>
  </w:style>
  <w:style w:type="table" w:styleId="a4">
    <w:name w:val="Table Grid"/>
    <w:basedOn w:val="a1"/>
    <w:locked/>
    <w:rsid w:val="00F82E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15993400">
      <w:marLeft w:val="0"/>
      <w:marRight w:val="0"/>
      <w:marTop w:val="0"/>
      <w:marBottom w:val="0"/>
      <w:divBdr>
        <w:top w:val="none" w:sz="0" w:space="0" w:color="auto"/>
        <w:left w:val="none" w:sz="0" w:space="0" w:color="auto"/>
        <w:bottom w:val="none" w:sz="0" w:space="0" w:color="auto"/>
        <w:right w:val="none" w:sz="0" w:space="0" w:color="auto"/>
      </w:divBdr>
    </w:div>
    <w:div w:id="13159934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3060</Words>
  <Characters>20269</Characters>
  <Application>Microsoft Office Word</Application>
  <DocSecurity>0</DocSecurity>
  <Lines>168</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2012-11-21T01:24:00Z</cp:lastPrinted>
  <dcterms:created xsi:type="dcterms:W3CDTF">2018-01-09T07:26:00Z</dcterms:created>
  <dcterms:modified xsi:type="dcterms:W3CDTF">2018-01-09T07:26:00Z</dcterms:modified>
</cp:coreProperties>
</file>