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2B9B" w:rsidRDefault="00734AB4" w:rsidP="000E2B9B">
      <w:pPr>
        <w:jc w:val="center"/>
        <w:rPr>
          <w:sz w:val="28"/>
          <w:szCs w:val="28"/>
        </w:rPr>
      </w:pPr>
      <w:r>
        <w:rPr>
          <w:sz w:val="28"/>
          <w:szCs w:val="28"/>
        </w:rPr>
        <w:t>«</w:t>
      </w:r>
      <w:r w:rsidR="000E2B9B" w:rsidRPr="000E2B9B">
        <w:rPr>
          <w:sz w:val="28"/>
          <w:szCs w:val="28"/>
        </w:rPr>
        <w:t>Нетрадиционные формы взаимодействия педагога с родителями в ДОУ</w:t>
      </w:r>
      <w:r>
        <w:rPr>
          <w:sz w:val="28"/>
          <w:szCs w:val="28"/>
        </w:rPr>
        <w:t>»</w:t>
      </w:r>
      <w:bookmarkStart w:id="0" w:name="_GoBack"/>
      <w:bookmarkEnd w:id="0"/>
    </w:p>
    <w:p w:rsidR="007B008C" w:rsidRPr="007B008C" w:rsidRDefault="007B008C" w:rsidP="007B008C">
      <w:pPr>
        <w:spacing w:after="0" w:line="240" w:lineRule="auto"/>
        <w:jc w:val="right"/>
        <w:rPr>
          <w:rFonts w:ascii="Times New Roman" w:eastAsia="Calibri" w:hAnsi="Times New Roman" w:cs="Times New Roman"/>
          <w:i/>
          <w:sz w:val="28"/>
          <w:szCs w:val="28"/>
        </w:rPr>
      </w:pPr>
      <w:proofErr w:type="spellStart"/>
      <w:r w:rsidRPr="007B008C">
        <w:rPr>
          <w:rFonts w:ascii="Times New Roman" w:eastAsia="Calibri" w:hAnsi="Times New Roman" w:cs="Times New Roman"/>
          <w:i/>
          <w:sz w:val="28"/>
          <w:szCs w:val="28"/>
        </w:rPr>
        <w:t>Музычук</w:t>
      </w:r>
      <w:proofErr w:type="spellEnd"/>
      <w:r w:rsidRPr="007B008C">
        <w:rPr>
          <w:rFonts w:ascii="Times New Roman" w:eastAsia="Calibri" w:hAnsi="Times New Roman" w:cs="Times New Roman"/>
          <w:i/>
          <w:sz w:val="28"/>
          <w:szCs w:val="28"/>
        </w:rPr>
        <w:t xml:space="preserve"> Светлана Александровна,  </w:t>
      </w:r>
    </w:p>
    <w:p w:rsidR="007B008C" w:rsidRPr="007B008C" w:rsidRDefault="007B008C" w:rsidP="007B008C">
      <w:pPr>
        <w:spacing w:after="0" w:line="240" w:lineRule="auto"/>
        <w:jc w:val="right"/>
        <w:rPr>
          <w:rFonts w:ascii="Times New Roman" w:eastAsia="Calibri" w:hAnsi="Times New Roman" w:cs="Times New Roman"/>
          <w:i/>
          <w:sz w:val="28"/>
          <w:szCs w:val="28"/>
        </w:rPr>
      </w:pPr>
      <w:r w:rsidRPr="007B008C">
        <w:rPr>
          <w:rFonts w:ascii="Times New Roman" w:eastAsia="Calibri" w:hAnsi="Times New Roman" w:cs="Times New Roman"/>
          <w:i/>
          <w:sz w:val="28"/>
          <w:szCs w:val="28"/>
        </w:rPr>
        <w:t>Воспитатель МБДОУ «ДС № 92 «Облачко»,</w:t>
      </w:r>
    </w:p>
    <w:p w:rsidR="007B008C" w:rsidRPr="007B008C" w:rsidRDefault="007B008C" w:rsidP="007B008C">
      <w:pPr>
        <w:spacing w:after="0" w:line="240" w:lineRule="auto"/>
        <w:jc w:val="right"/>
        <w:rPr>
          <w:rFonts w:ascii="Times New Roman" w:eastAsia="Calibri" w:hAnsi="Times New Roman" w:cs="Times New Roman"/>
          <w:sz w:val="28"/>
          <w:szCs w:val="28"/>
        </w:rPr>
      </w:pPr>
      <w:r w:rsidRPr="007B008C">
        <w:rPr>
          <w:rFonts w:ascii="Times New Roman" w:eastAsia="Calibri" w:hAnsi="Times New Roman" w:cs="Times New Roman"/>
          <w:i/>
          <w:sz w:val="28"/>
          <w:szCs w:val="28"/>
        </w:rPr>
        <w:t>Красноярский край, г. Норильск</w:t>
      </w:r>
      <w:r w:rsidRPr="007B008C">
        <w:rPr>
          <w:rFonts w:ascii="Times New Roman" w:eastAsia="Calibri" w:hAnsi="Times New Roman" w:cs="Times New Roman"/>
          <w:sz w:val="28"/>
          <w:szCs w:val="28"/>
        </w:rPr>
        <w:t>:</w:t>
      </w:r>
    </w:p>
    <w:p w:rsidR="000E2B9B" w:rsidRPr="000E2B9B" w:rsidRDefault="000E2B9B" w:rsidP="00EB507E">
      <w:pPr>
        <w:rPr>
          <w:sz w:val="28"/>
          <w:szCs w:val="28"/>
        </w:rPr>
      </w:pPr>
    </w:p>
    <w:p w:rsidR="000E2B9B" w:rsidRPr="000E2B9B" w:rsidRDefault="000E2B9B" w:rsidP="000E2B9B">
      <w:pPr>
        <w:jc w:val="both"/>
        <w:rPr>
          <w:sz w:val="28"/>
          <w:szCs w:val="28"/>
        </w:rPr>
      </w:pPr>
      <w:r w:rsidRPr="000E2B9B">
        <w:rPr>
          <w:sz w:val="28"/>
          <w:szCs w:val="28"/>
        </w:rPr>
        <w:t>Появившийся в 1995 году закон РФ «Об образовании» обязывает педагогов и родителей стать не только равноправными, но и равно ответственными участниками образовательного процесса.</w:t>
      </w:r>
    </w:p>
    <w:p w:rsidR="000E2B9B" w:rsidRPr="000E2B9B" w:rsidRDefault="000E2B9B" w:rsidP="000E2B9B">
      <w:pPr>
        <w:jc w:val="both"/>
        <w:rPr>
          <w:sz w:val="28"/>
          <w:szCs w:val="28"/>
        </w:rPr>
      </w:pPr>
    </w:p>
    <w:p w:rsidR="000E2B9B" w:rsidRPr="000E2B9B" w:rsidRDefault="000E2B9B" w:rsidP="000E2B9B">
      <w:pPr>
        <w:jc w:val="both"/>
        <w:rPr>
          <w:sz w:val="28"/>
          <w:szCs w:val="28"/>
        </w:rPr>
      </w:pPr>
      <w:r w:rsidRPr="000E2B9B">
        <w:rPr>
          <w:sz w:val="28"/>
          <w:szCs w:val="28"/>
        </w:rPr>
        <w:t>В условиях, когда большинство семей озабочено решением проблем экономического, а порой физического выживания, усилилась тенденция самоустранения многих родителей от решения вопросов воспитания и личностного развития ребёнка. Родители, не владея в достаточной мере знанием возрастных и индивидуальных особенностей развития ребёнка, порой осуществляют воспитание вслепую, интуитивно. Всё это, как правило, не приносит позитивных результатов.</w:t>
      </w:r>
    </w:p>
    <w:p w:rsidR="000E2B9B" w:rsidRPr="000E2B9B" w:rsidRDefault="000E2B9B" w:rsidP="000E2B9B">
      <w:pPr>
        <w:jc w:val="both"/>
        <w:rPr>
          <w:sz w:val="28"/>
          <w:szCs w:val="28"/>
        </w:rPr>
      </w:pPr>
    </w:p>
    <w:p w:rsidR="000E2B9B" w:rsidRPr="000E2B9B" w:rsidRDefault="000E2B9B" w:rsidP="000E2B9B">
      <w:pPr>
        <w:jc w:val="both"/>
        <w:rPr>
          <w:sz w:val="28"/>
          <w:szCs w:val="28"/>
        </w:rPr>
      </w:pPr>
      <w:r w:rsidRPr="000E2B9B">
        <w:rPr>
          <w:sz w:val="28"/>
          <w:szCs w:val="28"/>
        </w:rPr>
        <w:t>В статье 18 Закона РФ «Об образовании» говорится: «Родители являются первыми педагогами. Они обязаны заложить первые основы физического, нравственного и интеллектуального развития личности ребенка в раннем возрасте».</w:t>
      </w:r>
    </w:p>
    <w:p w:rsidR="000E2B9B" w:rsidRPr="000E2B9B" w:rsidRDefault="000E2B9B" w:rsidP="000E2B9B">
      <w:pPr>
        <w:jc w:val="both"/>
        <w:rPr>
          <w:sz w:val="28"/>
          <w:szCs w:val="28"/>
        </w:rPr>
      </w:pPr>
    </w:p>
    <w:p w:rsidR="000E2B9B" w:rsidRPr="000E2B9B" w:rsidRDefault="000E2B9B" w:rsidP="000E2B9B">
      <w:pPr>
        <w:jc w:val="both"/>
        <w:rPr>
          <w:sz w:val="28"/>
          <w:szCs w:val="28"/>
        </w:rPr>
      </w:pPr>
      <w:r w:rsidRPr="000E2B9B">
        <w:rPr>
          <w:sz w:val="28"/>
          <w:szCs w:val="28"/>
        </w:rPr>
        <w:t>Этот процесс отличается личностно-ориентированным способом взаимодействия участников. Его цель: организация нового культурно-образовательного пространства, где главной ценностью является личность ребенка и благополучная семья.</w:t>
      </w:r>
    </w:p>
    <w:p w:rsidR="000E2B9B" w:rsidRPr="000E2B9B" w:rsidRDefault="000E2B9B" w:rsidP="000E2B9B">
      <w:pPr>
        <w:jc w:val="both"/>
        <w:rPr>
          <w:sz w:val="28"/>
          <w:szCs w:val="28"/>
        </w:rPr>
      </w:pPr>
    </w:p>
    <w:p w:rsidR="000E2B9B" w:rsidRPr="000E2B9B" w:rsidRDefault="000E2B9B" w:rsidP="000E2B9B">
      <w:pPr>
        <w:jc w:val="both"/>
        <w:rPr>
          <w:sz w:val="28"/>
          <w:szCs w:val="28"/>
        </w:rPr>
      </w:pPr>
      <w:r w:rsidRPr="000E2B9B">
        <w:rPr>
          <w:sz w:val="28"/>
          <w:szCs w:val="28"/>
        </w:rPr>
        <w:t>Осуществление этого требует интеграции семейного воспитания и дошкольного образования, перехода к качественно новому содержанию образования, изменения стиля и форм взаимодействия дошкольного учреждения и семьи, что в итоге будет содействовать решению следующих задач: выработке общей стратегии действий по развитию личности дошкольника, формированию общего образовательного пространства ребенка дошкольного возраста.</w:t>
      </w:r>
    </w:p>
    <w:p w:rsidR="000E2B9B" w:rsidRPr="000E2B9B" w:rsidRDefault="000E2B9B" w:rsidP="000E2B9B">
      <w:pPr>
        <w:jc w:val="both"/>
        <w:rPr>
          <w:sz w:val="28"/>
          <w:szCs w:val="28"/>
        </w:rPr>
      </w:pPr>
    </w:p>
    <w:p w:rsidR="000E2B9B" w:rsidRPr="000E2B9B" w:rsidRDefault="000E2B9B" w:rsidP="000E2B9B">
      <w:pPr>
        <w:jc w:val="both"/>
        <w:rPr>
          <w:sz w:val="28"/>
          <w:szCs w:val="28"/>
        </w:rPr>
      </w:pPr>
      <w:r w:rsidRPr="000E2B9B">
        <w:rPr>
          <w:sz w:val="28"/>
          <w:szCs w:val="28"/>
        </w:rPr>
        <w:lastRenderedPageBreak/>
        <w:t xml:space="preserve">В связи с этим актуализируется процесс поиска новых подходов к работе дошкольного учреждения с семьей и соответствующих форм деятельности, направленных на развитие личности ребенка, успешное введение его в новый </w:t>
      </w:r>
      <w:r>
        <w:rPr>
          <w:sz w:val="28"/>
          <w:szCs w:val="28"/>
        </w:rPr>
        <w:t>социум</w:t>
      </w:r>
      <w:r w:rsidRPr="000E2B9B">
        <w:rPr>
          <w:sz w:val="28"/>
          <w:szCs w:val="28"/>
        </w:rPr>
        <w:t>. Для этого ДОУ необходимо внедрять нетрадиционные формы работы с родителями. К ним относятся:</w:t>
      </w:r>
    </w:p>
    <w:p w:rsidR="000E2B9B" w:rsidRPr="000E2B9B" w:rsidRDefault="000E2B9B" w:rsidP="000E2B9B">
      <w:pPr>
        <w:jc w:val="both"/>
        <w:rPr>
          <w:sz w:val="28"/>
          <w:szCs w:val="28"/>
        </w:rPr>
      </w:pPr>
    </w:p>
    <w:p w:rsidR="000E2B9B" w:rsidRPr="000E2B9B" w:rsidRDefault="000E2B9B" w:rsidP="000E2B9B">
      <w:pPr>
        <w:jc w:val="both"/>
        <w:rPr>
          <w:sz w:val="28"/>
          <w:szCs w:val="28"/>
        </w:rPr>
      </w:pPr>
      <w:r w:rsidRPr="000E2B9B">
        <w:rPr>
          <w:sz w:val="28"/>
          <w:szCs w:val="28"/>
        </w:rPr>
        <w:t>информационно-аналитические</w:t>
      </w:r>
    </w:p>
    <w:p w:rsidR="000E2B9B" w:rsidRPr="000E2B9B" w:rsidRDefault="000E2B9B" w:rsidP="000E2B9B">
      <w:pPr>
        <w:jc w:val="both"/>
        <w:rPr>
          <w:sz w:val="28"/>
          <w:szCs w:val="28"/>
        </w:rPr>
      </w:pPr>
    </w:p>
    <w:p w:rsidR="000E2B9B" w:rsidRPr="000E2B9B" w:rsidRDefault="000E2B9B" w:rsidP="000E2B9B">
      <w:pPr>
        <w:jc w:val="both"/>
        <w:rPr>
          <w:sz w:val="28"/>
          <w:szCs w:val="28"/>
        </w:rPr>
      </w:pPr>
      <w:r w:rsidRPr="000E2B9B">
        <w:rPr>
          <w:sz w:val="28"/>
          <w:szCs w:val="28"/>
        </w:rPr>
        <w:t>· опрос,</w:t>
      </w:r>
    </w:p>
    <w:p w:rsidR="000E2B9B" w:rsidRPr="000E2B9B" w:rsidRDefault="000E2B9B" w:rsidP="000E2B9B">
      <w:pPr>
        <w:jc w:val="both"/>
        <w:rPr>
          <w:sz w:val="28"/>
          <w:szCs w:val="28"/>
        </w:rPr>
      </w:pPr>
    </w:p>
    <w:p w:rsidR="000E2B9B" w:rsidRPr="000E2B9B" w:rsidRDefault="000E2B9B" w:rsidP="000E2B9B">
      <w:pPr>
        <w:jc w:val="both"/>
        <w:rPr>
          <w:sz w:val="28"/>
          <w:szCs w:val="28"/>
        </w:rPr>
      </w:pPr>
      <w:r w:rsidRPr="000E2B9B">
        <w:rPr>
          <w:sz w:val="28"/>
          <w:szCs w:val="28"/>
        </w:rPr>
        <w:t>· “почтовый ящик”;</w:t>
      </w:r>
    </w:p>
    <w:p w:rsidR="000E2B9B" w:rsidRPr="000E2B9B" w:rsidRDefault="000E2B9B" w:rsidP="000E2B9B">
      <w:pPr>
        <w:jc w:val="both"/>
        <w:rPr>
          <w:sz w:val="28"/>
          <w:szCs w:val="28"/>
        </w:rPr>
      </w:pPr>
    </w:p>
    <w:p w:rsidR="000E2B9B" w:rsidRPr="000E2B9B" w:rsidRDefault="000E2B9B" w:rsidP="000E2B9B">
      <w:pPr>
        <w:jc w:val="both"/>
        <w:rPr>
          <w:sz w:val="28"/>
          <w:szCs w:val="28"/>
        </w:rPr>
      </w:pPr>
      <w:r w:rsidRPr="000E2B9B">
        <w:rPr>
          <w:sz w:val="28"/>
          <w:szCs w:val="28"/>
        </w:rPr>
        <w:t>наглядно-информационные</w:t>
      </w:r>
    </w:p>
    <w:p w:rsidR="000E2B9B" w:rsidRPr="000E2B9B" w:rsidRDefault="000E2B9B" w:rsidP="000E2B9B">
      <w:pPr>
        <w:jc w:val="both"/>
        <w:rPr>
          <w:sz w:val="28"/>
          <w:szCs w:val="28"/>
        </w:rPr>
      </w:pPr>
    </w:p>
    <w:p w:rsidR="000E2B9B" w:rsidRPr="000E2B9B" w:rsidRDefault="000E2B9B" w:rsidP="000E2B9B">
      <w:pPr>
        <w:jc w:val="both"/>
        <w:rPr>
          <w:sz w:val="28"/>
          <w:szCs w:val="28"/>
        </w:rPr>
      </w:pPr>
      <w:r w:rsidRPr="000E2B9B">
        <w:rPr>
          <w:sz w:val="28"/>
          <w:szCs w:val="28"/>
        </w:rPr>
        <w:t>· выпуск газет,</w:t>
      </w:r>
    </w:p>
    <w:p w:rsidR="000E2B9B" w:rsidRPr="000E2B9B" w:rsidRDefault="000E2B9B" w:rsidP="000E2B9B">
      <w:pPr>
        <w:jc w:val="both"/>
        <w:rPr>
          <w:sz w:val="28"/>
          <w:szCs w:val="28"/>
        </w:rPr>
      </w:pPr>
    </w:p>
    <w:p w:rsidR="000E2B9B" w:rsidRPr="000E2B9B" w:rsidRDefault="000E2B9B" w:rsidP="000E2B9B">
      <w:pPr>
        <w:jc w:val="both"/>
        <w:rPr>
          <w:sz w:val="28"/>
          <w:szCs w:val="28"/>
        </w:rPr>
      </w:pPr>
      <w:r w:rsidRPr="000E2B9B">
        <w:rPr>
          <w:sz w:val="28"/>
          <w:szCs w:val="28"/>
        </w:rPr>
        <w:t>· паспорт здоровья,</w:t>
      </w:r>
    </w:p>
    <w:p w:rsidR="000E2B9B" w:rsidRPr="000E2B9B" w:rsidRDefault="000E2B9B" w:rsidP="000E2B9B">
      <w:pPr>
        <w:jc w:val="both"/>
        <w:rPr>
          <w:sz w:val="28"/>
          <w:szCs w:val="28"/>
        </w:rPr>
      </w:pPr>
    </w:p>
    <w:p w:rsidR="000E2B9B" w:rsidRPr="000E2B9B" w:rsidRDefault="000E2B9B" w:rsidP="000E2B9B">
      <w:pPr>
        <w:jc w:val="both"/>
        <w:rPr>
          <w:sz w:val="28"/>
          <w:szCs w:val="28"/>
        </w:rPr>
      </w:pPr>
      <w:r w:rsidRPr="000E2B9B">
        <w:rPr>
          <w:sz w:val="28"/>
          <w:szCs w:val="28"/>
        </w:rPr>
        <w:t>· открытые занятия для родителей,</w:t>
      </w:r>
    </w:p>
    <w:p w:rsidR="000E2B9B" w:rsidRPr="000E2B9B" w:rsidRDefault="000E2B9B" w:rsidP="000E2B9B">
      <w:pPr>
        <w:jc w:val="both"/>
        <w:rPr>
          <w:sz w:val="28"/>
          <w:szCs w:val="28"/>
        </w:rPr>
      </w:pPr>
    </w:p>
    <w:p w:rsidR="000E2B9B" w:rsidRPr="000E2B9B" w:rsidRDefault="000E2B9B" w:rsidP="000E2B9B">
      <w:pPr>
        <w:jc w:val="both"/>
        <w:rPr>
          <w:sz w:val="28"/>
          <w:szCs w:val="28"/>
        </w:rPr>
      </w:pPr>
      <w:r w:rsidRPr="000E2B9B">
        <w:rPr>
          <w:sz w:val="28"/>
          <w:szCs w:val="28"/>
        </w:rPr>
        <w:t>· мини-библиотека,</w:t>
      </w:r>
    </w:p>
    <w:p w:rsidR="000E2B9B" w:rsidRPr="000E2B9B" w:rsidRDefault="000E2B9B" w:rsidP="000E2B9B">
      <w:pPr>
        <w:jc w:val="both"/>
        <w:rPr>
          <w:sz w:val="28"/>
          <w:szCs w:val="28"/>
        </w:rPr>
      </w:pPr>
    </w:p>
    <w:p w:rsidR="000E2B9B" w:rsidRPr="000E2B9B" w:rsidRDefault="000E2B9B" w:rsidP="000E2B9B">
      <w:pPr>
        <w:jc w:val="both"/>
        <w:rPr>
          <w:sz w:val="28"/>
          <w:szCs w:val="28"/>
        </w:rPr>
      </w:pPr>
      <w:r w:rsidRPr="000E2B9B">
        <w:rPr>
          <w:sz w:val="28"/>
          <w:szCs w:val="28"/>
        </w:rPr>
        <w:t>· информационные стенды,</w:t>
      </w:r>
    </w:p>
    <w:p w:rsidR="000E2B9B" w:rsidRPr="000E2B9B" w:rsidRDefault="000E2B9B" w:rsidP="000E2B9B">
      <w:pPr>
        <w:jc w:val="both"/>
        <w:rPr>
          <w:sz w:val="28"/>
          <w:szCs w:val="28"/>
        </w:rPr>
      </w:pPr>
    </w:p>
    <w:p w:rsidR="000E2B9B" w:rsidRPr="000E2B9B" w:rsidRDefault="000E2B9B" w:rsidP="000E2B9B">
      <w:pPr>
        <w:jc w:val="both"/>
        <w:rPr>
          <w:sz w:val="28"/>
          <w:szCs w:val="28"/>
        </w:rPr>
      </w:pPr>
      <w:r w:rsidRPr="000E2B9B">
        <w:rPr>
          <w:sz w:val="28"/>
          <w:szCs w:val="28"/>
        </w:rPr>
        <w:t>· дни открытых дверей;</w:t>
      </w:r>
    </w:p>
    <w:p w:rsidR="000E2B9B" w:rsidRPr="000E2B9B" w:rsidRDefault="000E2B9B" w:rsidP="000E2B9B">
      <w:pPr>
        <w:jc w:val="both"/>
        <w:rPr>
          <w:sz w:val="28"/>
          <w:szCs w:val="28"/>
        </w:rPr>
      </w:pPr>
    </w:p>
    <w:p w:rsidR="000E2B9B" w:rsidRPr="000E2B9B" w:rsidRDefault="000E2B9B" w:rsidP="000E2B9B">
      <w:pPr>
        <w:jc w:val="both"/>
        <w:rPr>
          <w:sz w:val="28"/>
          <w:szCs w:val="28"/>
        </w:rPr>
      </w:pPr>
      <w:r w:rsidRPr="000E2B9B">
        <w:rPr>
          <w:sz w:val="28"/>
          <w:szCs w:val="28"/>
        </w:rPr>
        <w:t>познавательные</w:t>
      </w:r>
    </w:p>
    <w:p w:rsidR="000E2B9B" w:rsidRPr="000E2B9B" w:rsidRDefault="000E2B9B" w:rsidP="000E2B9B">
      <w:pPr>
        <w:jc w:val="both"/>
        <w:rPr>
          <w:sz w:val="28"/>
          <w:szCs w:val="28"/>
        </w:rPr>
      </w:pPr>
    </w:p>
    <w:p w:rsidR="000E2B9B" w:rsidRPr="000E2B9B" w:rsidRDefault="000E2B9B" w:rsidP="000E2B9B">
      <w:pPr>
        <w:jc w:val="both"/>
        <w:rPr>
          <w:sz w:val="28"/>
          <w:szCs w:val="28"/>
        </w:rPr>
      </w:pPr>
      <w:r w:rsidRPr="000E2B9B">
        <w:rPr>
          <w:sz w:val="28"/>
          <w:szCs w:val="28"/>
        </w:rPr>
        <w:t>· практикумы,</w:t>
      </w:r>
    </w:p>
    <w:p w:rsidR="000E2B9B" w:rsidRPr="000E2B9B" w:rsidRDefault="000E2B9B" w:rsidP="000E2B9B">
      <w:pPr>
        <w:jc w:val="both"/>
        <w:rPr>
          <w:sz w:val="28"/>
          <w:szCs w:val="28"/>
        </w:rPr>
      </w:pPr>
    </w:p>
    <w:p w:rsidR="000E2B9B" w:rsidRPr="000E2B9B" w:rsidRDefault="000E2B9B" w:rsidP="000E2B9B">
      <w:pPr>
        <w:jc w:val="both"/>
        <w:rPr>
          <w:sz w:val="28"/>
          <w:szCs w:val="28"/>
        </w:rPr>
      </w:pPr>
      <w:r w:rsidRPr="000E2B9B">
        <w:rPr>
          <w:sz w:val="28"/>
          <w:szCs w:val="28"/>
        </w:rPr>
        <w:t>· нетрадиционные родительские собрания,</w:t>
      </w:r>
    </w:p>
    <w:p w:rsidR="000E2B9B" w:rsidRPr="000E2B9B" w:rsidRDefault="000E2B9B" w:rsidP="000E2B9B">
      <w:pPr>
        <w:jc w:val="both"/>
        <w:rPr>
          <w:sz w:val="28"/>
          <w:szCs w:val="28"/>
        </w:rPr>
      </w:pPr>
    </w:p>
    <w:p w:rsidR="000E2B9B" w:rsidRPr="000E2B9B" w:rsidRDefault="000E2B9B" w:rsidP="000E2B9B">
      <w:pPr>
        <w:jc w:val="both"/>
        <w:rPr>
          <w:sz w:val="28"/>
          <w:szCs w:val="28"/>
        </w:rPr>
      </w:pPr>
      <w:r w:rsidRPr="000E2B9B">
        <w:rPr>
          <w:sz w:val="28"/>
          <w:szCs w:val="28"/>
        </w:rPr>
        <w:t>· устные журналы,</w:t>
      </w:r>
    </w:p>
    <w:p w:rsidR="000E2B9B" w:rsidRPr="000E2B9B" w:rsidRDefault="000E2B9B" w:rsidP="000E2B9B">
      <w:pPr>
        <w:jc w:val="both"/>
        <w:rPr>
          <w:sz w:val="28"/>
          <w:szCs w:val="28"/>
        </w:rPr>
      </w:pPr>
    </w:p>
    <w:p w:rsidR="000E2B9B" w:rsidRPr="000E2B9B" w:rsidRDefault="000E2B9B" w:rsidP="000E2B9B">
      <w:pPr>
        <w:jc w:val="both"/>
        <w:rPr>
          <w:sz w:val="28"/>
          <w:szCs w:val="28"/>
        </w:rPr>
      </w:pPr>
      <w:r w:rsidRPr="000E2B9B">
        <w:rPr>
          <w:sz w:val="28"/>
          <w:szCs w:val="28"/>
        </w:rPr>
        <w:t>· экскурсии;</w:t>
      </w:r>
    </w:p>
    <w:p w:rsidR="000E2B9B" w:rsidRPr="000E2B9B" w:rsidRDefault="000E2B9B" w:rsidP="000E2B9B">
      <w:pPr>
        <w:jc w:val="both"/>
        <w:rPr>
          <w:sz w:val="28"/>
          <w:szCs w:val="28"/>
        </w:rPr>
      </w:pPr>
    </w:p>
    <w:p w:rsidR="000E2B9B" w:rsidRPr="000E2B9B" w:rsidRDefault="000E2B9B" w:rsidP="000E2B9B">
      <w:pPr>
        <w:jc w:val="both"/>
        <w:rPr>
          <w:sz w:val="28"/>
          <w:szCs w:val="28"/>
        </w:rPr>
      </w:pPr>
      <w:r w:rsidRPr="000E2B9B">
        <w:rPr>
          <w:sz w:val="28"/>
          <w:szCs w:val="28"/>
        </w:rPr>
        <w:t>досуговые</w:t>
      </w:r>
    </w:p>
    <w:p w:rsidR="000E2B9B" w:rsidRPr="000E2B9B" w:rsidRDefault="000E2B9B" w:rsidP="000E2B9B">
      <w:pPr>
        <w:jc w:val="both"/>
        <w:rPr>
          <w:sz w:val="28"/>
          <w:szCs w:val="28"/>
        </w:rPr>
      </w:pPr>
    </w:p>
    <w:p w:rsidR="000E2B9B" w:rsidRPr="000E2B9B" w:rsidRDefault="000E2B9B" w:rsidP="000E2B9B">
      <w:pPr>
        <w:jc w:val="both"/>
        <w:rPr>
          <w:sz w:val="28"/>
          <w:szCs w:val="28"/>
        </w:rPr>
      </w:pPr>
      <w:r w:rsidRPr="000E2B9B">
        <w:rPr>
          <w:sz w:val="28"/>
          <w:szCs w:val="28"/>
        </w:rPr>
        <w:t>· театрализованные праздники, с участием родителей,</w:t>
      </w:r>
    </w:p>
    <w:p w:rsidR="000E2B9B" w:rsidRPr="000E2B9B" w:rsidRDefault="000E2B9B" w:rsidP="000E2B9B">
      <w:pPr>
        <w:jc w:val="both"/>
        <w:rPr>
          <w:sz w:val="28"/>
          <w:szCs w:val="28"/>
        </w:rPr>
      </w:pPr>
    </w:p>
    <w:p w:rsidR="000E2B9B" w:rsidRPr="000E2B9B" w:rsidRDefault="000E2B9B" w:rsidP="000E2B9B">
      <w:pPr>
        <w:jc w:val="both"/>
        <w:rPr>
          <w:sz w:val="28"/>
          <w:szCs w:val="28"/>
        </w:rPr>
      </w:pPr>
      <w:r w:rsidRPr="000E2B9B">
        <w:rPr>
          <w:sz w:val="28"/>
          <w:szCs w:val="28"/>
        </w:rPr>
        <w:t>· совместные досуги,</w:t>
      </w:r>
    </w:p>
    <w:p w:rsidR="000E2B9B" w:rsidRPr="000E2B9B" w:rsidRDefault="000E2B9B" w:rsidP="000E2B9B">
      <w:pPr>
        <w:jc w:val="both"/>
        <w:rPr>
          <w:sz w:val="28"/>
          <w:szCs w:val="28"/>
        </w:rPr>
      </w:pPr>
    </w:p>
    <w:p w:rsidR="000E2B9B" w:rsidRPr="000E2B9B" w:rsidRDefault="000E2B9B" w:rsidP="000E2B9B">
      <w:pPr>
        <w:jc w:val="both"/>
        <w:rPr>
          <w:sz w:val="28"/>
          <w:szCs w:val="28"/>
        </w:rPr>
      </w:pPr>
      <w:r w:rsidRPr="000E2B9B">
        <w:rPr>
          <w:sz w:val="28"/>
          <w:szCs w:val="28"/>
        </w:rPr>
        <w:t>· участие родителей в конкурсах, выставках.</w:t>
      </w:r>
    </w:p>
    <w:p w:rsidR="000E2B9B" w:rsidRPr="000E2B9B" w:rsidRDefault="000E2B9B" w:rsidP="000E2B9B">
      <w:pPr>
        <w:jc w:val="both"/>
        <w:rPr>
          <w:sz w:val="28"/>
          <w:szCs w:val="28"/>
        </w:rPr>
      </w:pPr>
    </w:p>
    <w:p w:rsidR="000E2B9B" w:rsidRPr="000E2B9B" w:rsidRDefault="000E2B9B" w:rsidP="000E2B9B">
      <w:pPr>
        <w:jc w:val="both"/>
        <w:rPr>
          <w:sz w:val="28"/>
          <w:szCs w:val="28"/>
        </w:rPr>
      </w:pPr>
      <w:r w:rsidRPr="000E2B9B">
        <w:rPr>
          <w:sz w:val="28"/>
          <w:szCs w:val="28"/>
        </w:rPr>
        <w:t>Одна из форм информационно-аналитической работы, которую хотелось применить в своей практике - почтовый ящик. Это коробка, в которую родители могут класть записки со своими идеями и предложениями, обращаться с вопросами к специалистам, заведующей или методисту. Такая форма работы позволяет родителям делиться своими мыслями с группой воспитателей и эффективна, когда нехватка времени мешает педагогам встретиться с родителями лично.</w:t>
      </w:r>
    </w:p>
    <w:p w:rsidR="000E2B9B" w:rsidRPr="000E2B9B" w:rsidRDefault="000E2B9B" w:rsidP="000E2B9B">
      <w:pPr>
        <w:jc w:val="both"/>
        <w:rPr>
          <w:sz w:val="28"/>
          <w:szCs w:val="28"/>
        </w:rPr>
      </w:pPr>
    </w:p>
    <w:p w:rsidR="000E2B9B" w:rsidRPr="000E2B9B" w:rsidRDefault="000E2B9B" w:rsidP="000E2B9B">
      <w:pPr>
        <w:jc w:val="both"/>
        <w:rPr>
          <w:sz w:val="28"/>
          <w:szCs w:val="28"/>
        </w:rPr>
      </w:pPr>
      <w:r w:rsidRPr="000E2B9B">
        <w:rPr>
          <w:sz w:val="28"/>
          <w:szCs w:val="28"/>
        </w:rPr>
        <w:t>Еще одна эффективная форма работы с родителями - наглядно-информационная - это выпуск газет. В ней можно рассказать о жизни группы родителям. Так же в газете можно отразить наиболее важные события: праздники и развлечения, дни рождения детей, походы и экскурсии, встречи гостей, интересные занятия.</w:t>
      </w:r>
    </w:p>
    <w:p w:rsidR="000E2B9B" w:rsidRPr="000E2B9B" w:rsidRDefault="000E2B9B" w:rsidP="000E2B9B">
      <w:pPr>
        <w:jc w:val="both"/>
        <w:rPr>
          <w:sz w:val="28"/>
          <w:szCs w:val="28"/>
        </w:rPr>
      </w:pPr>
    </w:p>
    <w:p w:rsidR="000E2B9B" w:rsidRPr="000E2B9B" w:rsidRDefault="000E2B9B" w:rsidP="000E2B9B">
      <w:pPr>
        <w:jc w:val="both"/>
        <w:rPr>
          <w:sz w:val="28"/>
          <w:szCs w:val="28"/>
        </w:rPr>
      </w:pPr>
      <w:r w:rsidRPr="000E2B9B">
        <w:rPr>
          <w:sz w:val="28"/>
          <w:szCs w:val="28"/>
        </w:rPr>
        <w:t xml:space="preserve">Одной из самых эффективных познавательных форм работы с семьей остается родительское собрание. Однако из опыта работы мы знаем, что на </w:t>
      </w:r>
      <w:r w:rsidRPr="000E2B9B">
        <w:rPr>
          <w:sz w:val="28"/>
          <w:szCs w:val="28"/>
        </w:rPr>
        <w:lastRenderedPageBreak/>
        <w:t xml:space="preserve">непосредственное проведение встреч в виде отчетов и поучающих бесед родители откликаются неохотно, что вполне понятно. Выход из этого положения есть в изменении форм и методов проведения. Нужно построить общение не на монологе, а на диалоге. Данный подход требует от педагогов более тщательной и длительной подготовки, но и результат становится ощутимее. Подготовка к родительскому собранию начинается задолго до его проведения. Важную роль играет анкетирование, которое позволяет в короткие сроки собрать обширный и разнообразный материал по темам. К предварительной подготовке относятся так же </w:t>
      </w:r>
      <w:proofErr w:type="spellStart"/>
      <w:r w:rsidRPr="000E2B9B">
        <w:rPr>
          <w:sz w:val="28"/>
          <w:szCs w:val="28"/>
        </w:rPr>
        <w:t>межсемейные</w:t>
      </w:r>
      <w:proofErr w:type="spellEnd"/>
      <w:r w:rsidRPr="000E2B9B">
        <w:rPr>
          <w:sz w:val="28"/>
          <w:szCs w:val="28"/>
        </w:rPr>
        <w:t xml:space="preserve"> конкурсы, запись ответов детей на вопросы по темам на магнитофон, изготовление памяток, приглашений на собрание, оформление благодарностей. Собрания проводятся в форме дискуссий, круглых столов, КВН, посиделок и т.д. Часто педагоги используют видеозаписи деятельности детей, фрагменты занятий, конкурсных выступлений. Именно поэтому процент посещения собраний достаточно высок.</w:t>
      </w:r>
    </w:p>
    <w:p w:rsidR="000E2B9B" w:rsidRPr="000E2B9B" w:rsidRDefault="000E2B9B" w:rsidP="000E2B9B">
      <w:pPr>
        <w:jc w:val="both"/>
        <w:rPr>
          <w:sz w:val="28"/>
          <w:szCs w:val="28"/>
        </w:rPr>
      </w:pPr>
    </w:p>
    <w:p w:rsidR="000E2B9B" w:rsidRPr="000E2B9B" w:rsidRDefault="000E2B9B" w:rsidP="000E2B9B">
      <w:pPr>
        <w:jc w:val="both"/>
        <w:rPr>
          <w:sz w:val="28"/>
          <w:szCs w:val="28"/>
        </w:rPr>
      </w:pPr>
      <w:r w:rsidRPr="000E2B9B">
        <w:rPr>
          <w:sz w:val="28"/>
          <w:szCs w:val="28"/>
        </w:rPr>
        <w:t>Еще одной нетрадиционной формой являются тренинги детско-родительских отношений в семье под руководством психолога: “Погода в доме”, “Пойми меня”, позволяющие родителям взглянуть на себя глазами ребенка, скорректировать взгляды некоторых родителей на воспитание собственных детей. Тренинги получили высокую оценку родителей, одобривших данную форму работы и пользуются большой популярностью.</w:t>
      </w:r>
    </w:p>
    <w:p w:rsidR="000E2B9B" w:rsidRPr="000E2B9B" w:rsidRDefault="000E2B9B" w:rsidP="000E2B9B">
      <w:pPr>
        <w:jc w:val="both"/>
        <w:rPr>
          <w:sz w:val="28"/>
          <w:szCs w:val="28"/>
        </w:rPr>
      </w:pPr>
    </w:p>
    <w:p w:rsidR="000E2B9B" w:rsidRPr="000E2B9B" w:rsidRDefault="000E2B9B" w:rsidP="000E2B9B">
      <w:pPr>
        <w:jc w:val="both"/>
        <w:rPr>
          <w:sz w:val="28"/>
          <w:szCs w:val="28"/>
        </w:rPr>
      </w:pPr>
      <w:r w:rsidRPr="000E2B9B">
        <w:rPr>
          <w:sz w:val="28"/>
          <w:szCs w:val="28"/>
        </w:rPr>
        <w:t>Продолжая тему познавательных нетрадиционных форм работы с семьей, нельзя не отметить такую форму как экскурсии. Желательно чтобы во всех длительных экскурсиях детей сопровождали родители. Ничто так не сближает, как совместное интересное дело, направленное на благо детей, их развитие. Возможность самим стать участниками воспитательного процесса, организаторами, а не наблюдателями помогает установлению неформального контакта, доверия между родителями и воспитателями. По итогам экскурсии издать буклет с фотографиями, по возможности делать видеозапись. С помощью буклета родители, не посетившие экскурсию, могут ознакомиться с ее содержанием.</w:t>
      </w:r>
    </w:p>
    <w:p w:rsidR="000E2B9B" w:rsidRPr="000E2B9B" w:rsidRDefault="000E2B9B" w:rsidP="000E2B9B">
      <w:pPr>
        <w:jc w:val="both"/>
        <w:rPr>
          <w:sz w:val="28"/>
          <w:szCs w:val="28"/>
        </w:rPr>
      </w:pPr>
    </w:p>
    <w:p w:rsidR="000E2B9B" w:rsidRPr="000E2B9B" w:rsidRDefault="000E2B9B" w:rsidP="000E2B9B">
      <w:pPr>
        <w:jc w:val="both"/>
        <w:rPr>
          <w:sz w:val="28"/>
          <w:szCs w:val="28"/>
        </w:rPr>
      </w:pPr>
      <w:r w:rsidRPr="000E2B9B">
        <w:rPr>
          <w:sz w:val="28"/>
          <w:szCs w:val="28"/>
        </w:rPr>
        <w:t xml:space="preserve">Самая популярная и любимая как воспитателями, так и родителями форма работы - досуговая. Здесь наиболее полно раскрываются возможности для </w:t>
      </w:r>
      <w:r w:rsidRPr="000E2B9B">
        <w:rPr>
          <w:sz w:val="28"/>
          <w:szCs w:val="28"/>
        </w:rPr>
        <w:lastRenderedPageBreak/>
        <w:t>сотрудничества, проявления творчества. Из опыта работы мы знаем, что родители наиболее охотно идут на контакт, выражают желание сотрудничать с детским садом именно тогда, когда речь идет непосредственно об их ребенке. Все, что связано с конкретным ребенком, вызывает неподдельный интерес. Именно этот интерес можно использовать при организации выставок фотографий, поделок, рисунков.</w:t>
      </w:r>
    </w:p>
    <w:p w:rsidR="000E2B9B" w:rsidRPr="000E2B9B" w:rsidRDefault="000E2B9B" w:rsidP="000E2B9B">
      <w:pPr>
        <w:jc w:val="both"/>
        <w:rPr>
          <w:sz w:val="28"/>
          <w:szCs w:val="28"/>
        </w:rPr>
      </w:pPr>
    </w:p>
    <w:p w:rsidR="000E2B9B" w:rsidRPr="000E2B9B" w:rsidRDefault="000E2B9B" w:rsidP="000E2B9B">
      <w:pPr>
        <w:jc w:val="both"/>
        <w:rPr>
          <w:sz w:val="28"/>
          <w:szCs w:val="28"/>
        </w:rPr>
      </w:pPr>
      <w:r w:rsidRPr="000E2B9B">
        <w:rPr>
          <w:sz w:val="28"/>
          <w:szCs w:val="28"/>
        </w:rPr>
        <w:t>Во многих ДОУ уже работает библиотечка «Мамины книжки». Книги для нее создают родители. А в других группах книги пишут целые коллективы. Именно так написана книга “Звездная сказка” - рассказы родителей о своих детях. Ее создавали совместно родители и педагоги.</w:t>
      </w:r>
    </w:p>
    <w:p w:rsidR="000E2B9B" w:rsidRPr="000E2B9B" w:rsidRDefault="000E2B9B" w:rsidP="000E2B9B">
      <w:pPr>
        <w:jc w:val="both"/>
        <w:rPr>
          <w:sz w:val="28"/>
          <w:szCs w:val="28"/>
        </w:rPr>
      </w:pPr>
    </w:p>
    <w:p w:rsidR="000E2B9B" w:rsidRPr="000E2B9B" w:rsidRDefault="000E2B9B" w:rsidP="000E2B9B">
      <w:pPr>
        <w:jc w:val="both"/>
        <w:rPr>
          <w:sz w:val="28"/>
          <w:szCs w:val="28"/>
        </w:rPr>
      </w:pPr>
      <w:r w:rsidRPr="000E2B9B">
        <w:rPr>
          <w:sz w:val="28"/>
          <w:szCs w:val="28"/>
        </w:rPr>
        <w:t xml:space="preserve">В работе с родителями хорошие результаты дает организация проектной деятельности в детском саду. Как правило, любой проект, как маленький, на уровне ДОУ, так и масштабный, включает в себя блок работы с семьей. Сюда можно отнести создание </w:t>
      </w:r>
      <w:proofErr w:type="spellStart"/>
      <w:r w:rsidRPr="000E2B9B">
        <w:rPr>
          <w:sz w:val="28"/>
          <w:szCs w:val="28"/>
        </w:rPr>
        <w:t>агитплакатов</w:t>
      </w:r>
      <w:proofErr w:type="spellEnd"/>
      <w:r w:rsidRPr="000E2B9B">
        <w:rPr>
          <w:sz w:val="28"/>
          <w:szCs w:val="28"/>
        </w:rPr>
        <w:t>, выставки, написание мини-сочинений, конкурсы, экскурсии, родительские собрания и клубы, оформление стендов и многое другое. При таком комплексном подходе родители становятся самыми активными помощниками и верными соратниками педагогов в любом деле.</w:t>
      </w:r>
    </w:p>
    <w:p w:rsidR="000E2B9B" w:rsidRPr="000E2B9B" w:rsidRDefault="000E2B9B" w:rsidP="000E2B9B">
      <w:pPr>
        <w:jc w:val="both"/>
        <w:rPr>
          <w:sz w:val="28"/>
          <w:szCs w:val="28"/>
        </w:rPr>
      </w:pPr>
    </w:p>
    <w:p w:rsidR="000E2B9B" w:rsidRPr="000E2B9B" w:rsidRDefault="000E2B9B" w:rsidP="000E2B9B">
      <w:pPr>
        <w:jc w:val="both"/>
        <w:rPr>
          <w:sz w:val="28"/>
          <w:szCs w:val="28"/>
        </w:rPr>
      </w:pPr>
      <w:r w:rsidRPr="000E2B9B">
        <w:rPr>
          <w:sz w:val="28"/>
          <w:szCs w:val="28"/>
        </w:rPr>
        <w:t>В заключении хотелось бы еще раз подчеркнуть, что семья и дошкольное учреждение - два важных социальных института социализации ребенка. И хотя их воспитательные функции различны, положительные результаты достигаются только при умелом сочетании разных форм взаимодействия, при активном включении в эту работу всех членов коллектива дошкольного учреждения и членов семей воспитанников. Главное в работе - завоевать доверие и авторитет, убедить родителей в важности и необходимости согласованных действий семьи и дошкольного учреждения. Без родительского участия процесс воспитания невозможен, или, по крайней мере, неполноценен. Поэтому особое внимание должно уделяться внедрению новых нетрадиционных форм сотрудничества, направленных на организацию индивидуальной работы с семьей, дифференцированный подход к семьям разного типа.</w:t>
      </w:r>
    </w:p>
    <w:p w:rsidR="000E2B9B" w:rsidRPr="000E2B9B" w:rsidRDefault="000E2B9B" w:rsidP="000E2B9B">
      <w:pPr>
        <w:jc w:val="both"/>
        <w:rPr>
          <w:sz w:val="28"/>
          <w:szCs w:val="28"/>
        </w:rPr>
      </w:pPr>
    </w:p>
    <w:p w:rsidR="00C47902" w:rsidRDefault="00C47902" w:rsidP="000E2B9B"/>
    <w:sectPr w:rsidR="00C4790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5DAE"/>
    <w:rsid w:val="000E2B9B"/>
    <w:rsid w:val="004D5DAE"/>
    <w:rsid w:val="00734AB4"/>
    <w:rsid w:val="007B008C"/>
    <w:rsid w:val="00C47902"/>
    <w:rsid w:val="00EB50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41958"/>
  <w15:chartTrackingRefBased/>
  <w15:docId w15:val="{7664ADE5-F067-42B7-8EFC-E67A06D10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4238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1111</Words>
  <Characters>6337</Characters>
  <Application>Microsoft Office Word</Application>
  <DocSecurity>0</DocSecurity>
  <Lines>52</Lines>
  <Paragraphs>14</Paragraphs>
  <ScaleCrop>false</ScaleCrop>
  <Company/>
  <LinksUpToDate>false</LinksUpToDate>
  <CharactersWithSpaces>7434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а380</dc:creator>
  <cp:keywords/>
  <dc:description/>
  <cp:lastModifiedBy>а380</cp:lastModifiedBy>
  <cp:revision>5</cp:revision>
  <dcterms:created xsi:type="dcterms:W3CDTF">2018-02-08T15:47:00Z</dcterms:created>
  <dcterms:modified xsi:type="dcterms:W3CDTF">2018-02-08T15:58:00Z</dcterms:modified>
</cp:coreProperties>
</file>