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021" w:rsidRDefault="008A2021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021" w:rsidRDefault="008A2021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021" w:rsidRDefault="008A2021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021" w:rsidRDefault="008A2021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021" w:rsidRDefault="008A2021" w:rsidP="008A2021">
      <w:pPr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8A2021" w:rsidRDefault="008A2021" w:rsidP="008A2021">
      <w:pPr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8A2021" w:rsidRDefault="008A2021" w:rsidP="008A2021">
      <w:pPr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8A2021" w:rsidRDefault="008A2021" w:rsidP="008A2021">
      <w:pPr>
        <w:jc w:val="center"/>
        <w:rPr>
          <w:rFonts w:ascii="Times New Roman" w:hAnsi="Times New Roman" w:cs="Times New Roman"/>
          <w:b/>
          <w:sz w:val="40"/>
          <w:szCs w:val="28"/>
        </w:rPr>
      </w:pPr>
      <w:r w:rsidRPr="00225304">
        <w:rPr>
          <w:rFonts w:ascii="Times New Roman" w:hAnsi="Times New Roman" w:cs="Times New Roman"/>
          <w:b/>
          <w:sz w:val="40"/>
          <w:szCs w:val="28"/>
        </w:rPr>
        <w:t>Рабочая программа</w:t>
      </w:r>
    </w:p>
    <w:p w:rsidR="008A2021" w:rsidRPr="00225304" w:rsidRDefault="008A2021" w:rsidP="008A2021">
      <w:pPr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>образовательн</w:t>
      </w:r>
      <w:r w:rsidR="00D600BB">
        <w:rPr>
          <w:rFonts w:ascii="Times New Roman" w:hAnsi="Times New Roman" w:cs="Times New Roman"/>
          <w:b/>
          <w:sz w:val="40"/>
          <w:szCs w:val="28"/>
        </w:rPr>
        <w:t xml:space="preserve">ых областей в средней группе </w:t>
      </w:r>
    </w:p>
    <w:p w:rsidR="008A2021" w:rsidRPr="001B3F05" w:rsidRDefault="00A53673" w:rsidP="00D600B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воспитателя </w:t>
      </w:r>
    </w:p>
    <w:p w:rsidR="008A2021" w:rsidRPr="001B3F05" w:rsidRDefault="008A2021" w:rsidP="008A202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B3F05">
        <w:rPr>
          <w:rFonts w:ascii="Times New Roman" w:hAnsi="Times New Roman" w:cs="Times New Roman"/>
          <w:i/>
          <w:sz w:val="28"/>
          <w:szCs w:val="28"/>
        </w:rPr>
        <w:t xml:space="preserve">по реализации основной общеобразовательной программы дошкольного образования </w:t>
      </w:r>
      <w:r>
        <w:rPr>
          <w:rFonts w:ascii="Times New Roman" w:hAnsi="Times New Roman" w:cs="Times New Roman"/>
          <w:i/>
          <w:sz w:val="28"/>
          <w:szCs w:val="28"/>
        </w:rPr>
        <w:t>"Детство"</w:t>
      </w:r>
    </w:p>
    <w:p w:rsidR="008A2021" w:rsidRDefault="008A2021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021" w:rsidRDefault="008A2021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021" w:rsidRDefault="008A2021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021" w:rsidRDefault="008A2021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021" w:rsidRDefault="008A2021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021" w:rsidRDefault="008A2021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021" w:rsidRDefault="008A2021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021" w:rsidRDefault="008A2021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021" w:rsidRDefault="008A2021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021" w:rsidRDefault="008A2021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021" w:rsidRDefault="008A2021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021" w:rsidRDefault="008A2021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021" w:rsidRDefault="008A2021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021" w:rsidRDefault="008A2021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021" w:rsidRDefault="008A2021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021" w:rsidRDefault="008A2021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021" w:rsidRDefault="008A2021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021" w:rsidRDefault="008A2021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021" w:rsidRDefault="008A2021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021" w:rsidRDefault="008A2021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021" w:rsidRDefault="008A2021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021" w:rsidRDefault="008A2021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021" w:rsidRDefault="008A2021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021" w:rsidRDefault="008A2021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021" w:rsidRDefault="008A2021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2021" w:rsidRDefault="008A2021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00BB" w:rsidRDefault="00D600BB" w:rsidP="00FB18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600BB" w:rsidRDefault="00D600BB" w:rsidP="00FB18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600BB" w:rsidRDefault="00D600BB" w:rsidP="00FB18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B182B" w:rsidRDefault="00FB182B" w:rsidP="00FB18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СОДЕРЖАНИЕ</w:t>
      </w:r>
    </w:p>
    <w:p w:rsidR="00FB182B" w:rsidRDefault="00FB182B" w:rsidP="00FB182B">
      <w:pPr>
        <w:pStyle w:val="a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64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Целевой раздел</w:t>
      </w:r>
    </w:p>
    <w:p w:rsidR="00FB182B" w:rsidRDefault="00FB182B" w:rsidP="00FB18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Пояснительная записка--------------------------------------------------3</w:t>
      </w:r>
    </w:p>
    <w:p w:rsidR="00FB182B" w:rsidRDefault="00FB182B" w:rsidP="00FB18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Цели и задачи  программы</w:t>
      </w:r>
    </w:p>
    <w:p w:rsidR="00FB182B" w:rsidRDefault="00FB182B" w:rsidP="00FB18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--------------------------------------------------------------------------------4-</w:t>
      </w:r>
      <w:r w:rsidR="003D7A8C">
        <w:rPr>
          <w:rFonts w:ascii="Times New Roman" w:hAnsi="Times New Roman" w:cs="Times New Roman"/>
          <w:sz w:val="24"/>
          <w:szCs w:val="24"/>
        </w:rPr>
        <w:t>6</w:t>
      </w:r>
    </w:p>
    <w:p w:rsidR="00FB182B" w:rsidRDefault="00FB182B" w:rsidP="00FB18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Возрастные особенности детей средней группы </w:t>
      </w:r>
    </w:p>
    <w:p w:rsidR="00FB182B" w:rsidRDefault="00FB182B" w:rsidP="00FB18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</w:t>
      </w:r>
      <w:r w:rsidR="003D7A8C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-</w:t>
      </w:r>
      <w:r w:rsidR="003D7A8C">
        <w:rPr>
          <w:rFonts w:ascii="Times New Roman" w:hAnsi="Times New Roman" w:cs="Times New Roman"/>
          <w:sz w:val="24"/>
          <w:szCs w:val="24"/>
        </w:rPr>
        <w:t>9</w:t>
      </w:r>
    </w:p>
    <w:p w:rsidR="00FB182B" w:rsidRDefault="00FB182B" w:rsidP="00FB18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Содержание  образовательных областей в соответствии </w:t>
      </w:r>
    </w:p>
    <w:p w:rsidR="00FB182B" w:rsidRDefault="00FB182B" w:rsidP="00FB18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направлениями развития ребенка------------------------------------</w:t>
      </w:r>
      <w:r w:rsidR="003D7A8C">
        <w:rPr>
          <w:rFonts w:ascii="Times New Roman" w:hAnsi="Times New Roman" w:cs="Times New Roman"/>
          <w:sz w:val="24"/>
          <w:szCs w:val="24"/>
        </w:rPr>
        <w:t>10-</w:t>
      </w:r>
      <w:r>
        <w:rPr>
          <w:rFonts w:ascii="Times New Roman" w:hAnsi="Times New Roman" w:cs="Times New Roman"/>
          <w:sz w:val="24"/>
          <w:szCs w:val="24"/>
        </w:rPr>
        <w:t>-2</w:t>
      </w:r>
      <w:r w:rsidR="003D7A8C">
        <w:rPr>
          <w:rFonts w:ascii="Times New Roman" w:hAnsi="Times New Roman" w:cs="Times New Roman"/>
          <w:sz w:val="24"/>
          <w:szCs w:val="24"/>
        </w:rPr>
        <w:t>5</w:t>
      </w:r>
    </w:p>
    <w:p w:rsidR="00FB182B" w:rsidRDefault="00FB182B" w:rsidP="00FB18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Режим дня------------------------------------------------------------------2</w:t>
      </w:r>
      <w:r w:rsidR="003D7A8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-2</w:t>
      </w:r>
      <w:r w:rsidR="003D7A8C">
        <w:rPr>
          <w:rFonts w:ascii="Times New Roman" w:hAnsi="Times New Roman" w:cs="Times New Roman"/>
          <w:sz w:val="24"/>
          <w:szCs w:val="24"/>
        </w:rPr>
        <w:t>7</w:t>
      </w:r>
    </w:p>
    <w:p w:rsidR="00FB182B" w:rsidRDefault="00FB182B" w:rsidP="00FB18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Условия реализации программы----------------------------------------2</w:t>
      </w:r>
      <w:r w:rsidR="003D7A8C">
        <w:rPr>
          <w:rFonts w:ascii="Times New Roman" w:hAnsi="Times New Roman" w:cs="Times New Roman"/>
          <w:sz w:val="24"/>
          <w:szCs w:val="24"/>
        </w:rPr>
        <w:t>8</w:t>
      </w:r>
    </w:p>
    <w:p w:rsidR="00FB182B" w:rsidRDefault="00FB182B" w:rsidP="00FB18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Объем образовательной нагрузки -------------------------------------2</w:t>
      </w:r>
      <w:r w:rsidR="003D7A8C">
        <w:rPr>
          <w:rFonts w:ascii="Times New Roman" w:hAnsi="Times New Roman" w:cs="Times New Roman"/>
          <w:sz w:val="24"/>
          <w:szCs w:val="24"/>
        </w:rPr>
        <w:t>9</w:t>
      </w:r>
    </w:p>
    <w:p w:rsidR="00FB182B" w:rsidRDefault="00FB182B" w:rsidP="00FB182B">
      <w:pPr>
        <w:pStyle w:val="a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64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Содержательный раздел</w:t>
      </w:r>
    </w:p>
    <w:p w:rsidR="00FB182B" w:rsidRDefault="00FB182B" w:rsidP="00FB18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182B" w:rsidRDefault="00FB182B" w:rsidP="00FB18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Комплексно-тематическое построение программы</w:t>
      </w:r>
    </w:p>
    <w:p w:rsidR="00FB182B" w:rsidRDefault="00FB182B" w:rsidP="00FB18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----------------------------------------------------</w:t>
      </w:r>
      <w:r w:rsidR="00572138">
        <w:rPr>
          <w:rFonts w:ascii="Times New Roman" w:hAnsi="Times New Roman" w:cs="Times New Roman"/>
          <w:sz w:val="24"/>
          <w:szCs w:val="24"/>
        </w:rPr>
        <w:t>---------------------------</w:t>
      </w:r>
      <w:r w:rsidR="003D7A8C">
        <w:rPr>
          <w:rFonts w:ascii="Times New Roman" w:hAnsi="Times New Roman" w:cs="Times New Roman"/>
          <w:sz w:val="24"/>
          <w:szCs w:val="24"/>
        </w:rPr>
        <w:t>30</w:t>
      </w:r>
    </w:p>
    <w:p w:rsidR="00FB182B" w:rsidRDefault="00FB182B" w:rsidP="00FB182B">
      <w:pPr>
        <w:pStyle w:val="a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Организационный раздел</w:t>
      </w:r>
    </w:p>
    <w:p w:rsidR="00FB182B" w:rsidRDefault="00FB182B" w:rsidP="00FB182B">
      <w:pPr>
        <w:pStyle w:val="aa"/>
        <w:autoSpaceDE w:val="0"/>
        <w:autoSpaceDN w:val="0"/>
        <w:adjustRightInd w:val="0"/>
        <w:spacing w:after="0" w:line="240" w:lineRule="auto"/>
        <w:ind w:left="644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с родителями-----------------------------------------------------</w:t>
      </w:r>
    </w:p>
    <w:p w:rsidR="00FB182B" w:rsidRDefault="00FB182B" w:rsidP="00FB182B">
      <w:pPr>
        <w:pStyle w:val="aa"/>
        <w:autoSpaceDE w:val="0"/>
        <w:autoSpaceDN w:val="0"/>
        <w:adjustRightInd w:val="0"/>
        <w:spacing w:after="0" w:line="240" w:lineRule="auto"/>
        <w:ind w:left="644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освоения программы (диагностика)</w:t>
      </w:r>
    </w:p>
    <w:p w:rsidR="00FB182B" w:rsidRDefault="00FB182B" w:rsidP="00FB182B">
      <w:pPr>
        <w:pStyle w:val="aa"/>
        <w:autoSpaceDE w:val="0"/>
        <w:autoSpaceDN w:val="0"/>
        <w:adjustRightInd w:val="0"/>
        <w:spacing w:after="0" w:line="240" w:lineRule="auto"/>
        <w:ind w:left="644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</w:t>
      </w:r>
    </w:p>
    <w:p w:rsidR="00FB182B" w:rsidRDefault="00FB182B" w:rsidP="00FB182B">
      <w:pPr>
        <w:pStyle w:val="aa"/>
        <w:autoSpaceDE w:val="0"/>
        <w:autoSpaceDN w:val="0"/>
        <w:adjustRightInd w:val="0"/>
        <w:spacing w:after="0" w:line="240" w:lineRule="auto"/>
        <w:ind w:left="644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 предметно-пространственной среды группы</w:t>
      </w:r>
    </w:p>
    <w:p w:rsidR="00FB182B" w:rsidRDefault="00FB182B" w:rsidP="00FB182B">
      <w:pPr>
        <w:pStyle w:val="aa"/>
        <w:autoSpaceDE w:val="0"/>
        <w:autoSpaceDN w:val="0"/>
        <w:adjustRightInd w:val="0"/>
        <w:spacing w:after="0" w:line="240" w:lineRule="auto"/>
        <w:ind w:left="644"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</w:t>
      </w:r>
    </w:p>
    <w:p w:rsidR="00FB182B" w:rsidRDefault="00FB182B" w:rsidP="00FB182B">
      <w:pPr>
        <w:pStyle w:val="aa"/>
        <w:autoSpaceDE w:val="0"/>
        <w:autoSpaceDN w:val="0"/>
        <w:adjustRightInd w:val="0"/>
        <w:spacing w:after="0" w:line="240" w:lineRule="auto"/>
        <w:ind w:left="644"/>
        <w:rPr>
          <w:rFonts w:ascii="Times New Roman" w:hAnsi="Times New Roman" w:cs="Times New Roman"/>
          <w:sz w:val="24"/>
          <w:szCs w:val="24"/>
        </w:rPr>
      </w:pPr>
    </w:p>
    <w:p w:rsidR="00FB182B" w:rsidRDefault="00FB182B" w:rsidP="00FB182B">
      <w:pPr>
        <w:pStyle w:val="a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64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FB182B" w:rsidRDefault="00FB182B" w:rsidP="00FB182B">
      <w:pPr>
        <w:pStyle w:val="aa"/>
        <w:autoSpaceDE w:val="0"/>
        <w:autoSpaceDN w:val="0"/>
        <w:adjustRightInd w:val="0"/>
        <w:spacing w:after="0" w:line="240" w:lineRule="auto"/>
        <w:ind w:left="644"/>
        <w:rPr>
          <w:rFonts w:ascii="Times New Roman" w:hAnsi="Times New Roman" w:cs="Times New Roman"/>
          <w:sz w:val="24"/>
          <w:szCs w:val="24"/>
        </w:rPr>
      </w:pPr>
    </w:p>
    <w:p w:rsidR="00A672E4" w:rsidRPr="00A672E4" w:rsidRDefault="00A672E4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2E4" w:rsidRPr="00A672E4" w:rsidRDefault="00A672E4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2E4" w:rsidRPr="00A672E4" w:rsidRDefault="00A672E4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2E4" w:rsidRPr="00A672E4" w:rsidRDefault="00A672E4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2E4" w:rsidRDefault="00A672E4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1D52" w:rsidRDefault="00BB1D52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1D52" w:rsidRDefault="00BB1D52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1D52" w:rsidRDefault="00BB1D52" w:rsidP="006917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9E332A" w:rsidRDefault="009E332A" w:rsidP="006917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9E332A" w:rsidRDefault="009E332A" w:rsidP="006917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36C1B" w:rsidRDefault="00636C1B" w:rsidP="006917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36C1B" w:rsidRDefault="00636C1B" w:rsidP="006917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36C1B" w:rsidRDefault="00636C1B" w:rsidP="006917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36C1B" w:rsidRDefault="00636C1B" w:rsidP="006917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36C1B" w:rsidRDefault="00636C1B" w:rsidP="006917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36C1B" w:rsidRDefault="00636C1B" w:rsidP="006917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36C1B" w:rsidRDefault="00636C1B" w:rsidP="006917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36C1B" w:rsidRDefault="00636C1B" w:rsidP="006917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36C1B" w:rsidRDefault="00636C1B" w:rsidP="006917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36C1B" w:rsidRDefault="00636C1B" w:rsidP="006917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36C1B" w:rsidRDefault="00636C1B" w:rsidP="006917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36C1B" w:rsidRDefault="00636C1B" w:rsidP="006917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36C1B" w:rsidRDefault="00636C1B" w:rsidP="006917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A1753" w:rsidRDefault="00FA1753" w:rsidP="006917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B182B" w:rsidRDefault="00FB182B" w:rsidP="006917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A1753" w:rsidRDefault="00FA1753" w:rsidP="006917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36C1B" w:rsidRPr="00636C1B" w:rsidRDefault="00636C1B" w:rsidP="00636C1B">
      <w:pPr>
        <w:pStyle w:val="a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hanging="578"/>
        <w:rPr>
          <w:rFonts w:ascii="Times New Roman" w:hAnsi="Times New Roman" w:cs="Times New Roman"/>
          <w:b/>
          <w:sz w:val="36"/>
          <w:szCs w:val="36"/>
        </w:rPr>
      </w:pPr>
      <w:r w:rsidRPr="00636C1B">
        <w:rPr>
          <w:rFonts w:ascii="Times New Roman" w:hAnsi="Times New Roman" w:cs="Times New Roman"/>
          <w:b/>
          <w:sz w:val="36"/>
          <w:szCs w:val="36"/>
        </w:rPr>
        <w:lastRenderedPageBreak/>
        <w:t>Целевой раздел</w:t>
      </w:r>
    </w:p>
    <w:p w:rsidR="00636C1B" w:rsidRDefault="00636C1B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A672E4" w:rsidRPr="00EC5B0D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C5B0D">
        <w:rPr>
          <w:rFonts w:ascii="Times New Roman" w:hAnsi="Times New Roman" w:cs="Times New Roman"/>
          <w:sz w:val="24"/>
          <w:szCs w:val="24"/>
          <w:u w:val="single"/>
        </w:rPr>
        <w:t>ПОЯСНИТЕЛЬНАЯ ЗАПИСКА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 xml:space="preserve">Рабочая программа для средней группы </w:t>
      </w:r>
      <w:r w:rsidR="00127847">
        <w:rPr>
          <w:rFonts w:ascii="Times New Roman" w:hAnsi="Times New Roman" w:cs="Times New Roman"/>
          <w:sz w:val="24"/>
          <w:szCs w:val="24"/>
        </w:rPr>
        <w:t xml:space="preserve">детского сада </w:t>
      </w:r>
    </w:p>
    <w:p w:rsidR="00376469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672E4">
        <w:rPr>
          <w:rFonts w:ascii="Times New Roman" w:hAnsi="Times New Roman" w:cs="Times New Roman"/>
          <w:sz w:val="24"/>
          <w:szCs w:val="24"/>
        </w:rPr>
        <w:t>составлена</w:t>
      </w:r>
      <w:proofErr w:type="gramEnd"/>
      <w:r w:rsidRPr="00A672E4">
        <w:rPr>
          <w:rFonts w:ascii="Times New Roman" w:hAnsi="Times New Roman" w:cs="Times New Roman"/>
          <w:sz w:val="24"/>
          <w:szCs w:val="24"/>
        </w:rPr>
        <w:t xml:space="preserve"> на основе программы «Детство». 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Авторы: В.И. Логинова, Т.И. Бабаева,</w:t>
      </w:r>
      <w:r w:rsidR="00376469">
        <w:rPr>
          <w:rFonts w:ascii="Times New Roman" w:hAnsi="Times New Roman" w:cs="Times New Roman"/>
          <w:sz w:val="24"/>
          <w:szCs w:val="24"/>
        </w:rPr>
        <w:t xml:space="preserve"> </w:t>
      </w:r>
      <w:r w:rsidRPr="00A672E4">
        <w:rPr>
          <w:rFonts w:ascii="Times New Roman" w:hAnsi="Times New Roman" w:cs="Times New Roman"/>
          <w:sz w:val="24"/>
          <w:szCs w:val="24"/>
        </w:rPr>
        <w:t xml:space="preserve">Н.А. </w:t>
      </w:r>
      <w:proofErr w:type="spellStart"/>
      <w:r w:rsidRPr="00A672E4">
        <w:rPr>
          <w:rFonts w:ascii="Times New Roman" w:hAnsi="Times New Roman" w:cs="Times New Roman"/>
          <w:sz w:val="24"/>
          <w:szCs w:val="24"/>
        </w:rPr>
        <w:t>Ноткина</w:t>
      </w:r>
      <w:proofErr w:type="spellEnd"/>
      <w:r w:rsidRPr="00A672E4"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Перспективный план работы по формированию</w:t>
      </w:r>
      <w:r w:rsidR="00376469">
        <w:rPr>
          <w:rFonts w:ascii="Times New Roman" w:hAnsi="Times New Roman" w:cs="Times New Roman"/>
          <w:sz w:val="24"/>
          <w:szCs w:val="24"/>
        </w:rPr>
        <w:t xml:space="preserve"> </w:t>
      </w:r>
      <w:r w:rsidRPr="00A672E4">
        <w:rPr>
          <w:rFonts w:ascii="Times New Roman" w:hAnsi="Times New Roman" w:cs="Times New Roman"/>
          <w:sz w:val="24"/>
          <w:szCs w:val="24"/>
        </w:rPr>
        <w:t>эколог</w:t>
      </w:r>
      <w:r w:rsidR="00EC5B0D">
        <w:rPr>
          <w:rFonts w:ascii="Times New Roman" w:hAnsi="Times New Roman" w:cs="Times New Roman"/>
          <w:sz w:val="24"/>
          <w:szCs w:val="24"/>
        </w:rPr>
        <w:t>ической культуры у дошкольников</w:t>
      </w:r>
      <w:r w:rsidR="00D600BB">
        <w:rPr>
          <w:rFonts w:ascii="Times New Roman" w:hAnsi="Times New Roman" w:cs="Times New Roman"/>
          <w:sz w:val="24"/>
          <w:szCs w:val="24"/>
        </w:rPr>
        <w:t xml:space="preserve"> </w:t>
      </w:r>
      <w:r w:rsidR="00EC5B0D">
        <w:rPr>
          <w:rFonts w:ascii="Times New Roman" w:hAnsi="Times New Roman" w:cs="Times New Roman"/>
          <w:sz w:val="24"/>
          <w:szCs w:val="24"/>
        </w:rPr>
        <w:t>(у специалиста).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Учебный план МБДОУ составлен в соответствии с рекомендациями базовой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программы, Уставом МБДОУ, санитарно-гигиеническими нормами и гарантирует</w:t>
      </w:r>
      <w:r w:rsidR="00BB1D52">
        <w:rPr>
          <w:rFonts w:ascii="Times New Roman" w:hAnsi="Times New Roman" w:cs="Times New Roman"/>
          <w:sz w:val="24"/>
          <w:szCs w:val="24"/>
        </w:rPr>
        <w:t xml:space="preserve"> </w:t>
      </w:r>
      <w:r w:rsidRPr="00A672E4">
        <w:rPr>
          <w:rFonts w:ascii="Times New Roman" w:hAnsi="Times New Roman" w:cs="Times New Roman"/>
          <w:sz w:val="24"/>
          <w:szCs w:val="24"/>
        </w:rPr>
        <w:t>ребенку дошкольное образование в полном объеме.</w:t>
      </w:r>
    </w:p>
    <w:p w:rsidR="00BB1D52" w:rsidRDefault="00BB1D52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72E4" w:rsidRPr="00A672E4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Данная Программа разработана в соответствии со следующими</w:t>
      </w:r>
      <w:r w:rsidR="00BB1D52">
        <w:rPr>
          <w:rFonts w:ascii="Times New Roman" w:hAnsi="Times New Roman" w:cs="Times New Roman"/>
          <w:sz w:val="24"/>
          <w:szCs w:val="24"/>
        </w:rPr>
        <w:t xml:space="preserve"> </w:t>
      </w:r>
      <w:r w:rsidRPr="00A672E4">
        <w:rPr>
          <w:rFonts w:ascii="Times New Roman" w:hAnsi="Times New Roman" w:cs="Times New Roman"/>
          <w:sz w:val="24"/>
          <w:szCs w:val="24"/>
        </w:rPr>
        <w:t>нормативными документами: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Федерального уровня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Закон РФ «Об образовании» (от 22.08.2004 №122-ФЗ);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Типовое положение о дошкольном образовательном учреждении,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утвержденное постановлением Правительства РФ от 12.09.2008г. № 666;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"Санитарно-эпидемиологические требования к устройству, содержанию и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организации режима работы в дошкольных организациях" 2.4.1.2660-10 № 164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20.12.2010 г.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Приказ Министерства образования и науки Российской Федерации от 23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ноября 2009 г. N 655 «Об утверждении и введении в действие федеральных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государственных требований к структуре основной общеобразовательной</w:t>
      </w:r>
    </w:p>
    <w:p w:rsidR="008A2021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программы дошкольного образования»</w:t>
      </w:r>
    </w:p>
    <w:p w:rsidR="00BB1D52" w:rsidRDefault="00BB1D52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A672E4" w:rsidRPr="00EC5B0D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C5B0D">
        <w:rPr>
          <w:rFonts w:ascii="Times New Roman" w:hAnsi="Times New Roman" w:cs="Times New Roman"/>
          <w:sz w:val="24"/>
          <w:szCs w:val="24"/>
          <w:u w:val="single"/>
        </w:rPr>
        <w:t>Характеристика контингента детей средней группы: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 xml:space="preserve">В средней группе (возраст от 4 до 5 лет) </w:t>
      </w:r>
      <w:r>
        <w:rPr>
          <w:rFonts w:ascii="Times New Roman" w:hAnsi="Times New Roman" w:cs="Times New Roman"/>
          <w:sz w:val="24"/>
          <w:szCs w:val="24"/>
        </w:rPr>
        <w:t>30</w:t>
      </w:r>
      <w:r w:rsidR="008A2021">
        <w:rPr>
          <w:rFonts w:ascii="Times New Roman" w:hAnsi="Times New Roman" w:cs="Times New Roman"/>
          <w:sz w:val="24"/>
          <w:szCs w:val="24"/>
        </w:rPr>
        <w:t xml:space="preserve"> детей:</w:t>
      </w:r>
      <w:r w:rsidRPr="00A672E4">
        <w:rPr>
          <w:rFonts w:ascii="Times New Roman" w:hAnsi="Times New Roman" w:cs="Times New Roman"/>
          <w:sz w:val="24"/>
          <w:szCs w:val="24"/>
        </w:rPr>
        <w:t xml:space="preserve"> девочек -1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A672E4">
        <w:rPr>
          <w:rFonts w:ascii="Times New Roman" w:hAnsi="Times New Roman" w:cs="Times New Roman"/>
          <w:sz w:val="24"/>
          <w:szCs w:val="24"/>
        </w:rPr>
        <w:t>, мальчиков - 19.</w:t>
      </w:r>
    </w:p>
    <w:p w:rsidR="008A2021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Относительно здоровых детей: 3</w:t>
      </w:r>
      <w:r>
        <w:rPr>
          <w:rFonts w:ascii="Times New Roman" w:hAnsi="Times New Roman" w:cs="Times New Roman"/>
          <w:sz w:val="24"/>
          <w:szCs w:val="24"/>
        </w:rPr>
        <w:t>0</w:t>
      </w:r>
      <w:r w:rsidR="008A2021">
        <w:rPr>
          <w:rFonts w:ascii="Times New Roman" w:hAnsi="Times New Roman" w:cs="Times New Roman"/>
          <w:sz w:val="24"/>
          <w:szCs w:val="24"/>
        </w:rPr>
        <w:t>чел</w:t>
      </w:r>
      <w:r w:rsidRPr="00A672E4">
        <w:rPr>
          <w:rFonts w:ascii="Times New Roman" w:hAnsi="Times New Roman" w:cs="Times New Roman"/>
          <w:sz w:val="24"/>
          <w:szCs w:val="24"/>
        </w:rPr>
        <w:t>, детей с патологиями:0</w:t>
      </w:r>
      <w:r w:rsidR="00EC5B0D">
        <w:rPr>
          <w:rFonts w:ascii="Times New Roman" w:hAnsi="Times New Roman" w:cs="Times New Roman"/>
          <w:sz w:val="24"/>
          <w:szCs w:val="24"/>
        </w:rPr>
        <w:t>.</w:t>
      </w:r>
      <w:r w:rsidRPr="00A672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Наиболее</w:t>
      </w:r>
      <w:r w:rsidR="008A2021">
        <w:rPr>
          <w:rFonts w:ascii="Times New Roman" w:hAnsi="Times New Roman" w:cs="Times New Roman"/>
          <w:sz w:val="24"/>
          <w:szCs w:val="24"/>
        </w:rPr>
        <w:t xml:space="preserve"> </w:t>
      </w:r>
      <w:r w:rsidRPr="00A672E4">
        <w:rPr>
          <w:rFonts w:ascii="Times New Roman" w:hAnsi="Times New Roman" w:cs="Times New Roman"/>
          <w:sz w:val="24"/>
          <w:szCs w:val="24"/>
        </w:rPr>
        <w:t>распространенными группами заболеваний являются: ОРЗ</w:t>
      </w:r>
      <w:r>
        <w:rPr>
          <w:rFonts w:ascii="Times New Roman" w:hAnsi="Times New Roman" w:cs="Times New Roman"/>
          <w:sz w:val="24"/>
          <w:szCs w:val="24"/>
        </w:rPr>
        <w:t>,</w:t>
      </w:r>
      <w:r w:rsidR="00D600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ОРВИ.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У детей средней группы нервно-психическое развитие соответствует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возрастным показателям.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Дети владеют основными жизненно важными движениями (ходьба, бег,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лазание, действия с предметами), сидят на корточках, спрыгивают с нижней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ступеньки.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У них наблюдается устойчивое положительное эмоциональное состояние.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Дети уже спокойно играют рядом с другими детьми, но моменты общей игры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кратковременны. Для них характерны яркие эмоциональные реакции, связанные с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непосредственными желаниями ребенка. Проявления агрессии бывают редко,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проявляется эмоциональный механизм сопереживания, сочувствия, радости. Все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дети называют себя по имени, употребляют местоимение «я» и дают себе первичную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самооценку - «я хороший», «я сам»</w:t>
      </w:r>
      <w:r w:rsidR="00EC5B0D">
        <w:rPr>
          <w:rFonts w:ascii="Times New Roman" w:hAnsi="Times New Roman" w:cs="Times New Roman"/>
          <w:sz w:val="24"/>
          <w:szCs w:val="24"/>
        </w:rPr>
        <w:t>.</w:t>
      </w:r>
    </w:p>
    <w:p w:rsidR="00891AC4" w:rsidRDefault="00891AC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91AC4" w:rsidRPr="00A672E4" w:rsidRDefault="00891AC4" w:rsidP="006917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D7A8C">
        <w:rPr>
          <w:rFonts w:ascii="Times New Roman" w:hAnsi="Times New Roman" w:cs="Times New Roman"/>
          <w:sz w:val="24"/>
          <w:szCs w:val="24"/>
          <w:u w:val="single"/>
        </w:rPr>
        <w:lastRenderedPageBreak/>
        <w:t>ПРИНЦИПЫ И ПОДХОДЫ К ФОРМИРОВАНИЮ ПРОГРАММЫ</w:t>
      </w:r>
    </w:p>
    <w:p w:rsidR="00EC5B0D" w:rsidRPr="003D7A8C" w:rsidRDefault="00EC5B0D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b/>
          <w:sz w:val="24"/>
          <w:szCs w:val="24"/>
        </w:rPr>
        <w:t xml:space="preserve">Цель программы – </w:t>
      </w:r>
      <w:r w:rsidRPr="003D7A8C">
        <w:rPr>
          <w:rFonts w:ascii="Times New Roman" w:hAnsi="Times New Roman" w:cs="Times New Roman"/>
          <w:sz w:val="24"/>
          <w:szCs w:val="24"/>
        </w:rPr>
        <w:t xml:space="preserve">создать каждому ребенку в детском саду возможность для развития способностей, широкого взаимодействия с миром, активного </w:t>
      </w:r>
      <w:proofErr w:type="spellStart"/>
      <w:r w:rsidRPr="003D7A8C">
        <w:rPr>
          <w:rFonts w:ascii="Times New Roman" w:hAnsi="Times New Roman" w:cs="Times New Roman"/>
          <w:sz w:val="24"/>
          <w:szCs w:val="24"/>
        </w:rPr>
        <w:t>практикования</w:t>
      </w:r>
      <w:proofErr w:type="spellEnd"/>
      <w:r w:rsidRPr="003D7A8C">
        <w:rPr>
          <w:rFonts w:ascii="Times New Roman" w:hAnsi="Times New Roman" w:cs="Times New Roman"/>
          <w:sz w:val="24"/>
          <w:szCs w:val="24"/>
        </w:rPr>
        <w:t xml:space="preserve"> в разных видах деятельности, творческой самореализации. Программа направлена на развитие самостоятельности, познавательной и коммуникативной активности, социальной уверенности и ценностных ориентаций, определяющих поведение, деятельность и отношение ребенка к миру.</w:t>
      </w:r>
    </w:p>
    <w:p w:rsidR="00EC5B0D" w:rsidRPr="003D7A8C" w:rsidRDefault="00EC5B0D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C5B0D" w:rsidRPr="003D7A8C" w:rsidRDefault="00EC5B0D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Это станет возможно, если взрослые будут нацелены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>:</w:t>
      </w:r>
    </w:p>
    <w:p w:rsidR="00EC5B0D" w:rsidRPr="003D7A8C" w:rsidRDefault="00EC5B0D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‒ развитие личности детей дошкольного возраста в различных видах общения и деятельности с учётом их возрастных, индивидуальных психологических и физиологических особенностей.</w:t>
      </w:r>
    </w:p>
    <w:p w:rsidR="00EC5B0D" w:rsidRPr="003D7A8C" w:rsidRDefault="00EC5B0D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‒ создание условий развития ребенка, открывающих возможности для его позитивной социализации, личностного развития, развития инициативы и творческих способностей на основе сотрудничества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взрослыми и сверстниками и в соответствующих возрасту видах деятельности;</w:t>
      </w:r>
    </w:p>
    <w:p w:rsidR="008A2021" w:rsidRPr="003D7A8C" w:rsidRDefault="00EC5B0D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‒ создание развивающей образовательной среды, которая представляет собой систему условий социализации и индивидуализации детей.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Основные направления в развитии детей 4-5 летнего года жизни:</w:t>
      </w:r>
    </w:p>
    <w:p w:rsidR="000836CA" w:rsidRPr="003D7A8C" w:rsidRDefault="000836CA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- познавательное,</w:t>
      </w:r>
    </w:p>
    <w:p w:rsidR="00A672E4" w:rsidRPr="003D7A8C" w:rsidRDefault="000836CA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- речевое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- художественно-эстетическое;</w:t>
      </w:r>
    </w:p>
    <w:p w:rsidR="00A672E4" w:rsidRPr="003D7A8C" w:rsidRDefault="000836CA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- социально-личностное,</w:t>
      </w:r>
    </w:p>
    <w:p w:rsidR="008A2021" w:rsidRPr="003D7A8C" w:rsidRDefault="000836CA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- физическое.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Задачи воспитания и обучения детей 4-5 летнего года жизни: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Продолжать укреплять и охранять здоровье детей, создавать условия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систематического закаливания организма, формирования и совершенствования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основных видов движений. Вырабатывать правильную осанку, совершенствовать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культурно-гигиенические навыки, пространственную ориентировку. Поощрять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участие детей в совместных играх и физических упражнениях. Способствовать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формированию положительных эмоций, активной двигательной деятельности.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Воспитывать интерес к жизни и деятельности взрослых и сверстников,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к</w:t>
      </w:r>
      <w:proofErr w:type="gramEnd"/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явлениям природы. Формировать умение сосредоточивать внимание на предметах и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явлениях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социокультурной предметно-пространственной развивающей среды.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Развивать способность устанавливать простейшие связи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между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воспринимаемыми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предметами и явлениями, учить простейшим обобщениям.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Продолжать развивать речь детей: обогащать словарь, формировать умение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строить предложения; добиваться правильного и четкого произнесения слов.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Воспитывать умение слушать художественные произведения, следить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за</w:t>
      </w:r>
      <w:proofErr w:type="gramEnd"/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развитием действия в сказке, рассказе;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помогать детям запоминать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и с помощью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взрослого читать короткие стихотворения, </w:t>
      </w:r>
      <w:proofErr w:type="spellStart"/>
      <w:r w:rsidRPr="003D7A8C">
        <w:rPr>
          <w:rFonts w:ascii="Times New Roman" w:hAnsi="Times New Roman" w:cs="Times New Roman"/>
          <w:sz w:val="24"/>
          <w:szCs w:val="24"/>
        </w:rPr>
        <w:t>потешки</w:t>
      </w:r>
      <w:proofErr w:type="spellEnd"/>
      <w:r w:rsidRPr="003D7A8C">
        <w:rPr>
          <w:rFonts w:ascii="Times New Roman" w:hAnsi="Times New Roman" w:cs="Times New Roman"/>
          <w:sz w:val="24"/>
          <w:szCs w:val="24"/>
        </w:rPr>
        <w:t>.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Формировать положительное отношение к труду взрослых. Воспитывать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желание принимать участие в посильном труде, умение преодолевать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небольшие</w:t>
      </w:r>
      <w:proofErr w:type="gramEnd"/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трудности.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lastRenderedPageBreak/>
        <w:t xml:space="preserve">Закреплять навыки организованного поведения в детском саду, дома,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улице. Продолжать формировать элементарные представления о том, что хорошо и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что плохо. Создавать условия, благоприятствующие формированию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доброжелательности, доброты, дружелюбия.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Развивать эстетические чувства детей, художественное восприятие, вызывать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эмоциональный отклик на литературные и музыкальные произведения, красоту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окружающего мира, произведения искусства.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Учить передавать в рисунке, лепке, аппликации несложные образы предметов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и явлений действительности.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Развивать музыкальный слух детей, приучать слушать песни, музыкальные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произведения, замечать изменения в звучании музыки. Учить детей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выразительному</w:t>
      </w:r>
      <w:proofErr w:type="gramEnd"/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пению и ритмичным движениям под музыку.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Развивать интерес к различным видам игр. Помогать детям объединяться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игры в группы по 2-3 человека на основе личных симпатий. В процессе игр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игрушками, природными и строительными материалами развивать у детей интерес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к</w:t>
      </w:r>
      <w:proofErr w:type="gramEnd"/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окружающему миру.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Рабочая программа по познавательно-речевому развитию в средней группе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состоит из: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- пояснительной записки;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- программно-методического обеспечения;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-планирования регламентированной и нерегламентированной деятельности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(игровой деятельности, трудовой деятельности, организационной деятельности и</w:t>
      </w:r>
      <w:proofErr w:type="gramEnd"/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наблюдений на прогулке);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- перспективного планирования по активному вовлечению родителей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образовательный процесс;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Регламентированная деятельность включает перспективное планирование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ежедневных НОД: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- Ребенок и окружающий мир (предметное окружение, явления</w:t>
      </w:r>
      <w:proofErr w:type="gramEnd"/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общественной жизни, природное окружение, экологическое воспитание);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- Развитие речи и чтение художественной литературы;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- Рисование;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- Лепка;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- Конструирование.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- Физкультурное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- Музыкальное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- Аппликация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- Математическое развитие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 xml:space="preserve">- </w:t>
      </w:r>
      <w:r w:rsidR="000836CA" w:rsidRPr="003D7A8C">
        <w:rPr>
          <w:rFonts w:ascii="Times New Roman" w:hAnsi="Times New Roman" w:cs="Times New Roman"/>
          <w:sz w:val="24"/>
          <w:szCs w:val="24"/>
        </w:rPr>
        <w:t>О</w:t>
      </w:r>
      <w:r w:rsidRPr="003D7A8C">
        <w:rPr>
          <w:rFonts w:ascii="Times New Roman" w:hAnsi="Times New Roman" w:cs="Times New Roman"/>
          <w:sz w:val="24"/>
          <w:szCs w:val="24"/>
        </w:rPr>
        <w:t>знакомление с художественной литературой (не вошедшее в основные</w:t>
      </w:r>
      <w:proofErr w:type="gramEnd"/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занятия);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- обучение правилам дорожного движения (подвижные, сюжетно</w:t>
      </w:r>
      <w:r w:rsidR="0068208F" w:rsidRPr="003D7A8C">
        <w:rPr>
          <w:rFonts w:ascii="Times New Roman" w:hAnsi="Times New Roman" w:cs="Times New Roman"/>
          <w:sz w:val="24"/>
          <w:szCs w:val="24"/>
        </w:rPr>
        <w:t>-</w:t>
      </w:r>
      <w:r w:rsidRPr="003D7A8C">
        <w:rPr>
          <w:rFonts w:ascii="Times New Roman" w:hAnsi="Times New Roman" w:cs="Times New Roman"/>
          <w:sz w:val="24"/>
          <w:szCs w:val="24"/>
        </w:rPr>
        <w:t>ролевые и</w:t>
      </w:r>
      <w:proofErr w:type="gramEnd"/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дидактические игры, ситуации общения, игры инсценировки, игры-имитации,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наблюдения, чтение произведений, продуктивная деятельность);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- обучение основам безопасности жизни;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- сенсорное воспитание;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- воспитание культурно-гигиенических навыков;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lastRenderedPageBreak/>
        <w:t>- воспитание культуры поведения;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Игровая деятельность включает развивающие игры,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тематическое</w:t>
      </w:r>
      <w:proofErr w:type="gramEnd"/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планирование сюжетно-ролевых игр, театрализованных игр, праздников и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развлечений.</w:t>
      </w:r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А также перспективное планирование трудовой деятельности детей в группе и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улице, организационной деятельности и наблюдений на прогулке (в том числе</w:t>
      </w:r>
      <w:proofErr w:type="gramEnd"/>
    </w:p>
    <w:p w:rsidR="00A672E4" w:rsidRPr="003D7A8C" w:rsidRDefault="00A672E4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планирование целевых прогулок).</w:t>
      </w:r>
    </w:p>
    <w:p w:rsidR="0068208F" w:rsidRPr="003D7A8C" w:rsidRDefault="0068208F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208F" w:rsidRPr="003D7A8C" w:rsidRDefault="0068208F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208F" w:rsidRPr="003D7A8C" w:rsidRDefault="0068208F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1D52" w:rsidRPr="003D7A8C" w:rsidRDefault="00BB1D52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926B9F" w:rsidRPr="003D7A8C" w:rsidRDefault="00926B9F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926B9F" w:rsidRPr="003D7A8C" w:rsidRDefault="00926B9F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0012C0" w:rsidRDefault="000012C0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D7A8C" w:rsidRP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A672E4" w:rsidRPr="003D7A8C" w:rsidRDefault="00A672E4" w:rsidP="00D600B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lastRenderedPageBreak/>
        <w:t>ВОЗРАСТНЫЕ ОСОБЕННОСТИ ДЕТЕЙ СРЕДНЕЙ ГРУППЫ</w:t>
      </w:r>
    </w:p>
    <w:p w:rsidR="006917BC" w:rsidRPr="003D7A8C" w:rsidRDefault="006917B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Дети 4–5 лет всё ещё не осознают социальные нормы и правила поведения, однако у них уже начинают складываться обобщённые представления о том, как надо и не надо себя вести. Как правило, к пяти годам дети без напоминания взрослого здороваются и прощаются, говорят «спасибо» и «пожалуйста», не перебивают взрослого, вежливо обращаются к нему. Кроме того, они могут по собственной инициативе убирать игрушки, выполнять простые трудовые обязанности, доводить дело до конца. В этом возрасте у детей появляются представления о том, как положено себя вести девочкам, и как — мальчикам. Дети хорошо выделяют несоответствие нормам и правилам не только в поведении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другого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>, но и в своём собственном. Таким образом, поведение ребёнка 4—5 лет не столь импульсивно и непосредственно, как в 3—4 года, хотя в некоторых ситуациях ему всё ещё требуется напоминание взрослого или сверстников о необходимости придерживаться тех или иных норм и правил.</w:t>
      </w:r>
    </w:p>
    <w:p w:rsidR="006917BC" w:rsidRPr="003D7A8C" w:rsidRDefault="006917B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 этом возрасте детьми хорошо освоен алгоритм процессов умывания, одевания, купания, приёма пищи, уборки помещения. Дошкольники знают и используют по назначению атрибуты, сопровождающие эти процессы: мыло, полотенце, носовой платок, салфетку, столовые приборы. Уровень освоения культурно-гигиенических навыков таков, что дети свободно переносят их в сюжетно-ролевую игру.</w:t>
      </w:r>
    </w:p>
    <w:p w:rsidR="006917BC" w:rsidRPr="003D7A8C" w:rsidRDefault="006917B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К 4—5 годам ребёнок способен элементарно охарактеризовать своё самочувствие, привлечь внимание взрослого в случае недомогания.</w:t>
      </w:r>
    </w:p>
    <w:p w:rsidR="006917BC" w:rsidRPr="003D7A8C" w:rsidRDefault="006917B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Дети имеют дифференцированное представление о собственной гендерной принадлежности, аргументируют её по ряду признаков («Я мальчик, я ношу брючки, а не платьица, у меня короткая причёска»). К пяти годам дети имеют представления об особенностях наиболее распространённых мужских и женских профессий, о видах отдыха, специфике поведения в общении с другими людьми, об отдельных женских и мужских качествах.</w:t>
      </w:r>
    </w:p>
    <w:p w:rsidR="006917BC" w:rsidRPr="003D7A8C" w:rsidRDefault="006917B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К четырем годам основные трудности в поведении и общении ребёнка с окружающими, которые были связаны с кризисом трех лет (упрямство, строптивость, конфликтность и др.), постепенно уходят в прошлое, и любознательный ребенок активно осваивает окружающий его мир предметов и вещей, мир человеческих отношений. Лучше всего это удается детям в игре. Дети 4—5 лет продолжают проигрывать действия с предметами, но теперь внешняя последовательность этих действий уже соответствует реальной действительности: ребёнок сначала режет хлеб и только потом ставит его на стол перед куклами (в раннем и в самом начале дошкольного возраста последовательность действий не имела для игры такого значения). В игре дети называют свои роли, понимают условность принятых ролей. Происходит разделение игровых и реальных взаимоотношений. В 4—5 лет сверстники становятся для ребёнка более привлекательными и предпочитаемыми партнёрами по игре, чем взрослый.</w:t>
      </w:r>
    </w:p>
    <w:p w:rsidR="006917BC" w:rsidRPr="003D7A8C" w:rsidRDefault="006917B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 возрасте от 4 до 5 лет продолжается усвоение детьми общепринятых сенсорных эталонов, овладение способами их использования и совершенствование обследования предметов. К пяти годам дети, как правило, уже хорошо владеют представлениями об основных цветах, геометрических формах и отношениях величин. Ребёнок уже может произвольно наблюдать, рассматривать и искать предметы в окружающем его пространстве. Восприятие в этом возрасте постепенно становится осмысленным, целенаправленным и анализирующим.</w:t>
      </w:r>
    </w:p>
    <w:p w:rsidR="006917BC" w:rsidRPr="003D7A8C" w:rsidRDefault="006917B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lastRenderedPageBreak/>
        <w:t>В среднем дошкольном возрасте связь мышления и действий сохраняется, но уже не является такой непосредственной, как раньше. Во многих случаях не требуется практического манипулирования с объектом, но во всех случаях ребёнку необходимо отчётливо воспринимать и наглядно представлять этот объект. Внимание становится всё более устойчивым, в отличие от возраста трех лет (если ребёнок пошёл за мячом, то уже не будет отвлекаться на другие интересные предметы). Важным показателем развития внимания является то, что к пяти годам появляется действие по правилу — первый необходимый элемент произвольного внимания. Именно в этом возрасте дети начинают активно играть в игры с правилами: настольные (лото, детское домино) и подвижные (прятки, салочки). В среднем дошкольном возрасте интенсивно развивается память ребёнка. В 5 лет он может запомнить уже 5—6 предметов (из 10—15), изображённых на предъявляемых ему картинках.</w:t>
      </w:r>
    </w:p>
    <w:p w:rsidR="006917BC" w:rsidRPr="003D7A8C" w:rsidRDefault="006917B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 возрасте 4—5 лет преобладает репродуктивное воображение, воссоздающее образы, которые описываются в стихах, рассказах взрослого, встречаются в мультфильмах и т.д. Элементы продуктивного воображения начинают складываться в игре, рисовании, конструировании.</w:t>
      </w:r>
    </w:p>
    <w:p w:rsidR="006917BC" w:rsidRPr="003D7A8C" w:rsidRDefault="006917B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В этом возрасте происходит развитие инициативности и самостоятельности ребенка в общении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взрослыми и сверстниками. Дети продолжают сотрудничать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взрослыми в практических делах (совместные игры, поручения), наряду с этим активно стремятся к интеллектуальному общению, что проявляется в многочисленных вопросах (почему? зачем? для чего?), стремлении получить от взрослого новую информацию познавательного характера.</w:t>
      </w:r>
    </w:p>
    <w:p w:rsidR="006917BC" w:rsidRPr="003D7A8C" w:rsidRDefault="006917B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Возможность устанавливать причинно-следственные связи отражается в детских ответах в форме сложноподчиненных предложений. У детей наблюдается потребность в уважении взрослых, их похвале, поэтому на замечания взрослых ребёнок пятого года жизни реагирует повышенной обидчивостью. Общение со сверстниками по-прежнему тесно переплетено с другими видами детской деятельности (игрой, трудом, продуктивной деятельностью), однако уже отмечаются и ситуации чистого общения.</w:t>
      </w:r>
    </w:p>
    <w:p w:rsidR="006917BC" w:rsidRPr="003D7A8C" w:rsidRDefault="006917B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Для поддержания сотрудничества, установления отношений в словаре детей появляются слова и выражения, отражающие нравственные</w:t>
      </w:r>
      <w:r w:rsidR="00BB1D52" w:rsidRPr="003D7A8C">
        <w:rPr>
          <w:rFonts w:ascii="Times New Roman" w:hAnsi="Times New Roman" w:cs="Times New Roman"/>
          <w:sz w:val="24"/>
          <w:szCs w:val="24"/>
        </w:rPr>
        <w:t xml:space="preserve"> </w:t>
      </w:r>
      <w:r w:rsidRPr="003D7A8C">
        <w:rPr>
          <w:rFonts w:ascii="Times New Roman" w:hAnsi="Times New Roman" w:cs="Times New Roman"/>
          <w:sz w:val="24"/>
          <w:szCs w:val="24"/>
        </w:rPr>
        <w:t xml:space="preserve">представления: слова участия, сочувствия, сострадания. Стремясь привлечь внимание сверстника и удержать его в процессе речевого общения, ребёнок учится использовать средства интонационной речевой выразительности: регулировать силу голоса, интонацию, ритм, темп речи в зависимости от ситуации общения. В процессе общения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взрослыми дети используют правила речевого этикета: слова приветствия, прощания, благодарности, вежливой просьбы, утешения, сопереживания и сочувствия. Речь становится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более связной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и последовательной.</w:t>
      </w:r>
    </w:p>
    <w:p w:rsidR="006917BC" w:rsidRPr="003D7A8C" w:rsidRDefault="006917B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С нарастанием осознанности и произвольности поведения, постепенным усилением роли речи (взрослого и самого ребёнка) в управлении поведением ребенка становится возможным решение более сложных задач в области безопасности. Но при этом взрослому следует учитывать </w:t>
      </w:r>
      <w:proofErr w:type="spellStart"/>
      <w:r w:rsidRPr="003D7A8C">
        <w:rPr>
          <w:rFonts w:ascii="Times New Roman" w:hAnsi="Times New Roman" w:cs="Times New Roman"/>
          <w:sz w:val="24"/>
          <w:szCs w:val="24"/>
        </w:rPr>
        <w:t>несформированность</w:t>
      </w:r>
      <w:proofErr w:type="spellEnd"/>
      <w:r w:rsidRPr="003D7A8C">
        <w:rPr>
          <w:rFonts w:ascii="Times New Roman" w:hAnsi="Times New Roman" w:cs="Times New Roman"/>
          <w:sz w:val="24"/>
          <w:szCs w:val="24"/>
        </w:rPr>
        <w:t xml:space="preserve"> волевых процессов, зависимость поведения ребёнка от эмоций, доминирование эгоцентрической позиции в мышлении и поведении.</w:t>
      </w:r>
    </w:p>
    <w:p w:rsidR="006917BC" w:rsidRPr="003D7A8C" w:rsidRDefault="006917B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В художественной и продуктивной деятельности дети эмоционально откликаются на произведения музыкального и изобразительного искусства, художественную литературу, </w:t>
      </w:r>
      <w:r w:rsidRPr="003D7A8C">
        <w:rPr>
          <w:rFonts w:ascii="Times New Roman" w:hAnsi="Times New Roman" w:cs="Times New Roman"/>
          <w:sz w:val="24"/>
          <w:szCs w:val="24"/>
        </w:rPr>
        <w:lastRenderedPageBreak/>
        <w:t>в которых с помощью образных средств переданы различные эмоциональные состояния людей, животных, сказочных персонажей. Дошкольники начинают более целостно воспринимать сюжеты и понимать образы.</w:t>
      </w:r>
    </w:p>
    <w:p w:rsidR="0068208F" w:rsidRPr="003D7A8C" w:rsidRDefault="006917B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Важным показателем развития ребёнка-дошкольника является изобразительная деятельность. К четырем годам круг изображаемых детьми предметов довольно широк. В рисунках появляются детали. Замысел детского рисунка может меняться по ходу изображения. Дети владеют простейшими техническими умениями и навыками. Конструирование начинает носить характер продуктивной деятельности: дети </w:t>
      </w:r>
      <w:proofErr w:type="spellStart"/>
      <w:r w:rsidRPr="003D7A8C">
        <w:rPr>
          <w:rFonts w:ascii="Times New Roman" w:hAnsi="Times New Roman" w:cs="Times New Roman"/>
          <w:sz w:val="24"/>
          <w:szCs w:val="24"/>
        </w:rPr>
        <w:t>замысливают</w:t>
      </w:r>
      <w:proofErr w:type="spellEnd"/>
      <w:r w:rsidRPr="003D7A8C">
        <w:rPr>
          <w:rFonts w:ascii="Times New Roman" w:hAnsi="Times New Roman" w:cs="Times New Roman"/>
          <w:sz w:val="24"/>
          <w:szCs w:val="24"/>
        </w:rPr>
        <w:t xml:space="preserve"> будущую конструкцию и осуществляют поиск способов её исполнения.</w:t>
      </w:r>
    </w:p>
    <w:p w:rsidR="00BB1D52" w:rsidRPr="003D7A8C" w:rsidRDefault="00BB1D52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0B0844" w:rsidRPr="003D7A8C" w:rsidRDefault="000B0844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651869" w:rsidRDefault="00651869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3D7A8C" w:rsidRPr="003D7A8C" w:rsidRDefault="003D7A8C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0012C0" w:rsidRPr="003D7A8C" w:rsidRDefault="000012C0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lastRenderedPageBreak/>
        <w:t>ОПИСАНИЕ ОБРАЗОВАТЕЛЬНОЙ  ДЕЯТЕЛЬНОСТИ В СООТВЕТСТВИИ С НАПРАВЛЕНИЯМИ РАЗВИТИЯ РЕБЕНКА.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7A8C">
        <w:rPr>
          <w:rFonts w:ascii="Times New Roman" w:hAnsi="Times New Roman" w:cs="Times New Roman"/>
          <w:b/>
          <w:sz w:val="24"/>
          <w:szCs w:val="24"/>
        </w:rPr>
        <w:t>Образовательная область «Социально – коммуникативное развитие»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Цель: освоение первоначальных представлений социального характера 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включения детей в систему социальных отношений.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Задачи: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Развитие игровой деятельности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Развивать у дошкольников интерес к различным видам игр,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самостоятельность в выборе игр; побуждать к активной деятельности.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Формировать у детей умение соблюдать в процессе игры правила поведения.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Сюжетно-ролевые игры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Продолжать работу по развитию и обогащению сюжетов игр; используя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косвенные методы руководства, подводить детей к самостоятельному созданию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игровых замыслов.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 совместных с воспитателем играх, содержащих 2-3 роли, совершенствовать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умение объединяться в игре, распределять роли (мать, отец, дети), выполнять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игровые действия, поступать в соответствии с правилами и общим игровым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замыслом. Развивать умение подбирать предметы и атрибуты для игры, развивать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умение использовать в сюжетно-ролевой игре постройки разной конструктивной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сложности из строительного материала.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Формировать у детей умение договариваться о том, что они будут строить,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распределять между собой материал, согласовывать действия и совместными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усилиями достигать результата.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Расширять область самостоятельных действий детей в выборе роли,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разработке и осуществлении замысла, использовании атрибутов; развивать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социальные отношения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играющих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за счет осмысления профессиональной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деятельности взрослых.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Подвижные игры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Воспитывать самостоятельность в организации знакомых игр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небольшой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группой сверстников. Приучать к самостоятельному выполнению правил.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Развивать творческие способности детей в играх (придумывание вариантов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игр, комбинирование движений).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Театрализованные игры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Продолжать развивать и поддерживать интерес детей к театрализованной игре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путем приобретения более сложных игровых умений и навыков (способность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воспринимать художественный образ, следить за развитием и взаимодействием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персонажей).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Проводить этюды для развития необходимых психических качеств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(восприятия, воображения, внимания, мышления), исполнительских навыков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(ролевого воплощения, умения действовать в воображаемом плане) и ощущений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мышечных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>, чувственных), используя музыкальные, словесные, зрительные образы.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Развивать умение разыгрывать несложные представления по знакомым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литературным произведениям; использовать для воплощения образа известные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выразительные средства (интонацию, мимику, жест).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lastRenderedPageBreak/>
        <w:t>Побуждать детей к проявлению инициативы и самостоятельности в выборе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роли, сюжета, средств перевоплощения; предоставлять возможность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экспериментирования при создании одного и того же образа.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Учить чувствовать и понимать эмоциональное состояние героя, вступать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ролевое взаимодействие с другими персонажами.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Способствовать разностороннему развитию детей в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театрализованной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деятельности путем прослеживания количества и характера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исполняемых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каждым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ребенком ролей.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Содействовать дальнейшему развитию режиссерской игры, предоставляя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место, игровые материалы и возможность объединения нескольких детей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длительной игре.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Приучать детей использовать в театрализованных играх образные игрушки.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Продолжать использовать возможности педагогического театра (взрослых)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для накопления эмоционально-чувственного опыта, понимания детьми комплекса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выразительных средств, применяемых в спектакле.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Дидактические игры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Знакомить с дидактическими играми, направленными на закрепление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представлений о свойствах предметов, совершенствование умения сравнивать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предметы по внешним признакам, группировать, составлять целое из частей (кубики,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мозаика, </w:t>
      </w:r>
      <w:proofErr w:type="spellStart"/>
      <w:r w:rsidRPr="003D7A8C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Pr="003D7A8C">
        <w:rPr>
          <w:rFonts w:ascii="Times New Roman" w:hAnsi="Times New Roman" w:cs="Times New Roman"/>
          <w:sz w:val="24"/>
          <w:szCs w:val="24"/>
        </w:rPr>
        <w:t>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Поощрять стремление детей освоить правила простейших настольно-печатных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игр («Домино», «Лото»).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Приобщение к элементарным общепринятым нормам и правилам взаимоотношения со сверстниками и взрослыми (в том числе моральным)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Способствовать формированию личного отношения к соблюдению (и нарушению) моральных норм: взаимопомощи, сочувствия обиженному и несогласия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 действиями обидчика; одобрения действий того, кто поступил справедливо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(разделил кубики поровну), уступил по просьбе сверстника.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Продолжать работу по формированию доброжелательных взаимоотношений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между детьми (в частности, с помощью рассказов о том, чем хорош каждый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воспитанник группы); образа Я (помогать каждому ребенку как можно чаще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убеждаться в том, что он хороший, что его любят).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Воспитывать скромность, отзывчивость, желание быть справедливым,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сильным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и смелым; учить испытывать чувство стыда за неблаговидный поступок.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Напоминать детям о необходимости здороваться, прощаться, называть работников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дошкольного учреждения по имени и отчеству, не вмешиваться в разговор взрослых,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вежливо выражать свою просьбу, благодарить за оказанную услугу.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Формирование гендерной, семейной, гражданской принадлежности, патриотических чувств, чувства принадлежности к мировому  сообществу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Образ Я.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Формировать представления о росте и развитии ребенка, его прошлом,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настоящем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и будущем («я был маленьким, я расту, я буду взрослым).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Углублять представления детей об их правах и обязанностях в группе детского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сада, дома, на улице, на природе.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lastRenderedPageBreak/>
        <w:t>Формировать первичные гендерные представления (мальчики сильные, смелые; девочки нежные, женственные).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Воспитывать уважительное отношение к сверстникам своего и противоположного пола.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Семья.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Углублять представления детей о семье (ее членах, родственных отношениях)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и ее истории. Дать представление о том, что семья — это все, кто живет вместе с ребенком.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Интересоваться тем, какие обязанности по дому есть у ребенка (убирать игрушки, помогать накрывать на стол и т. п.).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Детский сад.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Закреплять представления ребенка о себе как о члене коллектива, развивать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чувство общности с другими детьми. Продолжать знакомить детей с детским садом 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его сотрудниками. Привлекать к обсуждению оформления групповой комнаты 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раздевалки. Совершенствовать умение свободно ориентироваться в помещениях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детского сада.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Родная страна.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Продолжать воспитывать любовь к родному краю; рассказывать детям о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самых красивых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местах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родного города (поселка), его достопримечательностях.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Дать детям доступные их пониманию представления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государственных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праздниках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>. Рассказывать детям о Российской армии, о воинах, которые охраняют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нашу Родину (пограничники, моряки, летчики).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Самообслуживание.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Цель: формирование положительного отношения к труду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Задачи: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Развитие трудовой деятельности.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Совершенствовать умение самостоятельно одеваться, раздеваться. Приучать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аккуратно складывать и вешать одежду, с помощью взрослого приводить ее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порядок (чистить, просушивать). Воспитывать стремление быть всегда аккуратными,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опрятными.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Формировать умение самостоятельно готовить свое рабочее место и убирать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его после окончания занятий рисованием, лепкой, аппликацией (мыть баночки, кисти, протирать стол и т. д.).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Хозяйственно бытовой труд.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Приучать детей самостоятельно поддерживать порядок в групповой комнате 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на участке детского сада; убирать на место строительный материал, игрушки;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помогать воспитателю подклеивать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книги, коробки.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 весенний и осенний периоды приучать детей вместе с воспитателем убирать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на участке мусор, в зимний период расчищать снег.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Формировать умение самостоятельно выполнять обязанности дежурных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столовой: аккуратно расставлять хлебницы, чашки с блюдцами, глубокие тарелки,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ставить </w:t>
      </w:r>
      <w:proofErr w:type="spellStart"/>
      <w:r w:rsidRPr="003D7A8C">
        <w:rPr>
          <w:rFonts w:ascii="Times New Roman" w:hAnsi="Times New Roman" w:cs="Times New Roman"/>
          <w:sz w:val="24"/>
          <w:szCs w:val="24"/>
        </w:rPr>
        <w:t>салфетницы</w:t>
      </w:r>
      <w:proofErr w:type="spellEnd"/>
      <w:r w:rsidRPr="003D7A8C">
        <w:rPr>
          <w:rFonts w:ascii="Times New Roman" w:hAnsi="Times New Roman" w:cs="Times New Roman"/>
          <w:sz w:val="24"/>
          <w:szCs w:val="24"/>
        </w:rPr>
        <w:t>, раскладывать столовые приборы (ложки, вилки, ножи).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Труд в природе.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Закреплять умение поливать растения, кормить рыб, мыть поилки, наливать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них воду, класть корм в кормушки (при участии воспитателя).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Приобщать детей к работе по выращиванию зелени для корма птицам в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зимнее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lastRenderedPageBreak/>
        <w:t>время. Привлекать к подкормке зимующих птиц.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Приучать детей к работе на огороде и в цветнике (посев семян, поливка, сбор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урожая).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Формировать стремление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помогать воспитателю приводить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в порядок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используемое в трудовой деятельности оборудование (очищать, просушивать,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относить в отведенное место).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Воспитание ценностного отношения к собственному труду, труду других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людей и его результатам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Воспитывать положительное отношение к труду, желание трудиться.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Развивать умение выполнять индивидуальные и коллективные поручения.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Формировать умение договариваться с помощью воспитателя о распределении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коллективной работы, заботиться о своевременном завершении совместного задания.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Формировать предпосылки ответственного отношения к порученному заданию (умение и желание доводить дело до конца, стремление сделать его хорошо).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Разъяснять детям значимость их труда. Поощрять инициативу в оказании помощи товарищам, взрослым.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Формирование первичных представлений о труде взрослых, его роли в обществе и жизни каждого человека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Продолжать расширять представления о труде взрослых, о разных профессиях. Продолжать знакомить с профессиями (шофер, почтальон, продавец, врач).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Формировать интерес к профессиям родителей, подчеркивать значимость их труда.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Цель: формирование основ безопасности собственной жизнедеятельности 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формирования предпосылок экологического сознания (безопасности окружающего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мира)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 Задачи: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Формирование основ безопасности собственной жизнедеятельности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Продолжать знакомить детей с элементарными правилами поведения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детском саду.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Знакомить с правилами игр с песком: не ломать постройки, сделанные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другими детьми; не кидаться песком т. д.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Формировать навыки безопасного поведения в подвижных играх и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при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пользовании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спортивным инвентарем.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Напоминать детям о том, что кататься на велосипеде можно только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под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присмотром взрослых, не мешая окружающим.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Учить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правильно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пользоваться ножницами (в присутствии взрослых).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Закреплять правила безопасного передвижения в помещении: осторожно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спускаться и подниматься по лестнице; держаться за перила; открывать и закрывать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дверь, держась за дверную ручку.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Продолжать знакомить с культурой поведения на улице и в транспорте.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О правилах безопасности дорожного движения.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Закреплять знания детей о правилах дорожного движения: переходить улицу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только с взрослым, в строго отведенных местах и на зеленый сигнал светофора.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Расширять знания детей о светофоре. Закреплять знания о значении сигналов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светофора (на красный свет пешеходы и автомобили стоят, на желтый — готовятся к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движению,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зеленый — двигаются).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lastRenderedPageBreak/>
        <w:t>Продолжать знакомить с элементами дороги (разделительная полоса,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пешеходный переход, остановка общественного транспорта). Напоминать, что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пешеходы должны переходить дорогу по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наземному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>, подземному или пешеходному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переходу «Зебра».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Закреплять знания о специальных видах транспорта: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«Скорая помощь» (едет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по вызову к больным людям), пожарная машина (едет тушить пожар), «Милиция»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(едет на помощь людям, попавшим в беду), машина МЧС.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Познакомить с дорожными знаками: «Пешеходный переход», «Дети», «Остановка общественного транспорта».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Закреплять знания детей о правилах поведения в общественном транспорте (в общественном транспорте можно ездить только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взрослыми; разговаривать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спокойно, не мешая другим пассажирам; слушаться взрослых; соблюдать чистоту 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порядок; выходить из транспортного средства можно после того, как вышли взрослые и т.д.).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Рассказать детям о том, что общественный транспорт нужно ожидать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остановке.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Объяснять, что остановки общественного транспорта находятся вблизи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проезжей части дороги, поэтому, ожидая транспорт, нужно вести себя спокойно (не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бегать, не ходить по бордюрам, не толкаться, не выбегать на проезжую часть, не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мусорить, не кричать).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Формирование предпосылок экологического сознания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Продолжать формировать элементарные представления о способах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взаимодействия с растениями и животными: рассматривать растения, не нанося им.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вред; наблюдать за животными, не беспокоя их и не причиняя им вреда; кормить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животных только с разрешения взрослых; не гладить чужих животных; не приносить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животных домой без разрешения взрослых; не брать на руки бездомных животных.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Объяснять детям, что нельзя без разрешения взрослых рвать растения и есть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их—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он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>и могут оказаться ядовитыми.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Формировать привычку экономить воду — закрывать за собой кран с водой.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7A8C">
        <w:rPr>
          <w:rFonts w:ascii="Times New Roman" w:hAnsi="Times New Roman" w:cs="Times New Roman"/>
          <w:b/>
          <w:sz w:val="24"/>
          <w:szCs w:val="24"/>
        </w:rPr>
        <w:t>Образовательная область «Познавательное развитие»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Цель: развитие у детей познавательных интересов,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интеллектуального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развития детей. Сенсорное развитие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Продолжать работу по сенсорному развитию в разных видах деятельности.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Обогащать сенсорный опыт, знакомя детей с широким кругом предметов и объектов,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новыми способами их обследования. Закреплять полученные ранее навыки их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обследования.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Совершенствовать восприятие детей путем активного использования всех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органов чувств (осязание, зрение, слух, вкус, обоняние). Обогащать чувственный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опыт и умение фиксировать полученные впечатления в речи. Поддерживать попытки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самостоятельно обследовать предметы, используя знакомые новые способы;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сравнивать, группировать и классифицировать предметы.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Продолжать формировать образные представления на основе развития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образного восприятия в процессе различных видов деятельности.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Развивать умение использовать эталоны как общественно обозначенные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свойства и качества предметов (цвет, форма, размер, вес и т.п.); подбирать предметы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lastRenderedPageBreak/>
        <w:t>по 1-2 качествам (цвет, размер, материал и т. п.).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Исследовательская деятельность.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Развивать исследовательскую деятельность ребенка, оказывать помощь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оформлении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ее результатов и создавать условия для ее презентации сверстникам.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Привлекать родителей к участию в исследовательской деятельности ребенка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Формирование элементарных математических представлений.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Количество и счет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Дать детям представление о том, что множество («много») может состоять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из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разных по качеству элементов: предметов разного цвета, размера, формы; развивать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умение сравнивать части множества, определяя их равенство или неравенство на основе составления пар предметов (не прибегая к счету). Вводить в речь детей выражения: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«Здесь много кружков, одни — красного цвета, а другие — синего; красных кружков больше, чем синих, а синих — меньше, чем красных» или «красных и синих кружков поровну».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Учить считать до 5 (на основе наглядности), пользуясь правильными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приемами счета: называть числительные по порядку; соотносить каждое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числительное только с одним предметом пересчитываемой группы; относить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последнее числительное ко всем пересчитанным предметам, например: «Один, два,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три — всего три кружка». Сравнивать две группы предметов, именуемые числами 1-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2, 2-2, 2-3, 3-3, 3-4, 4-4, 4-5, 5-5.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Формировать представление о равенстве и неравенстве групп на основе счета: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«Здесь один, два зайчика, а здесь одна, две, три елочки. Елочек больше, чем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зайчиков; 3 больше, чем 2, а 2 меньше, чем 3».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Формировать умение уравнивать неравные группы двумя способами, добавляя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к меньшей группе один (недостающий) предмет или убирая из большей группы один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(лишний) предмет («К 2 зайчикам добавили 1 зайчика, стало 3 зайчика и елочек тоже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3. Елочек и зайчиков поровну — 3 и 3» пли: «Елочек больше (3), а зайчиков меньше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(2). Убрали 1 елочку, их стало гоже 2, Елочек и зайчиков стало поровну: 2 и 2).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Развивать умение отсчитывать предметы из большего количества;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выкладывать, приносить определенное количество предметов в соответствии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образцом или заданным числом в пределах 5 (отсчитай 4 петушка, принеси 3 зайчика).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На основе счета устанавливать равенство (неравенство) групп предмете в ситуациях, когда предметы в группах расположены на разном расстоянии друг от друга, когда они отличаются по размерам, по форме расположения в пространстве.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Величина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Совершенствовать умение сравнивать два предмета по величине (длине, ширине, высоте), а также сравнивать два предмета по толщине путем непосредственного наложения или приложения их друг к другу; отражать результаты сравнения в речи, используя прилагательные: длиннее — короче, шире — уже, выше — ниже, толще — тоньше или равные (одинаковые).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Развивать умение детей сравнивать предметы по двум признакам величины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(красная лента длиннее и шире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зеленой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>, желтый шарфик короче, уже синего).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 xml:space="preserve">Формировать умение устанавливать размерные отношения между 3-5 предметами разной длины (ширины, высоты), толщины, располагать их в определенной последовательности — в порядке убывания или нарастания величины; вводить в активную речь детей понятия, обозначающие размерные отношения предметов («эта (красная) башенка — самая </w:t>
      </w:r>
      <w:r w:rsidRPr="003D7A8C">
        <w:rPr>
          <w:rFonts w:ascii="Times New Roman" w:hAnsi="Times New Roman" w:cs="Times New Roman"/>
          <w:sz w:val="24"/>
          <w:szCs w:val="24"/>
        </w:rPr>
        <w:lastRenderedPageBreak/>
        <w:t>высокая, эта (оранжевая) — пониже, эта (розовая) — еще ниже, а эта (желтая) — самая низкая» и т. д.).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Форма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Развивать представление детей о геометрических фигурах: круге, квадрата, треугольнике, а также шаре, кубе. Формировать умение выделять особые признаки фигур с помощью зрительного и осязательно-двигательного анализаторов (наличие или отсутствие углов, устойчивость, подвижность и др.).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Познакомить детей с прямоугольником, сравнивая его с кругом, квадратом, треугольником.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Учить различать и называть прямоугольник, его элементы: углы и стороны.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Формировать представление о том, что фигуры могут быть разных размеров: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большой — маленький куб (шар, круг, квадрат, треугольник, прямоугольник).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Развивать умение соотносить форму предметов с известными детям геометрическими фигурами: тарелка — круг, платок — квадрат, мяч — шар, окно, дверь — прямоугольник и др.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Ориентировка в пространстве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Развивать умение определять пространственные направления от себя,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двигаться в заданном направлении (вперед — назад, направо — налево, вверх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— вниз); обозначать словами положение предметов по отношению к себе (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передо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мной стол, справа от меня дверь, слева — окно, сзади на полках — игрушки).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Познакомить с пространственными отношениями: далеко — близко (дом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стоит близко, а березка растет далеко).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Ориентировка во времени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Расширять представления детей о частях суток, их характерных особенностях,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последовательности (утро - день - вечер - ночь). Объяснить значение слов: вчера,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сегодня, завтра 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Формирование целостной картины мира, расширение кругозора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Предметное и социальное окружение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Создавать условия для расширения представлений детей об окружающем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мире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>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Продолжать знакомить с признаками предметов, совершенствовать умение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определять их цвет, форму, величину, вес. Развивать умение сравнивать 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группировать предметы по этим признакам. Рассказывать детям о материалах,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из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которых сделаны предметы, об их свойствах и качествах. Объяснять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целесообразность изготовления предмета из определенного материала (корпус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машин — из металла, шины — из резины и т. п.). Помогать устанавливать связь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между назначением и строением, назначением и материалом предметов.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Расширять знания детей об общественном транспорте (автобус, поезд,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самолет, теплоход).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Расширять представления о правилах поведения в общественных местах.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Формировать первичные представления о школе.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Через проектную деятельность, экскурсии, игры, произведения литературы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продолжать знакомство с культурными явлениями (театром, цирком, зоопарком,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вернисажем), их атрибутами, людьми, работающими в них, правилами поведения.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Дать элементарные представления о жизни и особенностях труда в городе и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lastRenderedPageBreak/>
        <w:t>сельской местности с опорой на опыт детей. Расширять представления о профессиях.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Познакомить детей с деньгами, возможностями их использования.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Формировать элементарные представления об изменении видов человеческого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труда и быта на примере истории игрушки и предметов обихода.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Ознакомление с природой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Расширять представления детей о природе.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Знакомить с домашними животными, обитателями уголка природы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(аквариумные рыбки, хомяк, волнистые попугайчики, канарейки и др.).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Знакомить с представителями класса пресмыкающихся (ящерица, черепаха),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их внешним видом и способами передвижения (у ящерицы продолговатое тело, у нее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есть длинный хвост, который она может сбросить; ящерица очень быстро бегает).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Расширять представления детей о некоторых насекомых (муравей, бабочка,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жук, божья коровка).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Продолжать знакомить с фруктами (яблоко, груша, слива, персик), овощами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(помидор, огурец, морковь, свекла, лук) и ягодами (малина, смородина, крыжовник),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 грибами (маслята, опята, сыроежки и др.).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Закреплять знания детей о травянистых и комнатных растениях, их названиях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(бальзамин, фикус, </w:t>
      </w:r>
      <w:proofErr w:type="spellStart"/>
      <w:r w:rsidRPr="003D7A8C">
        <w:rPr>
          <w:rFonts w:ascii="Times New Roman" w:hAnsi="Times New Roman" w:cs="Times New Roman"/>
          <w:sz w:val="24"/>
          <w:szCs w:val="24"/>
        </w:rPr>
        <w:t>хлорофитум</w:t>
      </w:r>
      <w:proofErr w:type="spellEnd"/>
      <w:r w:rsidRPr="003D7A8C">
        <w:rPr>
          <w:rFonts w:ascii="Times New Roman" w:hAnsi="Times New Roman" w:cs="Times New Roman"/>
          <w:sz w:val="24"/>
          <w:szCs w:val="24"/>
        </w:rPr>
        <w:t xml:space="preserve">, герань, бегония, примула и др.); знакомить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со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способами ухода за ними.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Учить узнавать и называть 3-4 вида деревьев (елка, сосна, береза, клен и др.).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Рассказывать детям о свойствах песка, глины и камня.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Организовывать наблюдения за птицами, прилетающими на участок (ворона,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голубь, синица, воробей, снегирь), подкармливать их зимой.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Расширять представления детей об условиях, необходимых для жизни людей,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животных, растений (воздух, вода, питание и т. п.).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Развивать умение детей замечать изменения в природе.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Рассказывать детям об охране растений и животных.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Сезонные наблюдения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 xml:space="preserve">Осень. </w:t>
      </w:r>
      <w:r w:rsidRPr="003D7A8C">
        <w:rPr>
          <w:rFonts w:ascii="Times New Roman" w:hAnsi="Times New Roman" w:cs="Times New Roman"/>
          <w:sz w:val="24"/>
          <w:szCs w:val="24"/>
        </w:rPr>
        <w:t>Развивать умение детей замечать и называть изменения в природе: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похолодало, осадки, ветер, листопад, созревают плоды и корнеплоды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 xml:space="preserve">, ) 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>птицы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улетают на юг. Формировать умение устанавливать простейшие связи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между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явлениями живой и неживой природы (похолодало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— исчезли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бабочки, жуки; отцвели цветы и т. д.).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Побуждать детей принимать участие в сборе семян растений.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 xml:space="preserve">Зима. </w:t>
      </w:r>
      <w:r w:rsidRPr="003D7A8C">
        <w:rPr>
          <w:rFonts w:ascii="Times New Roman" w:hAnsi="Times New Roman" w:cs="Times New Roman"/>
          <w:sz w:val="24"/>
          <w:szCs w:val="24"/>
        </w:rPr>
        <w:t xml:space="preserve">Развивать умение замечать изменения в природе, сравнивать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осенний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зимний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пейзажи.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Наблюдать с детьми за поведением птиц на улице и в уголке природы.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Побуждать детей рассматривать и сравнивать следы птиц на снегу.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Оказывать помощь зимующим птицам, называть их.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Расширять представления о том, что в мороз вода превращается в лед,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сосульки, лед и снег в теплом помещении тают.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Привлекать к участию в зимних забавах: катании с горки на санках, ходьбе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лыжах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>, лепке поделок из снега.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 xml:space="preserve">Весна. </w:t>
      </w:r>
      <w:r w:rsidRPr="003D7A8C">
        <w:rPr>
          <w:rFonts w:ascii="Times New Roman" w:hAnsi="Times New Roman" w:cs="Times New Roman"/>
          <w:sz w:val="24"/>
          <w:szCs w:val="24"/>
        </w:rPr>
        <w:t>Развивать умение узнавать и называть время года; выделять признаки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весны (солнышко стало теплее, набухли почки на деревьях, появилась травка,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lastRenderedPageBreak/>
        <w:t>распустились подснежники, появились насекомые).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Рассказывать детям о том, что весной зацветают многие комнатные растения.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Формировать представления о работах, проводимых в весенний период в саду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и в огороде.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Учить наблюдать за посадкой и всходами семян.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Привлекать детей к работам в огороде и цветниках.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 xml:space="preserve">Лето. </w:t>
      </w:r>
      <w:r w:rsidRPr="003D7A8C">
        <w:rPr>
          <w:rFonts w:ascii="Times New Roman" w:hAnsi="Times New Roman" w:cs="Times New Roman"/>
          <w:sz w:val="24"/>
          <w:szCs w:val="24"/>
        </w:rPr>
        <w:t>Расширять представления детей о летних изменениях в природе: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голубое чистое небо, ярко светит солнце, жара, люди легко одеты, загорают,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купаются.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 процессе различных видов деятельности расширять представления о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свойствах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песка, воды, камней и глины.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Закреплять знания о том, что летом созревают многие фрукты, овощи, ягоды 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грибы; у животных подрастают детеныши.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Цель: овладение конструктивными способами и средствами взаимодействия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окружающими людьми.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Задачи: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Развитие свободного общения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взрослыми и детьми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Обсуждать с детьми информацию о предметах, явлениях, событиях,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выходящих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за пределы привычного им ближайшего окружения.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Выслушивать детей, уточнять их ответы, подсказывать слова, более точно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отражающие особенность предмета, явления, состояния, поступка; помогать логично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и понятно высказывать суждение.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Способствовать развитию любознательности.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Помогать детям доброжелательно общаться со сверстниками, подсказывать, как можно порадовать друга, поздравить его, как спокойно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высказать свое недовольство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его поступком, как извиниться.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Помогать детям выражать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свою точку зрения, обсуждать со сверстниками</w:t>
      </w:r>
    </w:p>
    <w:p w:rsidR="00926B9F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различные ситуации.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7A8C">
        <w:rPr>
          <w:rFonts w:ascii="Times New Roman" w:hAnsi="Times New Roman" w:cs="Times New Roman"/>
          <w:b/>
          <w:sz w:val="24"/>
          <w:szCs w:val="24"/>
        </w:rPr>
        <w:t>Образовательная область « Речевое развитие»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Развитие всех компонентов устной речи, практическое овладение нормами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речи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Формирование словаря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Пополнять и активизировать словарь на основе углубления знаний детей о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ближайшем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окружении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>. Расширять представления о предметах, явлениях, событиях,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не имевших места в собственном опыте дошкольников.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Активизировать употребление в речи названий предметов, их частей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материалов, из которых они изготовлены.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Развивать умение использовать в речи наиболее употребительные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прилагательные, глаголы, наречия, предлоги.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Вводить в словарь детей существительные, обозначающие профессии;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глаголы, характеризующие трудовые действия.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Совершенствовать умение детей определять и называть местоположение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предмета (слева, справа, рядом, около, между), время суток.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Помогать заменять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часто используемые детьми указательные местоимения и наречия (там, туда, такой,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этот) более точными выразительными словами; употреблять слова-антонимы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lastRenderedPageBreak/>
        <w:t>(чистый — грязный, светло — темно).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Учить употреблять существительные с обобщающим значением (мебель,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овощи, животные и т. п.).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Звуковая культура речи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Закреплять правильное произношение гласных и согласных звуков,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отрабатывать произношение свистящих, шипящих и сонорных (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>, л) звуков.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Развивать артикуляционный аппарат.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Продолжать работу над дикцией: совершенствовать отчетливое произнесение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слов и словосочетаний.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Развивать фонематический слух: учить различать на слух и называть слова,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начинающиеся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на определенный звук.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Совершенствовать интонационную выразительность речи.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Грамматический строй речи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Формировать умение согласовывать слова в предложении, правильно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использовать предлоги в речи; образовывать форму множественного числа существительных, обозначающих детенышей животных (по аналогии), употреблять эти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существительные в именительном и винительном падежах (лисята — лисят,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медвежата — медвежат); правильно употреблять форму множественного числа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родительного падежа существительных (вилок, туфель). Напоминать правильные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формы повелительного наклонения некоторых глаголов (Ляг!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Лежи! Поезжай! Беги!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и т. п.), несклоняемых существительных (пальто, пианино, кофе, какао).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Поощрять характерное для детей пятого года жизни словотворчество, тактично подсказывать общепринятый образец слова.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Побуждать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активно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употреблять в речи простейшие виды сложносочиненных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и сложноподчиненных предложений.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Связная речь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Совершенствовать диалогическую речь: учить участвовать в беседе, понятно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для слушателей отвечать на вопросы и задавать их.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Развивать умение детей рассказывать: описывать предмет, картину; упражнять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 составлении рассказов по картине, созданной ребенком с использованием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раздаточного дидактического материала.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Закреплять умение пересказывать наиболее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выразительные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и динамичные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отрывки из сказок. 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Цель: формирование интереса и потребности в чтении восприятии)</w:t>
      </w:r>
      <w:r w:rsidR="00926B9F" w:rsidRPr="003D7A8C">
        <w:rPr>
          <w:rFonts w:ascii="Times New Roman" w:hAnsi="Times New Roman" w:cs="Times New Roman"/>
          <w:sz w:val="24"/>
          <w:szCs w:val="24"/>
        </w:rPr>
        <w:t xml:space="preserve"> </w:t>
      </w:r>
      <w:r w:rsidRPr="003D7A8C">
        <w:rPr>
          <w:rFonts w:ascii="Times New Roman" w:hAnsi="Times New Roman" w:cs="Times New Roman"/>
          <w:sz w:val="24"/>
          <w:szCs w:val="24"/>
        </w:rPr>
        <w:t>книг.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Задачи: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Формирование целостной картины мира, в том числе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первичных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ценностных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представлений.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Развитие литературной речи.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Приобщение к словесному искусству, в том числе развитие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художественного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восприятия и эстетического вкуса.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Формирование интереса и потребности в чтении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Продолжать работу по формированию интереса к книге. Продолжать регулярно читать детям художественные и познавательные книги. Формировать понимание того, что из книг можно узнать много интересного.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lastRenderedPageBreak/>
        <w:t>Предлагать вниманию детей иллюстрированные издания знакомых произведений. Объяснять, как важны в книге рисунки; показывать, как много интересного можно узнать, внимательно рассматривая книжные иллюстрации.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Продолжать приучать детей слушать сказки, рассказы, стихотворения;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запоминать небольшие и простые по содержанию считалки. Помогать им. используя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разные приемы и педагогические ситуации, правильно воспринимать содержание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произведения, сопереживать его героям.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Зачитывать по просьбе ребенка понравившийся отрывок из сказки, рассказа,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стихотворения, помогая становлению личностного отношения к произведению.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Поддерживать внимание и интерес к слову в литературном произведении.</w:t>
      </w:r>
    </w:p>
    <w:p w:rsidR="00926B9F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Познакомить с книгами, оформленными Ю. Васнецовым, Е. </w:t>
      </w:r>
      <w:proofErr w:type="spellStart"/>
      <w:r w:rsidRPr="003D7A8C">
        <w:rPr>
          <w:rFonts w:ascii="Times New Roman" w:hAnsi="Times New Roman" w:cs="Times New Roman"/>
          <w:sz w:val="24"/>
          <w:szCs w:val="24"/>
        </w:rPr>
        <w:t>Рачевым</w:t>
      </w:r>
      <w:proofErr w:type="spellEnd"/>
      <w:r w:rsidRPr="003D7A8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D7A8C">
        <w:rPr>
          <w:rFonts w:ascii="Times New Roman" w:hAnsi="Times New Roman" w:cs="Times New Roman"/>
          <w:sz w:val="24"/>
          <w:szCs w:val="24"/>
        </w:rPr>
        <w:t>Е.Чарушиным</w:t>
      </w:r>
      <w:proofErr w:type="spellEnd"/>
      <w:r w:rsidRPr="003D7A8C">
        <w:rPr>
          <w:rFonts w:ascii="Times New Roman" w:hAnsi="Times New Roman" w:cs="Times New Roman"/>
          <w:sz w:val="24"/>
          <w:szCs w:val="24"/>
        </w:rPr>
        <w:t>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7A8C">
        <w:rPr>
          <w:rFonts w:ascii="Times New Roman" w:hAnsi="Times New Roman" w:cs="Times New Roman"/>
          <w:b/>
          <w:sz w:val="24"/>
          <w:szCs w:val="24"/>
        </w:rPr>
        <w:t>Образовательная область «Художественно – эстетическое развитие»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Цель: формирование интереса к эстетической стороне окружающей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действительности, удовлетворение потребности детей в самовыражении.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Задачи: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Развитие продуктивной деятельности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Рисование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Помогать детям при передаче сюжета располагать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изображения на всем листе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 соответствии с содержанием действия и включенными в действие объектами.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Направлять внимание детей на передачу соотношения предметов по величине: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дерево высокое, куст ниже дерева, цветы ниже куста.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Продолжать закреплять и обогащать представления детей о цветах и оттенках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окружающих предметов и объектов природы.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 xml:space="preserve">К уже известным цветам и оттенкам добавить новые (коричневый, оранжевый, </w:t>
      </w:r>
      <w:proofErr w:type="spellStart"/>
      <w:r w:rsidRPr="003D7A8C">
        <w:rPr>
          <w:rFonts w:ascii="Times New Roman" w:hAnsi="Times New Roman" w:cs="Times New Roman"/>
          <w:sz w:val="24"/>
          <w:szCs w:val="24"/>
        </w:rPr>
        <w:t>светлозеленый</w:t>
      </w:r>
      <w:proofErr w:type="spellEnd"/>
      <w:r w:rsidRPr="003D7A8C">
        <w:rPr>
          <w:rFonts w:ascii="Times New Roman" w:hAnsi="Times New Roman" w:cs="Times New Roman"/>
          <w:sz w:val="24"/>
          <w:szCs w:val="24"/>
        </w:rPr>
        <w:t>); формировать представление о том, как можно получить эти цвета.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Развивать умение смешивать краски для получения нужных цветов и оттенков.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Развивать желание использовать в рисовании, аппликации разнообразные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цвета, обращать внимание на многоцветие окружающего мира.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Закреплять умение правильно держать карандаш, кисть, фломастер, цветной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мелок; использовать их при создании изображения.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Формировать умение закрашивать рисунки кистью, карандашом, проводя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линии и штрихи только в одном направлении (сверху вниз или слева направо);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ритмично наносить мазки, штрихи по всей форме, не выходя за пределы контура;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проводить широкие линии всей кистью, а узкие линии точки — концом ворса кисти.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Закреплять умение чисто промывать кисть перед использованием краски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другого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цвета. К концу года формировать умение получать светлые и темные оттенки цвета,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изменяя нажим на карандаш.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Формировать умение правильно передавать расположение частей сложных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предметов (кукла, зайчик и др.) и соотносить их по величине.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Декоративное рисование.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Продолжать формировать умение создавать декоративные композиции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мотивам дымковских, </w:t>
      </w:r>
      <w:proofErr w:type="spellStart"/>
      <w:r w:rsidRPr="003D7A8C">
        <w:rPr>
          <w:rFonts w:ascii="Times New Roman" w:hAnsi="Times New Roman" w:cs="Times New Roman"/>
          <w:sz w:val="24"/>
          <w:szCs w:val="24"/>
        </w:rPr>
        <w:t>филимоновских</w:t>
      </w:r>
      <w:proofErr w:type="spellEnd"/>
      <w:r w:rsidRPr="003D7A8C">
        <w:rPr>
          <w:rFonts w:ascii="Times New Roman" w:hAnsi="Times New Roman" w:cs="Times New Roman"/>
          <w:sz w:val="24"/>
          <w:szCs w:val="24"/>
        </w:rPr>
        <w:t xml:space="preserve"> узоров. Использовать дымковские 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D7A8C">
        <w:rPr>
          <w:rFonts w:ascii="Times New Roman" w:hAnsi="Times New Roman" w:cs="Times New Roman"/>
          <w:sz w:val="24"/>
          <w:szCs w:val="24"/>
        </w:rPr>
        <w:t>филимоновские</w:t>
      </w:r>
      <w:proofErr w:type="spellEnd"/>
      <w:r w:rsidRPr="003D7A8C">
        <w:rPr>
          <w:rFonts w:ascii="Times New Roman" w:hAnsi="Times New Roman" w:cs="Times New Roman"/>
          <w:sz w:val="24"/>
          <w:szCs w:val="24"/>
        </w:rPr>
        <w:t xml:space="preserve"> изделия для развития эстетического восприятия прекрасного и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качестве образцов для создания узоров в стиле этих росписей (для росписи могут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использоваться вылепленные детьми игрушки и силуэты игрушек, вырезанные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из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lastRenderedPageBreak/>
        <w:t>бумаги).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Познакомить с Городецкими изделиями. Развивать умение выделять элементы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Городецкой росписи (бутоны, купавки, розаны, листья); видеть называть цвета,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используемые в росписи.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Лепка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Продолжать развивать интерес детей к лепке; совершенствовать умение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лепить из глины (из пластилина, пластической массы). Закреплять приемы лепки,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освоенные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в предыдущих группах. Формировать умение прищипывать с легким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оттягиванием всех краев сплюснутый шар, вытягивать отдельные части из целого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куска, прищипывать мелкие детали (ушки у котенка, клюв у птички); сглаживать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пальцами поверхность вылепленного предмета, фигурки.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Упражнять в использовании приема вдавливания середины шара, цилиндра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для получения полой формы. Познакомить с приемами использования стеки.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Поощрять стремление украшать вылепленные изделия узором помощи стеки.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Закреплять приемы аккуратной лепки.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Аппликация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Развивать интерес к аппликации, усложняя ее содержание и расширяя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возможности создания разнообразных изображений.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Формировать умение правильно держать ножницы и пользоваться ими.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Обучать вырезыванию, начиная с формирования навыка разрезания по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прямой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сначала коротких, а затем длинных полос. Развивать умение составлять из полос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изображения разных предметов (забор, скамейка, лесенка, дерево, кустик и др.).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Упражнять в вырезании круглых форм из квадрата и овальных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из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прямоугольника путем округления углов,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использовании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этого приема изображения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 аппликации овощей, фруктов, ягод, цветов и т.п.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Продолжать расширять количество изображаемых в аппликации предметов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(птицы, животные, цветы, насекомые, дома, как реальные, так и воображаемые) из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готовых форм. Формировать умение преобразовывать эти формы, разрезая их на две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или четыре части (круг — на полукруги, четверти; квадрат — на треугольники и т.д.).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Закреплять навыки аккуратного вырезывания и наклеивания.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Поощрять проявления активности и творчества.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Формировать желание взаимодействовать при создании коллективных композиций.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Развитие детского творчества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Продолжать развивать интерес детей к изобразительной деятельности.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Вызывать положительный эмоциональный отклик на предложение рисовать,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лепить, вырезать и наклеивать.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Продолжать развивать эстетическое восприятие, образные представления,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воображение, эстетические чувства, художественно-творческие способности.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Продолжать формировать умение рассматривать и обследовать предметы,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том числе с помощью рук.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Обогащать представления детей об искусстве (иллюстрации к произведениям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детской литературы, репродукции произведений живописи,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народное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декоративное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искусство, скульптура малых форм и др.) как основе развития творчества.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Развивать умение выделять и использовать средства выразительности в рисовании, лепке, аппликации.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lastRenderedPageBreak/>
        <w:t xml:space="preserve">Продолжать формировать умение создавать коллективные произведения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рисовании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>, лепке, аппликации.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Закреплять умение сохранять правильную позу при рисовании: не горбиться,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не наклоняться низко над столом, к мольберту;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сидеть свободно, не напрягаясь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>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Развитие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познавательно-исследовательской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и продуктивной (конструктивной)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деятельности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Обращать внимание детей на различные здания и сооружения вокруг их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ломов, детского сада. На прогулках в процессе игр рассматривать с детьми машины,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тележки, автобусы и другие виды транспорта, выделяя их части, называть их форму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и расположение по отношению к самой большой части.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Продолжать развивать способность различать и называть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строительные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летали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(куб, пластина, кирпичик, брусок); учить использовать их с учетом конструктивных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свойств (устойчивость, форма, величина). Развивать умение устанавливать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ассоциативные связи, предлагая вспомнить, какие похожие сооружения дети видели.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Развивать умение анализировать образец постройки: выделять основные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части, различать и соотносить их по величине и форме, устанавливать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пространственное расположение этих частей относительно друг друга.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3D7A8C">
        <w:rPr>
          <w:rFonts w:ascii="Times New Roman" w:hAnsi="Times New Roman" w:cs="Times New Roman"/>
          <w:b/>
          <w:iCs/>
          <w:sz w:val="24"/>
          <w:szCs w:val="24"/>
        </w:rPr>
        <w:t>Образовательная область "Художественно – эстетическое развитие"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Музыка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Слушание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Продолжать развивать у детей интерес к музыке, желание слушать ее.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Закреплять знания о жанрах в музыке (песня, танец, марш).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Обогащать музыкальные впечатления, способствовать дальнейшему развитию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основ музыкальной культуры, осознанного отношения к музыке.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Формировать навыки культуры слушания музыки (не отвлекаться, слушать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произведение до конца).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Развивать умение чувствовать характер музыки, узнавать знакомые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произведения, высказывать свои впечатления о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прослушанном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>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Формировать умение замечать выразительные средства музыкального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произведения (тихо, громко, медленно, быстро). Развивать способность различать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звуки по высоте (высокий, низкий в пределах сексты, септимы).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Пение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Формировать навыки выразительного пения, умение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петь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протяжна подвижно,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согласованно (в пределах ре — си первой октавы). Развивать умение брать дыхание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между короткими музыкальными фразами. Побуждать петь мелодию чисто, смягчать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концы фраз, четко произносить слова, петь выразительно, передавая характер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музыки.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Развивать навыки пения с инструментальным сопровождением и без него (с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помощью воспитателя).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Песенное творчество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Побуждать детей самостоятельно сочинять мелодию колыбельной песни,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отвечать на музыкальные вопросы («Как тебя зовут?".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«Что ты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хочешь-кошечка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>?»,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«Где ты?»).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Формировать умение импровизировать мелодии на заданный текст.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Музыкально-ритмические движения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Продолжать формировать у детей навык ритмичного движения в соответствии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 характером музыки, самостоятельно менять движения в соответствии с дву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х-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lastRenderedPageBreak/>
        <w:t>трехчастной формой музыки.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Формировать умение двигаться в парах по кругу в танцах и хороводах,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ставить ногу на носок и на пятку, ритмично хлопать в ладоши, выполнять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простейшие перестроения (из круга врассыпную и обратно), подскоки.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Продолжать совершенствовать навыки основных движений (ходьба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торжественная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>», спокойная, «таинственная»; бег легкий и стремительный).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Развитие танцевально-игрового творчества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Способствовать развитию эмоционально-образного исполнения музыкально-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игровых упражнений (кружатся листочки, падают снежинки) и сценок, используя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мимику и пантомиму (зайка веселый и грустный, хитрая лисичка, сердитый волк и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т.д.).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i/>
          <w:iCs/>
          <w:sz w:val="24"/>
          <w:szCs w:val="24"/>
        </w:rPr>
        <w:t>Игра на детских музыкальных инструментах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Формировать умение подыгрывать простейшие мелодии на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деревянных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ложках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>, погремушках, барабане, металлофоне.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7A8C">
        <w:rPr>
          <w:rFonts w:ascii="Times New Roman" w:hAnsi="Times New Roman" w:cs="Times New Roman"/>
          <w:b/>
          <w:sz w:val="24"/>
          <w:szCs w:val="24"/>
        </w:rPr>
        <w:t>Образовательная область «Физическое развитие»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Цель: формирование у детей интереса и ценностного отношения к занятиям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физической культурой, гармоничное физическое развитие.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Задачи: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Развитие физических качеств, накопление и обогащение двигательного опыта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Формировать правильную осанку.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Закреплять и развивать умение ходить и бегать, согласовывая движения рук и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ног. 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Развивать умение бегать легко, ритмично, энергично отталкиваясь носком.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Приучать к выполнению действий по сигналу. Упражнять в построениях,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соблюдении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дистанции во время передвижения.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Закреплять умение ползать, пролезать, подлезать, перелезать через предметы.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Развивать умение перелезать с одного пролета гимнастической стенки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другой (вправо, влево).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Закреплять умение энергично отталкиваться и правильно приземляться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прыжках на двух ногах на месте и с продвижением вперед, ориентироваться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пространстве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>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 прыжках в длину и высоту с места формировать умение сочетать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отталкивание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взмахом рук, при приземлении сохранять равновесие. Формировать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умение прыгать через короткую скакалку.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Закреплять умение принимать правильное исходное положение при метании,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отбивать мяч о землю правой и левой рукой, бросать и ловить его кистями рук (не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прижимая к груди).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Развивать физические качества: гибкость, ловкость, быстроту, выносливость и др.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Продолжать развивать активность детей в играх с мячами, скакалками, обручами и т. д.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Закреплять умение кататься на трехколесном велосипеде по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прямой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>, по кругу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Совершенствовать умение ходить на лыжах скользящим шагом, выполнять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повороты, подниматься на гору.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Формирование потребности в двигательной активности и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физическом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7A8C">
        <w:rPr>
          <w:rFonts w:ascii="Times New Roman" w:hAnsi="Times New Roman" w:cs="Times New Roman"/>
          <w:sz w:val="24"/>
          <w:szCs w:val="24"/>
        </w:rPr>
        <w:t>совершенствовании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>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Формировать умения и навыки правильного выполнения движений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lastRenderedPageBreak/>
        <w:t xml:space="preserve">различных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формах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организации двигательной деятельности детей. Воспитывать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красоту, грациозность, выразительность движений.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Развивать и совершенствовать двигательные умения и навыки детей, умение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творчески использовать их в самостоятельной двигательной деятельности.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Закреплять умение выполнять ведущую роль в подвижной игре, осознанно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относиться к выполнению правил игры.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Приучать детей к самостоятельному и творческому использованию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физкультурного инвентаря и атрибутов для подвижных игр на прогулках.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Один раз в месяц проводить физкультурные досуги продолжительностью 20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минут; два раза в год — физкультурные праздники (зимний и летний)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продолжительностью 45 минут.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Продолжать развивать активность детей в играх с мячами, скакалками,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обручами и т. д.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Развивать быстроту, силу, ловкость, пространственную ориентировку.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Воспитывать самостоятельность и инициативность в организации знакомых игр.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Приучать к выполнению действий по сигналу.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Во всех формах организации двигательной деятельности развивать у детей</w:t>
      </w:r>
    </w:p>
    <w:p w:rsidR="000012C0" w:rsidRPr="003D7A8C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организованность, самостоятельность, инициативность, умение поддерживать</w:t>
      </w:r>
    </w:p>
    <w:p w:rsidR="00FA5EE5" w:rsidRDefault="000012C0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дружеские взаимоотношения со сверстниками.</w:t>
      </w:r>
    </w:p>
    <w:p w:rsidR="003D7A8C" w:rsidRDefault="003D7A8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7A8C" w:rsidRPr="00E21B8C" w:rsidRDefault="003D7A8C" w:rsidP="003D7A8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51869" w:rsidRPr="00A672E4" w:rsidRDefault="00651869" w:rsidP="006518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lastRenderedPageBreak/>
        <w:t xml:space="preserve">РЕЖИМ ДНЯ НА ХОЛОДНЫЙ ПЕРИОД 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r w:rsidR="00D600BB">
        <w:rPr>
          <w:rFonts w:ascii="Times New Roman" w:hAnsi="Times New Roman" w:cs="Times New Roman"/>
          <w:sz w:val="24"/>
          <w:szCs w:val="24"/>
        </w:rPr>
        <w:t xml:space="preserve">ОДА ДЛЯ ДЕТЕЙ ГРУППЫ </w:t>
      </w:r>
    </w:p>
    <w:p w:rsidR="00651869" w:rsidRDefault="00651869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</w:t>
      </w:r>
      <w:r w:rsidRPr="00A672E4">
        <w:rPr>
          <w:rFonts w:ascii="Times New Roman" w:hAnsi="Times New Roman" w:cs="Times New Roman"/>
          <w:sz w:val="24"/>
          <w:szCs w:val="24"/>
        </w:rPr>
        <w:t>От 4 до 5 лет</w:t>
      </w:r>
      <w:r>
        <w:rPr>
          <w:rFonts w:ascii="Times New Roman" w:hAnsi="Times New Roman" w:cs="Times New Roman"/>
          <w:sz w:val="24"/>
          <w:szCs w:val="24"/>
        </w:rPr>
        <w:t>/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Организация режима пребывания детей в образовательном учреждении: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Организация жизни и деятельности детей осуществляется с учетом возрастных и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индивидуальных особенностей и социального заказа родителей, предусматривает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личностно - ориентированный подход к организации всех видов деятельности.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Допустимый объем недельной образовательной нагрузки для детей средней группы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не более 1</w:t>
      </w:r>
      <w:r w:rsidR="00C86D1E">
        <w:rPr>
          <w:rFonts w:ascii="Times New Roman" w:hAnsi="Times New Roman" w:cs="Times New Roman"/>
          <w:sz w:val="24"/>
          <w:szCs w:val="24"/>
        </w:rPr>
        <w:t>1</w:t>
      </w:r>
      <w:r w:rsidRPr="00A672E4">
        <w:rPr>
          <w:rFonts w:ascii="Times New Roman" w:hAnsi="Times New Roman" w:cs="Times New Roman"/>
          <w:sz w:val="24"/>
          <w:szCs w:val="24"/>
        </w:rPr>
        <w:t xml:space="preserve"> занятий</w:t>
      </w:r>
      <w:r w:rsidR="00C86D1E">
        <w:rPr>
          <w:rFonts w:ascii="Times New Roman" w:hAnsi="Times New Roman" w:cs="Times New Roman"/>
          <w:sz w:val="24"/>
          <w:szCs w:val="24"/>
        </w:rPr>
        <w:t>.</w:t>
      </w:r>
      <w:r w:rsidRPr="00A672E4">
        <w:rPr>
          <w:rFonts w:ascii="Times New Roman" w:hAnsi="Times New Roman" w:cs="Times New Roman"/>
          <w:sz w:val="24"/>
          <w:szCs w:val="24"/>
        </w:rPr>
        <w:t xml:space="preserve"> Допустимое количество НОД не превышает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двух занятий, продолжительностью НОД - 20 мин.</w:t>
      </w:r>
    </w:p>
    <w:p w:rsidR="00E24B24" w:rsidRPr="00E24B24" w:rsidRDefault="00E24B24" w:rsidP="00E24B24">
      <w:pPr>
        <w:spacing w:before="240" w:after="0" w:line="240" w:lineRule="auto"/>
        <w:jc w:val="center"/>
        <w:rPr>
          <w:rFonts w:ascii="Times New Roman" w:eastAsia="Calibri" w:hAnsi="Times New Roman" w:cs="Times New Roman"/>
          <w:b/>
          <w:szCs w:val="28"/>
        </w:rPr>
      </w:pPr>
      <w:r w:rsidRPr="00E24B24">
        <w:rPr>
          <w:rFonts w:ascii="Times New Roman" w:eastAsia="Calibri" w:hAnsi="Times New Roman" w:cs="Times New Roman"/>
          <w:b/>
          <w:szCs w:val="28"/>
        </w:rPr>
        <w:t xml:space="preserve">Режим дня для дошкольников </w:t>
      </w:r>
    </w:p>
    <w:p w:rsidR="00E24B24" w:rsidRPr="00E24B24" w:rsidRDefault="00E24B24" w:rsidP="00E24B24">
      <w:pPr>
        <w:spacing w:line="240" w:lineRule="auto"/>
        <w:jc w:val="center"/>
        <w:rPr>
          <w:rFonts w:ascii="Times New Roman" w:eastAsia="Calibri" w:hAnsi="Times New Roman" w:cs="Times New Roman"/>
          <w:b/>
          <w:szCs w:val="28"/>
        </w:rPr>
      </w:pPr>
      <w:r w:rsidRPr="00E24B24">
        <w:rPr>
          <w:rFonts w:ascii="Times New Roman" w:eastAsia="Calibri" w:hAnsi="Times New Roman" w:cs="Times New Roman"/>
          <w:b/>
          <w:szCs w:val="28"/>
        </w:rPr>
        <w:t xml:space="preserve"> 4 - 5 лет (холодный период)</w:t>
      </w:r>
    </w:p>
    <w:tbl>
      <w:tblPr>
        <w:tblStyle w:val="4"/>
        <w:tblW w:w="0" w:type="auto"/>
        <w:tblLook w:val="04A0"/>
      </w:tblPr>
      <w:tblGrid>
        <w:gridCol w:w="1526"/>
        <w:gridCol w:w="7229"/>
      </w:tblGrid>
      <w:tr w:rsidR="00E24B24" w:rsidRPr="00E24B24" w:rsidTr="00E24B24">
        <w:tc>
          <w:tcPr>
            <w:tcW w:w="1526" w:type="dxa"/>
          </w:tcPr>
          <w:p w:rsidR="00E24B24" w:rsidRPr="00E24B24" w:rsidRDefault="00E24B24" w:rsidP="00E24B24">
            <w:pPr>
              <w:jc w:val="center"/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t>Время</w:t>
            </w:r>
          </w:p>
        </w:tc>
        <w:tc>
          <w:tcPr>
            <w:tcW w:w="7229" w:type="dxa"/>
          </w:tcPr>
          <w:p w:rsidR="00E24B24" w:rsidRPr="00E24B24" w:rsidRDefault="00E24B24" w:rsidP="00E24B24">
            <w:pPr>
              <w:jc w:val="center"/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t>Режимный момент</w:t>
            </w:r>
          </w:p>
          <w:p w:rsidR="00E24B24" w:rsidRPr="00E24B24" w:rsidRDefault="00E24B24" w:rsidP="00E24B24">
            <w:pPr>
              <w:jc w:val="center"/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</w:pPr>
          </w:p>
        </w:tc>
      </w:tr>
      <w:tr w:rsidR="00E24B24" w:rsidRPr="00E24B24" w:rsidTr="00E24B24">
        <w:trPr>
          <w:trHeight w:val="655"/>
        </w:trPr>
        <w:tc>
          <w:tcPr>
            <w:tcW w:w="1526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t>07.30-08.10</w:t>
            </w:r>
          </w:p>
        </w:tc>
        <w:tc>
          <w:tcPr>
            <w:tcW w:w="7229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Прием детей, осмотр. Игровая деятельность. Индивидуальная работа</w:t>
            </w:r>
            <w:proofErr w:type="gramStart"/>
            <w:r w:rsidRPr="00E24B24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.. </w:t>
            </w:r>
            <w:proofErr w:type="gramEnd"/>
          </w:p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</w:tc>
      </w:tr>
      <w:tr w:rsidR="00E24B24" w:rsidRPr="00E24B24" w:rsidTr="00E24B24">
        <w:tc>
          <w:tcPr>
            <w:tcW w:w="1526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t>08.10 – 08.20</w:t>
            </w:r>
          </w:p>
        </w:tc>
        <w:tc>
          <w:tcPr>
            <w:tcW w:w="7229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Утренняя гимнастика в  музыкальном зале</w:t>
            </w:r>
          </w:p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</w:tc>
      </w:tr>
      <w:tr w:rsidR="00E24B24" w:rsidRPr="00E24B24" w:rsidTr="00E24B24">
        <w:tc>
          <w:tcPr>
            <w:tcW w:w="1526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t>8.20- 09.00</w:t>
            </w:r>
          </w:p>
        </w:tc>
        <w:tc>
          <w:tcPr>
            <w:tcW w:w="7229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Гигиенические процедуры. Подготовка к завтраку Завтрак.</w:t>
            </w:r>
          </w:p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</w:tc>
      </w:tr>
      <w:tr w:rsidR="00E24B24" w:rsidRPr="00E24B24" w:rsidTr="00E24B24">
        <w:tc>
          <w:tcPr>
            <w:tcW w:w="1526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t>9.00-10.30</w:t>
            </w:r>
          </w:p>
        </w:tc>
        <w:tc>
          <w:tcPr>
            <w:tcW w:w="7229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Непосредственно образовательная деятельность,  совместная деятельность детей и воспитателя, самостоятельные игры.</w:t>
            </w:r>
          </w:p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</w:tc>
      </w:tr>
      <w:tr w:rsidR="00E24B24" w:rsidRPr="00E24B24" w:rsidTr="00E24B24">
        <w:tc>
          <w:tcPr>
            <w:tcW w:w="1526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t>10.30-12.20</w:t>
            </w:r>
          </w:p>
        </w:tc>
        <w:tc>
          <w:tcPr>
            <w:tcW w:w="7229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Подготовка к прогулке. Прогулка. Возвращение с прогулки, подготовка к обеду.</w:t>
            </w:r>
          </w:p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</w:tc>
      </w:tr>
      <w:tr w:rsidR="00E24B24" w:rsidRPr="00E24B24" w:rsidTr="00E24B24">
        <w:tc>
          <w:tcPr>
            <w:tcW w:w="1526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t>12.20-12.50</w:t>
            </w:r>
          </w:p>
        </w:tc>
        <w:tc>
          <w:tcPr>
            <w:tcW w:w="7229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Обед. Подготовка ко сну.</w:t>
            </w:r>
          </w:p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</w:tc>
      </w:tr>
      <w:tr w:rsidR="00E24B24" w:rsidRPr="00E24B24" w:rsidTr="00E24B24">
        <w:tc>
          <w:tcPr>
            <w:tcW w:w="1526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t>12.50-15.00</w:t>
            </w:r>
          </w:p>
        </w:tc>
        <w:tc>
          <w:tcPr>
            <w:tcW w:w="7229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Дневной сон.</w:t>
            </w:r>
          </w:p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</w:tc>
      </w:tr>
      <w:tr w:rsidR="00E24B24" w:rsidRPr="00E24B24" w:rsidTr="00E24B24">
        <w:tc>
          <w:tcPr>
            <w:tcW w:w="1526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t>15.00-15.30</w:t>
            </w:r>
          </w:p>
        </w:tc>
        <w:tc>
          <w:tcPr>
            <w:tcW w:w="7229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Постепенный подъем. Гимнастика после сна. Воздушные, водные закаливающие и гигиенические процедуры. Самостоятельные игры. НОД по подгруппам</w:t>
            </w:r>
          </w:p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</w:tc>
      </w:tr>
      <w:tr w:rsidR="00E24B24" w:rsidRPr="00E24B24" w:rsidTr="00E24B24">
        <w:tc>
          <w:tcPr>
            <w:tcW w:w="1526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t>15.30-15.50</w:t>
            </w:r>
          </w:p>
        </w:tc>
        <w:tc>
          <w:tcPr>
            <w:tcW w:w="7229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Полдник.</w:t>
            </w:r>
          </w:p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</w:tc>
      </w:tr>
      <w:tr w:rsidR="00E24B24" w:rsidRPr="00E24B24" w:rsidTr="00E24B24">
        <w:tc>
          <w:tcPr>
            <w:tcW w:w="1526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t>15.50-16.30</w:t>
            </w:r>
          </w:p>
        </w:tc>
        <w:tc>
          <w:tcPr>
            <w:tcW w:w="7229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Непосредственно образовательная деятельность, самостоятельная деятельность детей.</w:t>
            </w:r>
          </w:p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</w:tc>
      </w:tr>
      <w:tr w:rsidR="00E24B24" w:rsidRPr="00E24B24" w:rsidTr="00E24B24">
        <w:tc>
          <w:tcPr>
            <w:tcW w:w="1526" w:type="dxa"/>
          </w:tcPr>
          <w:p w:rsidR="00E24B24" w:rsidRPr="00E24B24" w:rsidRDefault="00E24B24" w:rsidP="00376469">
            <w:pPr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t>16.30 -1</w:t>
            </w:r>
            <w:r w:rsidR="00376469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t>9</w:t>
            </w:r>
            <w:r w:rsidRPr="00E24B24">
              <w:rPr>
                <w:rFonts w:ascii="Times New Roman" w:eastAsia="Times New Roman" w:hAnsi="Times New Roman" w:cs="Times New Roman"/>
                <w:b/>
                <w:szCs w:val="28"/>
                <w:lang w:eastAsia="ru-RU"/>
              </w:rPr>
              <w:t>.00</w:t>
            </w:r>
          </w:p>
        </w:tc>
        <w:tc>
          <w:tcPr>
            <w:tcW w:w="7229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Подготовка к прогулке. Прогулка. Самостоятельные игры, уход домой.</w:t>
            </w:r>
          </w:p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Cs w:val="28"/>
                <w:lang w:eastAsia="ru-RU"/>
              </w:rPr>
            </w:pPr>
          </w:p>
        </w:tc>
      </w:tr>
    </w:tbl>
    <w:p w:rsidR="00376469" w:rsidRDefault="00376469" w:rsidP="00376469">
      <w:pPr>
        <w:spacing w:before="240" w:after="0" w:line="240" w:lineRule="auto"/>
        <w:jc w:val="center"/>
        <w:rPr>
          <w:rFonts w:ascii="Times New Roman" w:eastAsia="Calibri" w:hAnsi="Times New Roman" w:cs="Times New Roman"/>
          <w:szCs w:val="28"/>
        </w:rPr>
      </w:pPr>
    </w:p>
    <w:p w:rsidR="00376469" w:rsidRDefault="00376469" w:rsidP="00376469">
      <w:pPr>
        <w:spacing w:before="240" w:after="0" w:line="240" w:lineRule="auto"/>
        <w:jc w:val="center"/>
        <w:rPr>
          <w:rFonts w:ascii="Times New Roman" w:eastAsia="Calibri" w:hAnsi="Times New Roman" w:cs="Times New Roman"/>
          <w:szCs w:val="28"/>
        </w:rPr>
      </w:pPr>
    </w:p>
    <w:p w:rsidR="00376469" w:rsidRDefault="00376469" w:rsidP="00376469">
      <w:pPr>
        <w:spacing w:before="240" w:after="0" w:line="240" w:lineRule="auto"/>
        <w:jc w:val="center"/>
        <w:rPr>
          <w:rFonts w:ascii="Times New Roman" w:eastAsia="Calibri" w:hAnsi="Times New Roman" w:cs="Times New Roman"/>
          <w:szCs w:val="28"/>
        </w:rPr>
      </w:pPr>
    </w:p>
    <w:p w:rsidR="00376469" w:rsidRDefault="00376469" w:rsidP="00376469">
      <w:pPr>
        <w:spacing w:before="240" w:after="0" w:line="240" w:lineRule="auto"/>
        <w:jc w:val="center"/>
        <w:rPr>
          <w:rFonts w:ascii="Times New Roman" w:eastAsia="Calibri" w:hAnsi="Times New Roman" w:cs="Times New Roman"/>
          <w:szCs w:val="28"/>
        </w:rPr>
      </w:pPr>
    </w:p>
    <w:p w:rsidR="00376469" w:rsidRDefault="00376469" w:rsidP="00376469">
      <w:pPr>
        <w:spacing w:before="240"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51869" w:rsidRDefault="00651869" w:rsidP="00376469">
      <w:pPr>
        <w:spacing w:before="240"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76469" w:rsidRPr="00E24B24" w:rsidRDefault="00376469" w:rsidP="00376469">
      <w:pPr>
        <w:spacing w:before="240"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24B24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Режим дня для дошкольников </w:t>
      </w:r>
    </w:p>
    <w:p w:rsidR="00E24B24" w:rsidRPr="006917BC" w:rsidRDefault="00376469" w:rsidP="006917BC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24B24">
        <w:rPr>
          <w:rFonts w:ascii="Times New Roman" w:eastAsia="Calibri" w:hAnsi="Times New Roman" w:cs="Times New Roman"/>
          <w:b/>
          <w:sz w:val="24"/>
          <w:szCs w:val="24"/>
        </w:rPr>
        <w:t>4 - 5 лет (тёплый период)</w:t>
      </w:r>
    </w:p>
    <w:tbl>
      <w:tblPr>
        <w:tblStyle w:val="4"/>
        <w:tblpPr w:leftFromText="180" w:rightFromText="180" w:vertAnchor="text" w:horzAnchor="margin" w:tblpXSpec="center" w:tblpY="73"/>
        <w:tblW w:w="8472" w:type="dxa"/>
        <w:tblLook w:val="04A0"/>
      </w:tblPr>
      <w:tblGrid>
        <w:gridCol w:w="1560"/>
        <w:gridCol w:w="6912"/>
      </w:tblGrid>
      <w:tr w:rsidR="00E24B24" w:rsidRPr="00E24B24" w:rsidTr="00376469">
        <w:trPr>
          <w:trHeight w:val="864"/>
        </w:trPr>
        <w:tc>
          <w:tcPr>
            <w:tcW w:w="1560" w:type="dxa"/>
          </w:tcPr>
          <w:p w:rsidR="00E24B24" w:rsidRPr="00E24B24" w:rsidRDefault="00E24B24" w:rsidP="00E24B2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6912" w:type="dxa"/>
          </w:tcPr>
          <w:p w:rsidR="00E24B24" w:rsidRPr="00E24B24" w:rsidRDefault="00E24B24" w:rsidP="00E24B2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Режимный момент</w:t>
            </w:r>
          </w:p>
          <w:p w:rsidR="00E24B24" w:rsidRPr="00E24B24" w:rsidRDefault="00E24B24" w:rsidP="00E24B2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E24B24" w:rsidRPr="00E24B24" w:rsidTr="00376469">
        <w:trPr>
          <w:trHeight w:val="675"/>
        </w:trPr>
        <w:tc>
          <w:tcPr>
            <w:tcW w:w="1560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07.30-08.20</w:t>
            </w:r>
          </w:p>
        </w:tc>
        <w:tc>
          <w:tcPr>
            <w:tcW w:w="6912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Прием детей на улице, осмотр. Игровая деятельность. Индивидуальная работа. Утренняя гимнастика на улице. </w:t>
            </w:r>
          </w:p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24B24" w:rsidRPr="00E24B24" w:rsidTr="00376469">
        <w:trPr>
          <w:trHeight w:val="545"/>
        </w:trPr>
        <w:tc>
          <w:tcPr>
            <w:tcW w:w="1560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08.20-09.00</w:t>
            </w:r>
          </w:p>
        </w:tc>
        <w:tc>
          <w:tcPr>
            <w:tcW w:w="6912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Гигиенические процедуры. Подготовка к завтраку. Завтрак.</w:t>
            </w:r>
          </w:p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24B24" w:rsidRPr="00E24B24" w:rsidTr="00376469">
        <w:trPr>
          <w:trHeight w:val="693"/>
        </w:trPr>
        <w:tc>
          <w:tcPr>
            <w:tcW w:w="1560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09.00-12.20</w:t>
            </w:r>
          </w:p>
        </w:tc>
        <w:tc>
          <w:tcPr>
            <w:tcW w:w="6912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прогулке. Прогулка</w:t>
            </w:r>
            <w:proofErr w:type="gramStart"/>
            <w:r w:rsidRPr="00E24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E24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самостоятельная деятельность, игры, развлечения, общение по интересам и выбору детей на воздухе. </w:t>
            </w:r>
          </w:p>
        </w:tc>
      </w:tr>
      <w:tr w:rsidR="00E24B24" w:rsidRPr="00E24B24" w:rsidTr="00376469">
        <w:trPr>
          <w:trHeight w:val="548"/>
        </w:trPr>
        <w:tc>
          <w:tcPr>
            <w:tcW w:w="1560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10.25-10.40</w:t>
            </w:r>
          </w:p>
        </w:tc>
        <w:tc>
          <w:tcPr>
            <w:tcW w:w="6912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Питьевой режим</w:t>
            </w:r>
          </w:p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24B24" w:rsidRPr="00E24B24" w:rsidTr="00376469">
        <w:trPr>
          <w:trHeight w:val="414"/>
        </w:trPr>
        <w:tc>
          <w:tcPr>
            <w:tcW w:w="1560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12.00-12.20</w:t>
            </w:r>
          </w:p>
        </w:tc>
        <w:tc>
          <w:tcPr>
            <w:tcW w:w="6912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Возвращение с прогулки, водные процедуры. </w:t>
            </w:r>
          </w:p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24B24" w:rsidRPr="00E24B24" w:rsidTr="00376469">
        <w:trPr>
          <w:trHeight w:val="554"/>
        </w:trPr>
        <w:tc>
          <w:tcPr>
            <w:tcW w:w="1560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12.20-12.50</w:t>
            </w:r>
          </w:p>
        </w:tc>
        <w:tc>
          <w:tcPr>
            <w:tcW w:w="6912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к обеду, обед. </w:t>
            </w:r>
          </w:p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24B24" w:rsidRPr="00E24B24" w:rsidTr="00376469">
        <w:trPr>
          <w:trHeight w:val="576"/>
        </w:trPr>
        <w:tc>
          <w:tcPr>
            <w:tcW w:w="1560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12. 50-15.00</w:t>
            </w:r>
          </w:p>
        </w:tc>
        <w:tc>
          <w:tcPr>
            <w:tcW w:w="6912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ко сну. Дневной сон.</w:t>
            </w:r>
          </w:p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24B24" w:rsidRPr="00E24B24" w:rsidTr="00376469">
        <w:trPr>
          <w:trHeight w:val="864"/>
        </w:trPr>
        <w:tc>
          <w:tcPr>
            <w:tcW w:w="1560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15.00-15.30</w:t>
            </w:r>
          </w:p>
        </w:tc>
        <w:tc>
          <w:tcPr>
            <w:tcW w:w="6912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Постепенный подъем. Гимнастика после сна. Воздушные, водные закаливающие и гигиенические процедуры. </w:t>
            </w:r>
          </w:p>
        </w:tc>
      </w:tr>
      <w:tr w:rsidR="00E24B24" w:rsidRPr="00E24B24" w:rsidTr="00376469">
        <w:trPr>
          <w:trHeight w:val="513"/>
        </w:trPr>
        <w:tc>
          <w:tcPr>
            <w:tcW w:w="1560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15.30-16.00</w:t>
            </w:r>
          </w:p>
        </w:tc>
        <w:tc>
          <w:tcPr>
            <w:tcW w:w="6912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Полдник.</w:t>
            </w:r>
          </w:p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24B24" w:rsidRPr="00E24B24" w:rsidTr="006917BC">
        <w:trPr>
          <w:trHeight w:val="681"/>
        </w:trPr>
        <w:tc>
          <w:tcPr>
            <w:tcW w:w="1560" w:type="dxa"/>
          </w:tcPr>
          <w:p w:rsidR="00E24B24" w:rsidRPr="00E24B24" w:rsidRDefault="006917BC" w:rsidP="00E24B2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16.00-19</w:t>
            </w:r>
            <w:r w:rsidR="00E24B24" w:rsidRPr="00E24B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6912" w:type="dxa"/>
          </w:tcPr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4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прогулке. Питьевой режим. Прогулка, самостоятельные игры, игры по интересам. Уход детей домой.</w:t>
            </w:r>
          </w:p>
          <w:p w:rsidR="00E24B24" w:rsidRPr="00E24B24" w:rsidRDefault="00E24B24" w:rsidP="00E24B2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24B24" w:rsidRPr="00E24B24" w:rsidRDefault="00E24B24" w:rsidP="00E24B24">
      <w:pPr>
        <w:spacing w:before="240"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E24B24" w:rsidRPr="00E24B24" w:rsidRDefault="00E24B24" w:rsidP="00E24B24">
      <w:pPr>
        <w:spacing w:before="240"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E24B24" w:rsidRPr="00E24B24" w:rsidRDefault="00E24B24" w:rsidP="00E24B24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24B24" w:rsidRPr="00E63C62" w:rsidRDefault="00E24B24" w:rsidP="00E24B24">
      <w:pPr>
        <w:spacing w:line="240" w:lineRule="auto"/>
        <w:jc w:val="center"/>
        <w:rPr>
          <w:rFonts w:eastAsia="Calibri" w:cs="Times New Roman"/>
          <w:sz w:val="32"/>
          <w:szCs w:val="32"/>
        </w:rPr>
      </w:pPr>
    </w:p>
    <w:p w:rsidR="00A672E4" w:rsidRDefault="00A672E4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08F" w:rsidRDefault="0068208F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08F" w:rsidRDefault="0068208F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08F" w:rsidRDefault="0068208F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08F" w:rsidRDefault="0068208F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08F" w:rsidRDefault="0068208F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08F" w:rsidRDefault="0068208F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08F" w:rsidRDefault="0068208F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08F" w:rsidRDefault="0068208F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08F" w:rsidRDefault="0068208F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08F" w:rsidRDefault="0068208F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17BC" w:rsidRDefault="006917BC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08F" w:rsidRPr="00A672E4" w:rsidRDefault="0068208F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2E4" w:rsidRPr="006917BC" w:rsidRDefault="00A672E4" w:rsidP="006917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917BC">
        <w:rPr>
          <w:rFonts w:ascii="Times New Roman" w:hAnsi="Times New Roman" w:cs="Times New Roman"/>
          <w:sz w:val="24"/>
          <w:szCs w:val="24"/>
          <w:u w:val="single"/>
        </w:rPr>
        <w:lastRenderedPageBreak/>
        <w:t>ПЕРЕЧЕНЬ ОСНОВНЫХ ВИДОВ ОРГАНИЗОВАННОЙ ОБРАЗОВАТЕЛЬНОЙ</w:t>
      </w:r>
    </w:p>
    <w:p w:rsidR="006917BC" w:rsidRPr="006917BC" w:rsidRDefault="00A672E4" w:rsidP="006917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917BC">
        <w:rPr>
          <w:rFonts w:ascii="Times New Roman" w:hAnsi="Times New Roman" w:cs="Times New Roman"/>
          <w:sz w:val="24"/>
          <w:szCs w:val="24"/>
          <w:u w:val="single"/>
        </w:rPr>
        <w:t>ДЕЯТЕЛЬНОСТИ</w:t>
      </w:r>
    </w:p>
    <w:p w:rsidR="00A672E4" w:rsidRPr="00A672E4" w:rsidRDefault="00A672E4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 xml:space="preserve"> Циклограмма непосредственной образовательной деятельности</w:t>
      </w:r>
    </w:p>
    <w:p w:rsidR="00A672E4" w:rsidRPr="00A672E4" w:rsidRDefault="0068208F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МБДОУ «Подсолнух</w:t>
      </w:r>
      <w:r w:rsidR="00D600BB">
        <w:rPr>
          <w:rFonts w:ascii="Times New Roman" w:hAnsi="Times New Roman" w:cs="Times New Roman"/>
          <w:sz w:val="24"/>
          <w:szCs w:val="24"/>
        </w:rPr>
        <w:t xml:space="preserve">» на 201    - 201      </w:t>
      </w:r>
      <w:r w:rsidR="00A672E4" w:rsidRPr="00A672E4">
        <w:rPr>
          <w:rFonts w:ascii="Times New Roman" w:hAnsi="Times New Roman" w:cs="Times New Roman"/>
          <w:sz w:val="24"/>
          <w:szCs w:val="24"/>
        </w:rPr>
        <w:t xml:space="preserve"> учебный год</w:t>
      </w:r>
    </w:p>
    <w:p w:rsidR="00A672E4" w:rsidRPr="00A672E4" w:rsidRDefault="00D600BB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Средняя группа №</w:t>
      </w:r>
      <w:r w:rsidR="006917BC">
        <w:rPr>
          <w:rFonts w:ascii="Times New Roman" w:hAnsi="Times New Roman" w:cs="Times New Roman"/>
          <w:sz w:val="24"/>
          <w:szCs w:val="24"/>
        </w:rPr>
        <w:t xml:space="preserve"> </w:t>
      </w:r>
      <w:r w:rsidR="00A672E4" w:rsidRPr="00A672E4">
        <w:rPr>
          <w:rFonts w:ascii="Times New Roman" w:hAnsi="Times New Roman" w:cs="Times New Roman"/>
          <w:sz w:val="24"/>
          <w:szCs w:val="24"/>
        </w:rPr>
        <w:t xml:space="preserve"> 4 - 5 лет</w:t>
      </w:r>
    </w:p>
    <w:tbl>
      <w:tblPr>
        <w:tblStyle w:val="a7"/>
        <w:tblpPr w:leftFromText="180" w:rightFromText="180" w:vertAnchor="text" w:horzAnchor="margin" w:tblpXSpec="center" w:tblpY="182"/>
        <w:tblW w:w="9788" w:type="dxa"/>
        <w:tblLook w:val="04A0"/>
      </w:tblPr>
      <w:tblGrid>
        <w:gridCol w:w="2223"/>
        <w:gridCol w:w="7565"/>
      </w:tblGrid>
      <w:tr w:rsidR="00B954D9" w:rsidTr="00B954D9">
        <w:trPr>
          <w:trHeight w:val="735"/>
        </w:trPr>
        <w:tc>
          <w:tcPr>
            <w:tcW w:w="2223" w:type="dxa"/>
          </w:tcPr>
          <w:p w:rsidR="00B954D9" w:rsidRPr="007D0E2C" w:rsidRDefault="00B954D9" w:rsidP="00B954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D0E2C">
              <w:rPr>
                <w:rFonts w:ascii="Times New Roman" w:hAnsi="Times New Roman" w:cs="Times New Roman"/>
                <w:b/>
                <w:sz w:val="32"/>
                <w:szCs w:val="32"/>
              </w:rPr>
              <w:t>Дни недели</w:t>
            </w:r>
          </w:p>
        </w:tc>
        <w:tc>
          <w:tcPr>
            <w:tcW w:w="7565" w:type="dxa"/>
          </w:tcPr>
          <w:p w:rsidR="00B954D9" w:rsidRPr="007D0E2C" w:rsidRDefault="00B954D9" w:rsidP="00B954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D0E2C">
              <w:rPr>
                <w:rFonts w:ascii="Times New Roman" w:hAnsi="Times New Roman" w:cs="Times New Roman"/>
                <w:b/>
                <w:sz w:val="32"/>
                <w:szCs w:val="32"/>
              </w:rPr>
              <w:t>Вид деятельности</w:t>
            </w:r>
          </w:p>
        </w:tc>
      </w:tr>
      <w:tr w:rsidR="00B954D9" w:rsidTr="00B954D9">
        <w:trPr>
          <w:trHeight w:val="1095"/>
        </w:trPr>
        <w:tc>
          <w:tcPr>
            <w:tcW w:w="2223" w:type="dxa"/>
          </w:tcPr>
          <w:p w:rsidR="00B954D9" w:rsidRPr="007D0E2C" w:rsidRDefault="00B954D9" w:rsidP="00B954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0E2C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7565" w:type="dxa"/>
          </w:tcPr>
          <w:p w:rsidR="00B954D9" w:rsidRDefault="00B954D9" w:rsidP="00B954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Прогулка </w:t>
            </w:r>
          </w:p>
          <w:p w:rsidR="00B954D9" w:rsidRDefault="00B954D9" w:rsidP="00B954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0E2C">
              <w:rPr>
                <w:rFonts w:ascii="Times New Roman" w:hAnsi="Times New Roman" w:cs="Times New Roman"/>
                <w:b/>
                <w:sz w:val="24"/>
                <w:szCs w:val="24"/>
              </w:rPr>
              <w:t>11.00-11.20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Экология</w:t>
            </w:r>
          </w:p>
          <w:p w:rsidR="00B954D9" w:rsidRDefault="00B954D9" w:rsidP="00B954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0E2C">
              <w:rPr>
                <w:rFonts w:ascii="Times New Roman" w:hAnsi="Times New Roman" w:cs="Times New Roman"/>
                <w:b/>
                <w:sz w:val="24"/>
                <w:szCs w:val="24"/>
              </w:rPr>
              <w:t>11.30-11.50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Коммуникаци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развитие речи, литературное чтение)</w:t>
            </w:r>
          </w:p>
        </w:tc>
      </w:tr>
      <w:tr w:rsidR="00B954D9" w:rsidTr="00B954D9">
        <w:trPr>
          <w:trHeight w:val="1364"/>
        </w:trPr>
        <w:tc>
          <w:tcPr>
            <w:tcW w:w="2223" w:type="dxa"/>
          </w:tcPr>
          <w:p w:rsidR="00B954D9" w:rsidRPr="007D0E2C" w:rsidRDefault="00B954D9" w:rsidP="00B954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0E2C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7565" w:type="dxa"/>
          </w:tcPr>
          <w:p w:rsidR="00B954D9" w:rsidRDefault="00B954D9" w:rsidP="00B954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Прогулка</w:t>
            </w:r>
          </w:p>
          <w:p w:rsidR="00B954D9" w:rsidRDefault="00B954D9" w:rsidP="00B954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0E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11.00-11.20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  <w:p w:rsidR="00B954D9" w:rsidRDefault="00B954D9" w:rsidP="00B954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0E2C">
              <w:rPr>
                <w:rFonts w:ascii="Times New Roman" w:hAnsi="Times New Roman" w:cs="Times New Roman"/>
                <w:b/>
                <w:sz w:val="24"/>
                <w:szCs w:val="24"/>
              </w:rPr>
              <w:t>11.30-11.50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Познание (математическое развитие, развитие    </w:t>
            </w:r>
          </w:p>
          <w:p w:rsidR="00B954D9" w:rsidRDefault="00B954D9" w:rsidP="00B954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сенсорной  культуры)</w:t>
            </w:r>
          </w:p>
        </w:tc>
      </w:tr>
      <w:tr w:rsidR="00B954D9" w:rsidTr="00B954D9">
        <w:trPr>
          <w:trHeight w:val="1364"/>
        </w:trPr>
        <w:tc>
          <w:tcPr>
            <w:tcW w:w="2223" w:type="dxa"/>
          </w:tcPr>
          <w:p w:rsidR="00B954D9" w:rsidRPr="007D0E2C" w:rsidRDefault="00B954D9" w:rsidP="00B954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0E2C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7565" w:type="dxa"/>
          </w:tcPr>
          <w:p w:rsidR="00B954D9" w:rsidRDefault="00B954D9" w:rsidP="00B954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5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9.00-9.20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Социально-коммуникативное развитие</w:t>
            </w:r>
          </w:p>
          <w:p w:rsidR="00B954D9" w:rsidRDefault="00B954D9" w:rsidP="00B954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54D9">
              <w:rPr>
                <w:rFonts w:ascii="Times New Roman" w:hAnsi="Times New Roman" w:cs="Times New Roman"/>
                <w:b/>
                <w:sz w:val="24"/>
                <w:szCs w:val="24"/>
              </w:rPr>
              <w:t>9.35-9.55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Художественное творчество (лепка, аппликация)</w:t>
            </w:r>
          </w:p>
          <w:p w:rsidR="00B954D9" w:rsidRDefault="00B954D9" w:rsidP="00B954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4D9" w:rsidRDefault="00B954D9" w:rsidP="00B954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54D9">
              <w:rPr>
                <w:rFonts w:ascii="Times New Roman" w:hAnsi="Times New Roman" w:cs="Times New Roman"/>
                <w:b/>
                <w:sz w:val="24"/>
                <w:szCs w:val="24"/>
              </w:rPr>
              <w:t>15.00-15.20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Физическое развитие</w:t>
            </w:r>
          </w:p>
        </w:tc>
      </w:tr>
      <w:tr w:rsidR="00B954D9" w:rsidTr="00B954D9">
        <w:trPr>
          <w:trHeight w:val="540"/>
        </w:trPr>
        <w:tc>
          <w:tcPr>
            <w:tcW w:w="2223" w:type="dxa"/>
          </w:tcPr>
          <w:p w:rsidR="00B954D9" w:rsidRPr="007D0E2C" w:rsidRDefault="00B954D9" w:rsidP="00B954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0E2C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7565" w:type="dxa"/>
          </w:tcPr>
          <w:p w:rsidR="00B954D9" w:rsidRDefault="00B954D9" w:rsidP="00B954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5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9.00-9.20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Художественное творчество (рисование)</w:t>
            </w:r>
          </w:p>
          <w:p w:rsidR="00B954D9" w:rsidRDefault="00B954D9" w:rsidP="00B954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54D9">
              <w:rPr>
                <w:rFonts w:ascii="Times New Roman" w:hAnsi="Times New Roman" w:cs="Times New Roman"/>
                <w:b/>
                <w:sz w:val="24"/>
                <w:szCs w:val="24"/>
              </w:rPr>
              <w:t>9.35-9.55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Физическое развитие</w:t>
            </w:r>
          </w:p>
          <w:p w:rsidR="00B954D9" w:rsidRDefault="00B954D9" w:rsidP="00B954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4D9" w:rsidRDefault="00B954D9" w:rsidP="00B954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54D9" w:rsidTr="00B954D9">
        <w:trPr>
          <w:trHeight w:val="555"/>
        </w:trPr>
        <w:tc>
          <w:tcPr>
            <w:tcW w:w="2223" w:type="dxa"/>
          </w:tcPr>
          <w:p w:rsidR="00B954D9" w:rsidRPr="007D0E2C" w:rsidRDefault="00B954D9" w:rsidP="00B954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0E2C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7565" w:type="dxa"/>
          </w:tcPr>
          <w:p w:rsidR="00B954D9" w:rsidRDefault="00B954D9" w:rsidP="00B954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5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9.00-9.20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Музыка</w:t>
            </w:r>
          </w:p>
          <w:p w:rsidR="00B954D9" w:rsidRDefault="00B954D9" w:rsidP="00B954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54D9">
              <w:rPr>
                <w:rFonts w:ascii="Times New Roman" w:hAnsi="Times New Roman" w:cs="Times New Roman"/>
                <w:b/>
                <w:sz w:val="24"/>
                <w:szCs w:val="24"/>
              </w:rPr>
              <w:t>9.35-9.55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Экопластика</w:t>
            </w:r>
          </w:p>
          <w:p w:rsidR="00B954D9" w:rsidRDefault="00B954D9" w:rsidP="00B954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4D9" w:rsidRDefault="00B954D9" w:rsidP="00B954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208F" w:rsidRDefault="0068208F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08F" w:rsidRDefault="0068208F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08F" w:rsidRDefault="0068208F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08F" w:rsidRDefault="0068208F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08F" w:rsidRDefault="0068208F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08F" w:rsidRDefault="0068208F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08F" w:rsidRDefault="0068208F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08F" w:rsidRDefault="0068208F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08F" w:rsidRDefault="0068208F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08F" w:rsidRDefault="0068208F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08F" w:rsidRDefault="0068208F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08F" w:rsidRDefault="0068208F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08F" w:rsidRDefault="0068208F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08F" w:rsidRDefault="0068208F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08F" w:rsidRPr="00A672E4" w:rsidRDefault="0068208F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3EE5" w:rsidRDefault="00873EE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3EE5" w:rsidRDefault="00873EE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3EE5" w:rsidRDefault="00873EE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3EE5" w:rsidRDefault="00873EE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54D9" w:rsidRDefault="00B954D9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73EE5" w:rsidRDefault="00873EE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2E4" w:rsidRPr="00A672E4" w:rsidRDefault="00D7478B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</w:t>
      </w:r>
      <w:r w:rsidR="001E2B6B">
        <w:rPr>
          <w:rFonts w:ascii="Times New Roman" w:hAnsi="Times New Roman" w:cs="Times New Roman"/>
          <w:sz w:val="24"/>
          <w:szCs w:val="24"/>
        </w:rPr>
        <w:t xml:space="preserve">     </w:t>
      </w:r>
      <w:r w:rsidR="00D4194D">
        <w:rPr>
          <w:rFonts w:ascii="Times New Roman" w:hAnsi="Times New Roman" w:cs="Times New Roman"/>
          <w:sz w:val="24"/>
          <w:szCs w:val="24"/>
        </w:rPr>
        <w:t xml:space="preserve"> </w:t>
      </w:r>
      <w:r w:rsidR="00A672E4" w:rsidRPr="00A672E4">
        <w:rPr>
          <w:rFonts w:ascii="Times New Roman" w:hAnsi="Times New Roman" w:cs="Times New Roman"/>
          <w:sz w:val="24"/>
          <w:szCs w:val="24"/>
        </w:rPr>
        <w:t>ОБЪЕМ ОБРАЗОВАТЕЛЬНОЙ НАГРУЗКИ</w:t>
      </w:r>
    </w:p>
    <w:tbl>
      <w:tblPr>
        <w:tblStyle w:val="a7"/>
        <w:tblW w:w="10925" w:type="dxa"/>
        <w:tblInd w:w="-1251" w:type="dxa"/>
        <w:tblLook w:val="04A0"/>
      </w:tblPr>
      <w:tblGrid>
        <w:gridCol w:w="4620"/>
        <w:gridCol w:w="2662"/>
        <w:gridCol w:w="3643"/>
      </w:tblGrid>
      <w:tr w:rsidR="00D7478B" w:rsidTr="00D7478B">
        <w:trPr>
          <w:trHeight w:val="580"/>
        </w:trPr>
        <w:tc>
          <w:tcPr>
            <w:tcW w:w="4620" w:type="dxa"/>
          </w:tcPr>
          <w:p w:rsidR="00D7478B" w:rsidRPr="00D7478B" w:rsidRDefault="00D7478B" w:rsidP="00D747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5"/>
                <w:szCs w:val="25"/>
              </w:rPr>
            </w:pPr>
            <w:r w:rsidRPr="00D7478B">
              <w:rPr>
                <w:rFonts w:ascii="Times New Roman" w:hAnsi="Times New Roman" w:cs="Times New Roman"/>
                <w:sz w:val="25"/>
                <w:szCs w:val="25"/>
              </w:rPr>
              <w:t xml:space="preserve">Структурные компоненты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</w:t>
            </w:r>
            <w:r w:rsidRPr="00D7478B">
              <w:rPr>
                <w:rFonts w:ascii="Times New Roman" w:hAnsi="Times New Roman" w:cs="Times New Roman"/>
                <w:sz w:val="25"/>
                <w:szCs w:val="25"/>
              </w:rPr>
              <w:t>Программы</w:t>
            </w:r>
          </w:p>
        </w:tc>
        <w:tc>
          <w:tcPr>
            <w:tcW w:w="6305" w:type="dxa"/>
            <w:gridSpan w:val="2"/>
          </w:tcPr>
          <w:p w:rsidR="00D7478B" w:rsidRPr="00D7478B" w:rsidRDefault="00D7478B" w:rsidP="00A672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478B">
              <w:rPr>
                <w:rFonts w:ascii="Times New Roman" w:hAnsi="Times New Roman" w:cs="Times New Roman"/>
                <w:sz w:val="25"/>
                <w:szCs w:val="25"/>
              </w:rPr>
              <w:t xml:space="preserve">              Объем Программы, час, мин, %,</w:t>
            </w:r>
          </w:p>
        </w:tc>
      </w:tr>
      <w:tr w:rsidR="00D7478B" w:rsidTr="001E2B6B">
        <w:trPr>
          <w:trHeight w:val="360"/>
        </w:trPr>
        <w:tc>
          <w:tcPr>
            <w:tcW w:w="4620" w:type="dxa"/>
            <w:vMerge w:val="restart"/>
          </w:tcPr>
          <w:p w:rsidR="00D7478B" w:rsidRPr="00D7478B" w:rsidRDefault="00D7478B" w:rsidP="00D747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478B">
              <w:rPr>
                <w:rFonts w:ascii="Times New Roman" w:hAnsi="Times New Roman" w:cs="Times New Roman"/>
                <w:sz w:val="24"/>
                <w:szCs w:val="24"/>
              </w:rPr>
              <w:t>Образовательная деятельность,</w:t>
            </w:r>
          </w:p>
          <w:p w:rsidR="00D7478B" w:rsidRPr="00D7478B" w:rsidRDefault="00D7478B" w:rsidP="00D747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478B">
              <w:rPr>
                <w:rFonts w:ascii="Times New Roman" w:hAnsi="Times New Roman" w:cs="Times New Roman"/>
                <w:sz w:val="24"/>
                <w:szCs w:val="24"/>
              </w:rPr>
              <w:t>осуществляемая в процессе организации</w:t>
            </w:r>
          </w:p>
          <w:p w:rsidR="00D7478B" w:rsidRPr="00D7478B" w:rsidRDefault="00D7478B" w:rsidP="00D747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478B">
              <w:rPr>
                <w:rFonts w:ascii="Times New Roman" w:hAnsi="Times New Roman" w:cs="Times New Roman"/>
                <w:sz w:val="24"/>
                <w:szCs w:val="24"/>
              </w:rPr>
              <w:t>различных видов детской деятельности</w:t>
            </w:r>
          </w:p>
          <w:p w:rsidR="00D7478B" w:rsidRPr="00D7478B" w:rsidRDefault="00D7478B" w:rsidP="00D747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478B">
              <w:rPr>
                <w:rFonts w:ascii="Times New Roman" w:hAnsi="Times New Roman" w:cs="Times New Roman"/>
                <w:sz w:val="24"/>
                <w:szCs w:val="24"/>
              </w:rPr>
              <w:t>(непосредственно организованная</w:t>
            </w:r>
          </w:p>
          <w:p w:rsidR="00D7478B" w:rsidRPr="00D7478B" w:rsidRDefault="00D7478B" w:rsidP="00D747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478B">
              <w:rPr>
                <w:rFonts w:ascii="Times New Roman" w:hAnsi="Times New Roman" w:cs="Times New Roman"/>
                <w:sz w:val="24"/>
                <w:szCs w:val="24"/>
              </w:rPr>
              <w:t>деятельность - НОД)</w:t>
            </w:r>
          </w:p>
        </w:tc>
        <w:tc>
          <w:tcPr>
            <w:tcW w:w="6305" w:type="dxa"/>
            <w:gridSpan w:val="2"/>
          </w:tcPr>
          <w:p w:rsidR="00D7478B" w:rsidRPr="001E2B6B" w:rsidRDefault="00D7478B" w:rsidP="00D41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6B">
              <w:rPr>
                <w:rFonts w:ascii="Times New Roman" w:hAnsi="Times New Roman" w:cs="Times New Roman"/>
                <w:sz w:val="24"/>
                <w:szCs w:val="24"/>
              </w:rPr>
              <w:t>Объем обязательной части Программы</w:t>
            </w:r>
          </w:p>
        </w:tc>
      </w:tr>
      <w:tr w:rsidR="00D7478B" w:rsidTr="00D7478B">
        <w:trPr>
          <w:trHeight w:val="420"/>
        </w:trPr>
        <w:tc>
          <w:tcPr>
            <w:tcW w:w="4620" w:type="dxa"/>
            <w:vMerge/>
          </w:tcPr>
          <w:p w:rsidR="00D7478B" w:rsidRPr="00D7478B" w:rsidRDefault="00D7478B" w:rsidP="00D747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2" w:type="dxa"/>
          </w:tcPr>
          <w:p w:rsidR="00D7478B" w:rsidRPr="001E2B6B" w:rsidRDefault="00D7478B" w:rsidP="00D419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6B">
              <w:rPr>
                <w:rFonts w:ascii="Times New Roman" w:hAnsi="Times New Roman" w:cs="Times New Roman"/>
                <w:sz w:val="24"/>
                <w:szCs w:val="24"/>
              </w:rPr>
              <w:t xml:space="preserve">1 час </w:t>
            </w:r>
            <w:proofErr w:type="gramStart"/>
            <w:r w:rsidRPr="001E2B6B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1E2B6B">
              <w:rPr>
                <w:rFonts w:ascii="Times New Roman" w:hAnsi="Times New Roman" w:cs="Times New Roman"/>
                <w:sz w:val="24"/>
                <w:szCs w:val="24"/>
              </w:rPr>
              <w:t xml:space="preserve">60 мин) </w:t>
            </w:r>
          </w:p>
        </w:tc>
        <w:tc>
          <w:tcPr>
            <w:tcW w:w="3643" w:type="dxa"/>
          </w:tcPr>
          <w:p w:rsidR="00D7478B" w:rsidRPr="001E2B6B" w:rsidRDefault="00D7478B" w:rsidP="00D419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6B">
              <w:rPr>
                <w:rFonts w:ascii="Times New Roman" w:hAnsi="Times New Roman" w:cs="Times New Roman"/>
                <w:sz w:val="24"/>
                <w:szCs w:val="24"/>
              </w:rPr>
              <w:t>14 %</w:t>
            </w:r>
          </w:p>
        </w:tc>
      </w:tr>
      <w:tr w:rsidR="00D7478B" w:rsidTr="001E2B6B">
        <w:trPr>
          <w:trHeight w:val="285"/>
        </w:trPr>
        <w:tc>
          <w:tcPr>
            <w:tcW w:w="4620" w:type="dxa"/>
            <w:vMerge/>
          </w:tcPr>
          <w:p w:rsidR="00D7478B" w:rsidRPr="00D7478B" w:rsidRDefault="00D7478B" w:rsidP="00D747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5" w:type="dxa"/>
            <w:gridSpan w:val="2"/>
          </w:tcPr>
          <w:p w:rsidR="00D7478B" w:rsidRPr="001E2B6B" w:rsidRDefault="00D7478B" w:rsidP="00D41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6B">
              <w:rPr>
                <w:rFonts w:ascii="Times New Roman" w:hAnsi="Times New Roman" w:cs="Times New Roman"/>
                <w:sz w:val="24"/>
                <w:szCs w:val="24"/>
              </w:rPr>
              <w:t>Объем части Программы, формируемый</w:t>
            </w:r>
          </w:p>
          <w:p w:rsidR="00D7478B" w:rsidRPr="001E2B6B" w:rsidRDefault="00D7478B" w:rsidP="00D41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6B">
              <w:rPr>
                <w:rFonts w:ascii="Times New Roman" w:hAnsi="Times New Roman" w:cs="Times New Roman"/>
                <w:sz w:val="24"/>
                <w:szCs w:val="24"/>
              </w:rPr>
              <w:t>участниками образовательного процесса</w:t>
            </w:r>
          </w:p>
        </w:tc>
      </w:tr>
      <w:tr w:rsidR="00D7478B" w:rsidTr="00D7478B">
        <w:trPr>
          <w:trHeight w:val="285"/>
        </w:trPr>
        <w:tc>
          <w:tcPr>
            <w:tcW w:w="4620" w:type="dxa"/>
            <w:vMerge/>
          </w:tcPr>
          <w:p w:rsidR="00D7478B" w:rsidRPr="00D7478B" w:rsidRDefault="00D7478B" w:rsidP="00D747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2" w:type="dxa"/>
          </w:tcPr>
          <w:p w:rsidR="00D7478B" w:rsidRPr="001E2B6B" w:rsidRDefault="00D7478B" w:rsidP="00D41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6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43" w:type="dxa"/>
          </w:tcPr>
          <w:p w:rsidR="00D7478B" w:rsidRPr="001E2B6B" w:rsidRDefault="00D7478B" w:rsidP="00D41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6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2B6B" w:rsidTr="001E2B6B">
        <w:trPr>
          <w:trHeight w:val="273"/>
        </w:trPr>
        <w:tc>
          <w:tcPr>
            <w:tcW w:w="4620" w:type="dxa"/>
            <w:vMerge w:val="restart"/>
          </w:tcPr>
          <w:p w:rsidR="001E2B6B" w:rsidRPr="00D7478B" w:rsidRDefault="001E2B6B" w:rsidP="00D747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478B">
              <w:rPr>
                <w:rFonts w:ascii="Times New Roman" w:hAnsi="Times New Roman" w:cs="Times New Roman"/>
                <w:sz w:val="24"/>
                <w:szCs w:val="24"/>
              </w:rPr>
              <w:t>Образовательная деятельность,</w:t>
            </w:r>
          </w:p>
          <w:p w:rsidR="001E2B6B" w:rsidRPr="00D7478B" w:rsidRDefault="001E2B6B" w:rsidP="00D747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478B">
              <w:rPr>
                <w:rFonts w:ascii="Times New Roman" w:hAnsi="Times New Roman" w:cs="Times New Roman"/>
                <w:sz w:val="24"/>
                <w:szCs w:val="24"/>
              </w:rPr>
              <w:t>осуществляемая в ходе режимных</w:t>
            </w:r>
          </w:p>
          <w:p w:rsidR="001E2B6B" w:rsidRPr="00D7478B" w:rsidRDefault="001E2B6B" w:rsidP="00D747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478B">
              <w:rPr>
                <w:rFonts w:ascii="Times New Roman" w:hAnsi="Times New Roman" w:cs="Times New Roman"/>
                <w:sz w:val="24"/>
                <w:szCs w:val="24"/>
              </w:rPr>
              <w:t>процессов</w:t>
            </w:r>
          </w:p>
        </w:tc>
        <w:tc>
          <w:tcPr>
            <w:tcW w:w="6305" w:type="dxa"/>
            <w:gridSpan w:val="2"/>
          </w:tcPr>
          <w:p w:rsidR="001E2B6B" w:rsidRPr="001E2B6B" w:rsidRDefault="001E2B6B" w:rsidP="00D41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6B">
              <w:rPr>
                <w:rFonts w:ascii="Times New Roman" w:hAnsi="Times New Roman" w:cs="Times New Roman"/>
                <w:sz w:val="24"/>
                <w:szCs w:val="24"/>
              </w:rPr>
              <w:t>Объем обязательной части Программы</w:t>
            </w:r>
          </w:p>
        </w:tc>
      </w:tr>
      <w:tr w:rsidR="001E2B6B" w:rsidTr="001E2B6B">
        <w:trPr>
          <w:trHeight w:val="225"/>
        </w:trPr>
        <w:tc>
          <w:tcPr>
            <w:tcW w:w="4620" w:type="dxa"/>
            <w:vMerge/>
          </w:tcPr>
          <w:p w:rsidR="001E2B6B" w:rsidRPr="00D7478B" w:rsidRDefault="001E2B6B" w:rsidP="00D747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2" w:type="dxa"/>
          </w:tcPr>
          <w:p w:rsidR="001E2B6B" w:rsidRPr="001E2B6B" w:rsidRDefault="001E2B6B" w:rsidP="00D419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6B">
              <w:rPr>
                <w:rFonts w:ascii="Times New Roman" w:hAnsi="Times New Roman" w:cs="Times New Roman"/>
                <w:sz w:val="24"/>
                <w:szCs w:val="24"/>
              </w:rPr>
              <w:t>1 час 50 мин (110 мин)</w:t>
            </w:r>
          </w:p>
        </w:tc>
        <w:tc>
          <w:tcPr>
            <w:tcW w:w="3643" w:type="dxa"/>
          </w:tcPr>
          <w:p w:rsidR="001E2B6B" w:rsidRPr="001E2B6B" w:rsidRDefault="001E2B6B" w:rsidP="00D419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6B">
              <w:rPr>
                <w:rFonts w:ascii="Times New Roman" w:hAnsi="Times New Roman" w:cs="Times New Roman"/>
                <w:sz w:val="24"/>
                <w:szCs w:val="24"/>
              </w:rPr>
              <w:t>26 %</w:t>
            </w:r>
          </w:p>
        </w:tc>
      </w:tr>
      <w:tr w:rsidR="001E2B6B" w:rsidTr="001E2B6B">
        <w:trPr>
          <w:trHeight w:val="225"/>
        </w:trPr>
        <w:tc>
          <w:tcPr>
            <w:tcW w:w="4620" w:type="dxa"/>
            <w:vMerge/>
          </w:tcPr>
          <w:p w:rsidR="001E2B6B" w:rsidRPr="00D7478B" w:rsidRDefault="001E2B6B" w:rsidP="00D747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5" w:type="dxa"/>
            <w:gridSpan w:val="2"/>
          </w:tcPr>
          <w:p w:rsidR="001E2B6B" w:rsidRPr="001E2B6B" w:rsidRDefault="001E2B6B" w:rsidP="00D41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6B">
              <w:rPr>
                <w:rFonts w:ascii="Times New Roman" w:hAnsi="Times New Roman" w:cs="Times New Roman"/>
                <w:sz w:val="24"/>
                <w:szCs w:val="24"/>
              </w:rPr>
              <w:t>Объем части Программы, формируемый</w:t>
            </w:r>
          </w:p>
          <w:p w:rsidR="001E2B6B" w:rsidRPr="001E2B6B" w:rsidRDefault="001E2B6B" w:rsidP="00D41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6B">
              <w:rPr>
                <w:rFonts w:ascii="Times New Roman" w:hAnsi="Times New Roman" w:cs="Times New Roman"/>
                <w:sz w:val="24"/>
                <w:szCs w:val="24"/>
              </w:rPr>
              <w:t>участниками образовательного процесса</w:t>
            </w:r>
          </w:p>
        </w:tc>
      </w:tr>
      <w:tr w:rsidR="001E2B6B" w:rsidTr="001E2B6B">
        <w:trPr>
          <w:trHeight w:val="275"/>
        </w:trPr>
        <w:tc>
          <w:tcPr>
            <w:tcW w:w="4620" w:type="dxa"/>
            <w:vMerge w:val="restart"/>
          </w:tcPr>
          <w:p w:rsidR="001E2B6B" w:rsidRPr="00D7478B" w:rsidRDefault="001E2B6B" w:rsidP="00A672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478B">
              <w:rPr>
                <w:rFonts w:ascii="Times New Roman" w:hAnsi="Times New Roman" w:cs="Times New Roman"/>
                <w:sz w:val="24"/>
                <w:szCs w:val="24"/>
              </w:rPr>
              <w:t>Самостоятельная деятельность детей</w:t>
            </w:r>
          </w:p>
        </w:tc>
        <w:tc>
          <w:tcPr>
            <w:tcW w:w="6305" w:type="dxa"/>
            <w:gridSpan w:val="2"/>
          </w:tcPr>
          <w:p w:rsidR="001E2B6B" w:rsidRPr="001E2B6B" w:rsidRDefault="001E2B6B" w:rsidP="00D41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6B">
              <w:rPr>
                <w:rFonts w:ascii="Times New Roman" w:hAnsi="Times New Roman" w:cs="Times New Roman"/>
                <w:sz w:val="24"/>
                <w:szCs w:val="24"/>
              </w:rPr>
              <w:t>Объем обязательной части Программы</w:t>
            </w:r>
          </w:p>
        </w:tc>
      </w:tr>
      <w:tr w:rsidR="001E2B6B" w:rsidTr="00D7478B">
        <w:trPr>
          <w:trHeight w:val="275"/>
        </w:trPr>
        <w:tc>
          <w:tcPr>
            <w:tcW w:w="4620" w:type="dxa"/>
            <w:vMerge/>
          </w:tcPr>
          <w:p w:rsidR="001E2B6B" w:rsidRPr="00D7478B" w:rsidRDefault="001E2B6B" w:rsidP="00A672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2" w:type="dxa"/>
          </w:tcPr>
          <w:p w:rsidR="001E2B6B" w:rsidRDefault="001E2B6B" w:rsidP="00D419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6B">
              <w:rPr>
                <w:rFonts w:ascii="Times New Roman" w:hAnsi="Times New Roman" w:cs="Times New Roman"/>
                <w:sz w:val="24"/>
                <w:szCs w:val="24"/>
              </w:rPr>
              <w:t>3 часа 40 мин (220 мин)</w:t>
            </w:r>
          </w:p>
          <w:p w:rsidR="001E2B6B" w:rsidRPr="001E2B6B" w:rsidRDefault="001E2B6B" w:rsidP="00D419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3" w:type="dxa"/>
          </w:tcPr>
          <w:p w:rsidR="001E2B6B" w:rsidRPr="001E2B6B" w:rsidRDefault="001E2B6B" w:rsidP="00D419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6B">
              <w:rPr>
                <w:rFonts w:ascii="Times New Roman" w:hAnsi="Times New Roman" w:cs="Times New Roman"/>
                <w:sz w:val="24"/>
                <w:szCs w:val="24"/>
              </w:rPr>
              <w:t>52 %</w:t>
            </w:r>
          </w:p>
        </w:tc>
      </w:tr>
      <w:tr w:rsidR="001E2B6B" w:rsidTr="001E2B6B">
        <w:trPr>
          <w:trHeight w:val="275"/>
        </w:trPr>
        <w:tc>
          <w:tcPr>
            <w:tcW w:w="4620" w:type="dxa"/>
            <w:vMerge/>
          </w:tcPr>
          <w:p w:rsidR="001E2B6B" w:rsidRPr="00D7478B" w:rsidRDefault="001E2B6B" w:rsidP="00A672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5" w:type="dxa"/>
            <w:gridSpan w:val="2"/>
          </w:tcPr>
          <w:p w:rsidR="001E2B6B" w:rsidRPr="001E2B6B" w:rsidRDefault="001E2B6B" w:rsidP="00D41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6B">
              <w:rPr>
                <w:rFonts w:ascii="Times New Roman" w:hAnsi="Times New Roman" w:cs="Times New Roman"/>
                <w:sz w:val="24"/>
                <w:szCs w:val="24"/>
              </w:rPr>
              <w:t>Объем части Программы, формируемый</w:t>
            </w:r>
          </w:p>
          <w:p w:rsidR="001E2B6B" w:rsidRPr="001E2B6B" w:rsidRDefault="001E2B6B" w:rsidP="00D41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6B">
              <w:rPr>
                <w:rFonts w:ascii="Times New Roman" w:hAnsi="Times New Roman" w:cs="Times New Roman"/>
                <w:sz w:val="24"/>
                <w:szCs w:val="24"/>
              </w:rPr>
              <w:t>участниками образовательного процесса</w:t>
            </w:r>
          </w:p>
        </w:tc>
      </w:tr>
      <w:tr w:rsidR="001E2B6B" w:rsidTr="00D7478B">
        <w:trPr>
          <w:trHeight w:val="275"/>
        </w:trPr>
        <w:tc>
          <w:tcPr>
            <w:tcW w:w="4620" w:type="dxa"/>
            <w:vMerge/>
          </w:tcPr>
          <w:p w:rsidR="001E2B6B" w:rsidRPr="00D7478B" w:rsidRDefault="001E2B6B" w:rsidP="00A672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2" w:type="dxa"/>
          </w:tcPr>
          <w:p w:rsidR="001E2B6B" w:rsidRPr="001E2B6B" w:rsidRDefault="001E2B6B" w:rsidP="00D41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3" w:type="dxa"/>
          </w:tcPr>
          <w:p w:rsidR="001E2B6B" w:rsidRPr="001E2B6B" w:rsidRDefault="001E2B6B" w:rsidP="00D41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2B6B" w:rsidTr="001E2B6B">
        <w:trPr>
          <w:trHeight w:val="275"/>
        </w:trPr>
        <w:tc>
          <w:tcPr>
            <w:tcW w:w="4620" w:type="dxa"/>
            <w:vMerge w:val="restart"/>
          </w:tcPr>
          <w:p w:rsidR="001E2B6B" w:rsidRPr="00D7478B" w:rsidRDefault="001E2B6B" w:rsidP="00D747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478B">
              <w:rPr>
                <w:rFonts w:ascii="Times New Roman" w:hAnsi="Times New Roman" w:cs="Times New Roman"/>
                <w:sz w:val="24"/>
                <w:szCs w:val="24"/>
              </w:rPr>
              <w:t>Взаимодействие с семьями детей по</w:t>
            </w:r>
          </w:p>
          <w:p w:rsidR="001E2B6B" w:rsidRPr="00D7478B" w:rsidRDefault="001E2B6B" w:rsidP="00D747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478B">
              <w:rPr>
                <w:rFonts w:ascii="Times New Roman" w:hAnsi="Times New Roman" w:cs="Times New Roman"/>
                <w:sz w:val="24"/>
                <w:szCs w:val="24"/>
              </w:rPr>
              <w:t>реализации Программы</w:t>
            </w:r>
          </w:p>
        </w:tc>
        <w:tc>
          <w:tcPr>
            <w:tcW w:w="6305" w:type="dxa"/>
            <w:gridSpan w:val="2"/>
          </w:tcPr>
          <w:p w:rsidR="001E2B6B" w:rsidRPr="001E2B6B" w:rsidRDefault="001E2B6B" w:rsidP="00D41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6B">
              <w:rPr>
                <w:rFonts w:ascii="Times New Roman" w:hAnsi="Times New Roman" w:cs="Times New Roman"/>
                <w:sz w:val="24"/>
                <w:szCs w:val="24"/>
              </w:rPr>
              <w:t>Объем обязательной части Программы</w:t>
            </w:r>
          </w:p>
        </w:tc>
      </w:tr>
      <w:tr w:rsidR="001E2B6B" w:rsidTr="00D7478B">
        <w:trPr>
          <w:trHeight w:val="275"/>
        </w:trPr>
        <w:tc>
          <w:tcPr>
            <w:tcW w:w="4620" w:type="dxa"/>
            <w:vMerge/>
          </w:tcPr>
          <w:p w:rsidR="001E2B6B" w:rsidRPr="00D7478B" w:rsidRDefault="001E2B6B" w:rsidP="00D747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2" w:type="dxa"/>
          </w:tcPr>
          <w:p w:rsidR="001E2B6B" w:rsidRPr="001E2B6B" w:rsidRDefault="001E2B6B" w:rsidP="00D419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6B">
              <w:rPr>
                <w:rFonts w:ascii="Times New Roman" w:hAnsi="Times New Roman" w:cs="Times New Roman"/>
                <w:sz w:val="24"/>
                <w:szCs w:val="24"/>
              </w:rPr>
              <w:t>30 мин</w:t>
            </w:r>
          </w:p>
        </w:tc>
        <w:tc>
          <w:tcPr>
            <w:tcW w:w="3643" w:type="dxa"/>
          </w:tcPr>
          <w:p w:rsidR="001E2B6B" w:rsidRPr="001E2B6B" w:rsidRDefault="001E2B6B" w:rsidP="00D419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6B">
              <w:rPr>
                <w:rFonts w:ascii="Times New Roman" w:hAnsi="Times New Roman" w:cs="Times New Roman"/>
                <w:sz w:val="24"/>
                <w:szCs w:val="24"/>
              </w:rPr>
              <w:t>8 %</w:t>
            </w:r>
          </w:p>
        </w:tc>
      </w:tr>
      <w:tr w:rsidR="001E2B6B" w:rsidTr="001E2B6B">
        <w:trPr>
          <w:trHeight w:val="275"/>
        </w:trPr>
        <w:tc>
          <w:tcPr>
            <w:tcW w:w="4620" w:type="dxa"/>
            <w:vMerge/>
          </w:tcPr>
          <w:p w:rsidR="001E2B6B" w:rsidRPr="00D7478B" w:rsidRDefault="001E2B6B" w:rsidP="00D747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5" w:type="dxa"/>
            <w:gridSpan w:val="2"/>
          </w:tcPr>
          <w:p w:rsidR="001E2B6B" w:rsidRPr="001E2B6B" w:rsidRDefault="001E2B6B" w:rsidP="00D41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6B">
              <w:rPr>
                <w:rFonts w:ascii="Times New Roman" w:hAnsi="Times New Roman" w:cs="Times New Roman"/>
                <w:sz w:val="24"/>
                <w:szCs w:val="24"/>
              </w:rPr>
              <w:t>Объем части Программы, формируемый</w:t>
            </w:r>
          </w:p>
          <w:p w:rsidR="001E2B6B" w:rsidRPr="001E2B6B" w:rsidRDefault="001E2B6B" w:rsidP="00D419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6B">
              <w:rPr>
                <w:rFonts w:ascii="Times New Roman" w:hAnsi="Times New Roman" w:cs="Times New Roman"/>
                <w:sz w:val="24"/>
                <w:szCs w:val="24"/>
              </w:rPr>
              <w:t>участниками образовательного процесса</w:t>
            </w:r>
          </w:p>
        </w:tc>
      </w:tr>
      <w:tr w:rsidR="001E2B6B" w:rsidTr="00D7478B">
        <w:trPr>
          <w:trHeight w:val="275"/>
        </w:trPr>
        <w:tc>
          <w:tcPr>
            <w:tcW w:w="4620" w:type="dxa"/>
          </w:tcPr>
          <w:p w:rsidR="001E2B6B" w:rsidRPr="00D7478B" w:rsidRDefault="001E2B6B" w:rsidP="00A672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478B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662" w:type="dxa"/>
          </w:tcPr>
          <w:p w:rsidR="001E2B6B" w:rsidRPr="001E2B6B" w:rsidRDefault="001E2B6B" w:rsidP="00D419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6B">
              <w:rPr>
                <w:rFonts w:ascii="Times New Roman" w:hAnsi="Times New Roman" w:cs="Times New Roman"/>
                <w:sz w:val="24"/>
                <w:szCs w:val="24"/>
              </w:rPr>
              <w:t>7 часов</w:t>
            </w:r>
          </w:p>
        </w:tc>
        <w:tc>
          <w:tcPr>
            <w:tcW w:w="3643" w:type="dxa"/>
          </w:tcPr>
          <w:p w:rsidR="001E2B6B" w:rsidRPr="001E2B6B" w:rsidRDefault="001E2B6B" w:rsidP="00D419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6B">
              <w:rPr>
                <w:rFonts w:ascii="Times New Roman" w:hAnsi="Times New Roman" w:cs="Times New Roman"/>
                <w:sz w:val="24"/>
                <w:szCs w:val="24"/>
              </w:rPr>
              <w:t>100 %</w:t>
            </w:r>
          </w:p>
        </w:tc>
      </w:tr>
      <w:tr w:rsidR="001E2B6B" w:rsidTr="00D7478B">
        <w:trPr>
          <w:trHeight w:val="275"/>
        </w:trPr>
        <w:tc>
          <w:tcPr>
            <w:tcW w:w="4620" w:type="dxa"/>
          </w:tcPr>
          <w:p w:rsidR="001E2B6B" w:rsidRPr="00D7478B" w:rsidRDefault="001E2B6B" w:rsidP="00A672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478B">
              <w:rPr>
                <w:rFonts w:ascii="Times New Roman" w:hAnsi="Times New Roman" w:cs="Times New Roman"/>
                <w:sz w:val="24"/>
                <w:szCs w:val="24"/>
              </w:rPr>
              <w:t>Объем обязательной части Программы</w:t>
            </w:r>
          </w:p>
        </w:tc>
        <w:tc>
          <w:tcPr>
            <w:tcW w:w="2662" w:type="dxa"/>
          </w:tcPr>
          <w:p w:rsidR="001E2B6B" w:rsidRPr="001E2B6B" w:rsidRDefault="001E2B6B" w:rsidP="00D419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6B">
              <w:rPr>
                <w:rFonts w:ascii="Times New Roman" w:hAnsi="Times New Roman" w:cs="Times New Roman"/>
                <w:sz w:val="24"/>
                <w:szCs w:val="24"/>
              </w:rPr>
              <w:t>5,6 часа (5 часов 36 мин)</w:t>
            </w:r>
          </w:p>
        </w:tc>
        <w:tc>
          <w:tcPr>
            <w:tcW w:w="3643" w:type="dxa"/>
          </w:tcPr>
          <w:p w:rsidR="001E2B6B" w:rsidRPr="001E2B6B" w:rsidRDefault="001E2B6B" w:rsidP="00D419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6B">
              <w:rPr>
                <w:rFonts w:ascii="Times New Roman" w:hAnsi="Times New Roman" w:cs="Times New Roman"/>
                <w:sz w:val="24"/>
                <w:szCs w:val="24"/>
              </w:rPr>
              <w:t>80 %</w:t>
            </w:r>
          </w:p>
        </w:tc>
      </w:tr>
      <w:tr w:rsidR="001E2B6B" w:rsidTr="00D7478B">
        <w:trPr>
          <w:trHeight w:val="290"/>
        </w:trPr>
        <w:tc>
          <w:tcPr>
            <w:tcW w:w="4620" w:type="dxa"/>
          </w:tcPr>
          <w:p w:rsidR="001E2B6B" w:rsidRPr="00D7478B" w:rsidRDefault="001E2B6B" w:rsidP="00D747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478B">
              <w:rPr>
                <w:rFonts w:ascii="Times New Roman" w:hAnsi="Times New Roman" w:cs="Times New Roman"/>
                <w:sz w:val="24"/>
                <w:szCs w:val="24"/>
              </w:rPr>
              <w:t>Объем части Программы, формируемый</w:t>
            </w:r>
          </w:p>
          <w:p w:rsidR="001E2B6B" w:rsidRPr="00D7478B" w:rsidRDefault="001E2B6B" w:rsidP="00D747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7478B">
              <w:rPr>
                <w:rFonts w:ascii="Times New Roman" w:hAnsi="Times New Roman" w:cs="Times New Roman"/>
                <w:sz w:val="24"/>
                <w:szCs w:val="24"/>
              </w:rPr>
              <w:t>участниками образовательного процесса</w:t>
            </w:r>
          </w:p>
        </w:tc>
        <w:tc>
          <w:tcPr>
            <w:tcW w:w="2662" w:type="dxa"/>
          </w:tcPr>
          <w:p w:rsidR="001E2B6B" w:rsidRPr="001E2B6B" w:rsidRDefault="001E2B6B" w:rsidP="00D419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6B">
              <w:rPr>
                <w:rFonts w:ascii="Times New Roman" w:hAnsi="Times New Roman" w:cs="Times New Roman"/>
                <w:sz w:val="24"/>
                <w:szCs w:val="24"/>
              </w:rPr>
              <w:t>1,4 часа (1 час 24 мин)</w:t>
            </w:r>
          </w:p>
        </w:tc>
        <w:tc>
          <w:tcPr>
            <w:tcW w:w="3643" w:type="dxa"/>
          </w:tcPr>
          <w:p w:rsidR="001E2B6B" w:rsidRPr="001E2B6B" w:rsidRDefault="001E2B6B" w:rsidP="00D419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B6B">
              <w:rPr>
                <w:rFonts w:ascii="Times New Roman" w:hAnsi="Times New Roman" w:cs="Times New Roman"/>
                <w:sz w:val="24"/>
                <w:szCs w:val="24"/>
              </w:rPr>
              <w:t>20 %</w:t>
            </w:r>
          </w:p>
        </w:tc>
      </w:tr>
    </w:tbl>
    <w:p w:rsidR="00B954D9" w:rsidRPr="00A672E4" w:rsidRDefault="00B954D9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A672E4" w:rsidRPr="00F92BA7" w:rsidRDefault="00A672E4" w:rsidP="003D7A8C">
      <w:pPr>
        <w:autoSpaceDE w:val="0"/>
        <w:autoSpaceDN w:val="0"/>
        <w:adjustRightInd w:val="0"/>
        <w:spacing w:after="0"/>
        <w:ind w:left="-1276"/>
        <w:jc w:val="both"/>
        <w:rPr>
          <w:rFonts w:ascii="Times New Roman" w:hAnsi="Times New Roman" w:cs="Times New Roman"/>
          <w:sz w:val="24"/>
          <w:szCs w:val="24"/>
        </w:rPr>
      </w:pPr>
      <w:r w:rsidRPr="00F92BA7">
        <w:rPr>
          <w:rFonts w:ascii="Times New Roman" w:hAnsi="Times New Roman" w:cs="Times New Roman"/>
          <w:sz w:val="24"/>
          <w:szCs w:val="24"/>
        </w:rPr>
        <w:t>Средняя группа</w:t>
      </w:r>
    </w:p>
    <w:p w:rsidR="00A672E4" w:rsidRPr="00A672E4" w:rsidRDefault="00750688" w:rsidP="003D7A8C">
      <w:pPr>
        <w:autoSpaceDE w:val="0"/>
        <w:autoSpaceDN w:val="0"/>
        <w:adjustRightInd w:val="0"/>
        <w:spacing w:after="0"/>
        <w:ind w:left="-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 </w:t>
      </w:r>
      <w:r w:rsidR="00A672E4" w:rsidRPr="00A672E4">
        <w:rPr>
          <w:rFonts w:ascii="Times New Roman" w:hAnsi="Times New Roman" w:cs="Times New Roman"/>
          <w:sz w:val="24"/>
          <w:szCs w:val="24"/>
        </w:rPr>
        <w:t>часовое пребывание</w:t>
      </w:r>
      <w:r w:rsidR="00D4194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ind w:left="-1276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Оставшееся время уделяется физиологическим потребностям ребенка</w:t>
      </w:r>
      <w:r w:rsidR="00501047">
        <w:rPr>
          <w:rFonts w:ascii="Times New Roman" w:hAnsi="Times New Roman" w:cs="Times New Roman"/>
          <w:sz w:val="24"/>
          <w:szCs w:val="24"/>
        </w:rPr>
        <w:t xml:space="preserve"> </w:t>
      </w:r>
      <w:r w:rsidRPr="00A672E4">
        <w:rPr>
          <w:rFonts w:ascii="Times New Roman" w:hAnsi="Times New Roman" w:cs="Times New Roman"/>
          <w:sz w:val="24"/>
          <w:szCs w:val="24"/>
        </w:rPr>
        <w:t>дошкольного возраста (сон, посещение туалета и т.д.)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ind w:left="-1276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На основании вышеизложенного подхода по расчету времени на реализацию</w:t>
      </w:r>
      <w:r w:rsidR="0062299E">
        <w:rPr>
          <w:rFonts w:ascii="Times New Roman" w:hAnsi="Times New Roman" w:cs="Times New Roman"/>
          <w:sz w:val="24"/>
          <w:szCs w:val="24"/>
        </w:rPr>
        <w:t xml:space="preserve"> </w:t>
      </w:r>
      <w:r w:rsidRPr="00A672E4">
        <w:rPr>
          <w:rFonts w:ascii="Times New Roman" w:hAnsi="Times New Roman" w:cs="Times New Roman"/>
          <w:sz w:val="24"/>
          <w:szCs w:val="24"/>
        </w:rPr>
        <w:t>основной общеобразовательной программы «Детство» мы разработали режим дня,</w:t>
      </w:r>
      <w:r w:rsidR="0062299E">
        <w:rPr>
          <w:rFonts w:ascii="Times New Roman" w:hAnsi="Times New Roman" w:cs="Times New Roman"/>
          <w:sz w:val="24"/>
          <w:szCs w:val="24"/>
        </w:rPr>
        <w:t xml:space="preserve"> </w:t>
      </w:r>
      <w:r w:rsidRPr="00A672E4">
        <w:rPr>
          <w:rFonts w:ascii="Times New Roman" w:hAnsi="Times New Roman" w:cs="Times New Roman"/>
          <w:sz w:val="24"/>
          <w:szCs w:val="24"/>
        </w:rPr>
        <w:t>где постарались отобразить используемые вариативные образовательные формы</w:t>
      </w:r>
      <w:r w:rsidR="0062299E">
        <w:rPr>
          <w:rFonts w:ascii="Times New Roman" w:hAnsi="Times New Roman" w:cs="Times New Roman"/>
          <w:sz w:val="24"/>
          <w:szCs w:val="24"/>
        </w:rPr>
        <w:t xml:space="preserve"> </w:t>
      </w:r>
      <w:r w:rsidRPr="00A672E4">
        <w:rPr>
          <w:rFonts w:ascii="Times New Roman" w:hAnsi="Times New Roman" w:cs="Times New Roman"/>
          <w:sz w:val="24"/>
          <w:szCs w:val="24"/>
        </w:rPr>
        <w:t>работы с детьми, предлагаемые комплексной программой «Детство» под редакцией</w:t>
      </w:r>
      <w:r w:rsidR="0062299E">
        <w:rPr>
          <w:rFonts w:ascii="Times New Roman" w:hAnsi="Times New Roman" w:cs="Times New Roman"/>
          <w:sz w:val="24"/>
          <w:szCs w:val="24"/>
        </w:rPr>
        <w:t xml:space="preserve"> </w:t>
      </w:r>
      <w:r w:rsidRPr="00A672E4">
        <w:rPr>
          <w:rFonts w:ascii="Times New Roman" w:hAnsi="Times New Roman" w:cs="Times New Roman"/>
          <w:sz w:val="24"/>
          <w:szCs w:val="24"/>
        </w:rPr>
        <w:t xml:space="preserve">В.И. Логиновой, Т.И. Бабаевой, Н.А. </w:t>
      </w:r>
      <w:proofErr w:type="spellStart"/>
      <w:r w:rsidRPr="00A672E4">
        <w:rPr>
          <w:rFonts w:ascii="Times New Roman" w:hAnsi="Times New Roman" w:cs="Times New Roman"/>
          <w:sz w:val="24"/>
          <w:szCs w:val="24"/>
        </w:rPr>
        <w:t>Ноткиной</w:t>
      </w:r>
      <w:proofErr w:type="spellEnd"/>
      <w:r w:rsidRPr="00A672E4">
        <w:rPr>
          <w:rFonts w:ascii="Times New Roman" w:hAnsi="Times New Roman" w:cs="Times New Roman"/>
          <w:sz w:val="24"/>
          <w:szCs w:val="24"/>
        </w:rPr>
        <w:t xml:space="preserve"> и др., которую реализует МБДОУ </w:t>
      </w:r>
      <w:r w:rsidR="00501047">
        <w:rPr>
          <w:rFonts w:ascii="Times New Roman" w:hAnsi="Times New Roman" w:cs="Times New Roman"/>
          <w:sz w:val="24"/>
          <w:szCs w:val="24"/>
        </w:rPr>
        <w:t>"Подсолнух"</w:t>
      </w:r>
      <w:r w:rsidR="0062299E">
        <w:rPr>
          <w:rFonts w:ascii="Times New Roman" w:hAnsi="Times New Roman" w:cs="Times New Roman"/>
          <w:sz w:val="24"/>
          <w:szCs w:val="24"/>
        </w:rPr>
        <w:t>.</w:t>
      </w:r>
    </w:p>
    <w:p w:rsidR="00A672E4" w:rsidRPr="00A672E4" w:rsidRDefault="00A672E4" w:rsidP="003D7A8C">
      <w:pPr>
        <w:autoSpaceDE w:val="0"/>
        <w:autoSpaceDN w:val="0"/>
        <w:adjustRightInd w:val="0"/>
        <w:spacing w:after="0"/>
        <w:ind w:left="-1276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Составив такой режим дня на все дни недели, нами рассчитано время,</w:t>
      </w:r>
      <w:r w:rsidR="0062299E">
        <w:rPr>
          <w:rFonts w:ascii="Times New Roman" w:hAnsi="Times New Roman" w:cs="Times New Roman"/>
          <w:sz w:val="24"/>
          <w:szCs w:val="24"/>
        </w:rPr>
        <w:t xml:space="preserve"> </w:t>
      </w:r>
      <w:r w:rsidRPr="00A672E4">
        <w:rPr>
          <w:rFonts w:ascii="Times New Roman" w:hAnsi="Times New Roman" w:cs="Times New Roman"/>
          <w:sz w:val="24"/>
          <w:szCs w:val="24"/>
        </w:rPr>
        <w:t>отведенное на структурные компоненты образовательного процесса, т.е. сколько</w:t>
      </w:r>
      <w:r w:rsidR="0062299E">
        <w:rPr>
          <w:rFonts w:ascii="Times New Roman" w:hAnsi="Times New Roman" w:cs="Times New Roman"/>
          <w:sz w:val="24"/>
          <w:szCs w:val="24"/>
        </w:rPr>
        <w:t xml:space="preserve"> </w:t>
      </w:r>
      <w:r w:rsidRPr="00A672E4">
        <w:rPr>
          <w:rFonts w:ascii="Times New Roman" w:hAnsi="Times New Roman" w:cs="Times New Roman"/>
          <w:sz w:val="24"/>
          <w:szCs w:val="24"/>
        </w:rPr>
        <w:t>времени выделяется на: образовательную деятельность в процессе организации</w:t>
      </w:r>
      <w:r w:rsidR="0062299E">
        <w:rPr>
          <w:rFonts w:ascii="Times New Roman" w:hAnsi="Times New Roman" w:cs="Times New Roman"/>
          <w:sz w:val="24"/>
          <w:szCs w:val="24"/>
        </w:rPr>
        <w:t xml:space="preserve"> </w:t>
      </w:r>
      <w:r w:rsidRPr="00A672E4">
        <w:rPr>
          <w:rFonts w:ascii="Times New Roman" w:hAnsi="Times New Roman" w:cs="Times New Roman"/>
          <w:sz w:val="24"/>
          <w:szCs w:val="24"/>
        </w:rPr>
        <w:t>детских видов деятельности; образовательную деятельность в процессе режимных</w:t>
      </w:r>
      <w:r w:rsidR="0062299E">
        <w:rPr>
          <w:rFonts w:ascii="Times New Roman" w:hAnsi="Times New Roman" w:cs="Times New Roman"/>
          <w:sz w:val="24"/>
          <w:szCs w:val="24"/>
        </w:rPr>
        <w:t xml:space="preserve"> </w:t>
      </w:r>
      <w:r w:rsidRPr="00A672E4">
        <w:rPr>
          <w:rFonts w:ascii="Times New Roman" w:hAnsi="Times New Roman" w:cs="Times New Roman"/>
          <w:sz w:val="24"/>
          <w:szCs w:val="24"/>
        </w:rPr>
        <w:t>моментов; самостоятельную деятельность; взаимодействие с семьей.</w:t>
      </w:r>
    </w:p>
    <w:p w:rsidR="00501047" w:rsidRDefault="00A672E4" w:rsidP="003D7A8C">
      <w:pPr>
        <w:autoSpaceDE w:val="0"/>
        <w:autoSpaceDN w:val="0"/>
        <w:adjustRightInd w:val="0"/>
        <w:spacing w:after="0"/>
        <w:ind w:left="-1276"/>
        <w:jc w:val="both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Данный режим дня поможет воспитателю адаптироваться к работе в аспекте</w:t>
      </w:r>
      <w:r w:rsidR="00501047">
        <w:rPr>
          <w:rFonts w:ascii="Times New Roman" w:hAnsi="Times New Roman" w:cs="Times New Roman"/>
          <w:sz w:val="24"/>
          <w:szCs w:val="24"/>
        </w:rPr>
        <w:t xml:space="preserve"> </w:t>
      </w:r>
      <w:r w:rsidR="00F92BA7">
        <w:rPr>
          <w:rFonts w:ascii="Times New Roman" w:hAnsi="Times New Roman" w:cs="Times New Roman"/>
          <w:sz w:val="24"/>
          <w:szCs w:val="24"/>
        </w:rPr>
        <w:t>ФГОС</w:t>
      </w:r>
      <w:r w:rsidRPr="00A672E4">
        <w:rPr>
          <w:rFonts w:ascii="Times New Roman" w:hAnsi="Times New Roman" w:cs="Times New Roman"/>
          <w:sz w:val="24"/>
          <w:szCs w:val="24"/>
        </w:rPr>
        <w:t>, организовать более насыщенную, разнообразную и качественную работу с</w:t>
      </w:r>
      <w:r w:rsidR="0062299E">
        <w:rPr>
          <w:rFonts w:ascii="Times New Roman" w:hAnsi="Times New Roman" w:cs="Times New Roman"/>
          <w:sz w:val="24"/>
          <w:szCs w:val="24"/>
        </w:rPr>
        <w:t xml:space="preserve"> </w:t>
      </w:r>
      <w:r w:rsidRPr="00A672E4">
        <w:rPr>
          <w:rFonts w:ascii="Times New Roman" w:hAnsi="Times New Roman" w:cs="Times New Roman"/>
          <w:sz w:val="24"/>
          <w:szCs w:val="24"/>
        </w:rPr>
        <w:t>детьми дошкольного возраста.</w:t>
      </w:r>
    </w:p>
    <w:p w:rsidR="00651869" w:rsidRDefault="00651869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E21B8C" w:rsidRDefault="00E21B8C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1B8C" w:rsidRDefault="00E21B8C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1B8C" w:rsidRDefault="00E21B8C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182B" w:rsidRPr="00FB182B" w:rsidRDefault="00FB182B" w:rsidP="00FB182B">
      <w:pPr>
        <w:pStyle w:val="a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FB182B">
        <w:rPr>
          <w:rFonts w:ascii="Times New Roman" w:hAnsi="Times New Roman" w:cs="Times New Roman"/>
          <w:b/>
          <w:sz w:val="32"/>
          <w:szCs w:val="32"/>
        </w:rPr>
        <w:lastRenderedPageBreak/>
        <w:t>Содержательный раздел</w:t>
      </w:r>
    </w:p>
    <w:p w:rsidR="00FB182B" w:rsidRDefault="00FB182B" w:rsidP="00F51B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672E4" w:rsidRPr="00A672E4" w:rsidRDefault="00A672E4" w:rsidP="00F51B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КОМПЛЕКСНО-ТЕМАТИЧЕСК</w:t>
      </w:r>
      <w:r w:rsidR="00FB182B">
        <w:rPr>
          <w:rFonts w:ascii="Times New Roman" w:hAnsi="Times New Roman" w:cs="Times New Roman"/>
          <w:sz w:val="24"/>
          <w:szCs w:val="24"/>
        </w:rPr>
        <w:t xml:space="preserve">ОЕ </w:t>
      </w:r>
      <w:r w:rsidRPr="00A672E4">
        <w:rPr>
          <w:rFonts w:ascii="Times New Roman" w:hAnsi="Times New Roman" w:cs="Times New Roman"/>
          <w:sz w:val="24"/>
          <w:szCs w:val="24"/>
        </w:rPr>
        <w:t>П</w:t>
      </w:r>
      <w:r w:rsidR="00FB182B">
        <w:rPr>
          <w:rFonts w:ascii="Times New Roman" w:hAnsi="Times New Roman" w:cs="Times New Roman"/>
          <w:sz w:val="24"/>
          <w:szCs w:val="24"/>
        </w:rPr>
        <w:t>ЛАНИРОВАНИЕ</w:t>
      </w:r>
    </w:p>
    <w:p w:rsidR="00A672E4" w:rsidRPr="00A672E4" w:rsidRDefault="00A672E4" w:rsidP="00F51B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t>ПРОГРАММЫ</w:t>
      </w: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142DF2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/См.</w:t>
      </w:r>
      <w:r w:rsidR="003D7A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Приложение</w:t>
      </w:r>
      <w:proofErr w:type="gramStart"/>
      <w:r>
        <w:rPr>
          <w:rFonts w:ascii="Times New Roman" w:hAnsi="Times New Roman" w:cs="Times New Roman"/>
          <w:sz w:val="24"/>
          <w:szCs w:val="24"/>
        </w:rPr>
        <w:t>1</w:t>
      </w:r>
      <w:proofErr w:type="gramEnd"/>
      <w:r>
        <w:rPr>
          <w:rFonts w:ascii="Times New Roman" w:hAnsi="Times New Roman" w:cs="Times New Roman"/>
          <w:sz w:val="24"/>
          <w:szCs w:val="24"/>
        </w:rPr>
        <w:t>/</w:t>
      </w: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585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1B8E" w:rsidRDefault="000C7585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F51B8E" w:rsidRDefault="00F51B8E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1B8E" w:rsidRDefault="00F51B8E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1B8E" w:rsidRDefault="00F51B8E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1B8E" w:rsidRDefault="00F51B8E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1B8E" w:rsidRDefault="00F51B8E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1B8E" w:rsidRDefault="00F51B8E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1B8E" w:rsidRDefault="00F51B8E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1B8E" w:rsidRDefault="00F51B8E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1B8E" w:rsidRDefault="00F51B8E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1B8E" w:rsidRDefault="00F51B8E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1B8E" w:rsidRDefault="00F51B8E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182B" w:rsidRPr="00FB182B" w:rsidRDefault="00FB182B" w:rsidP="00FB182B">
      <w:pPr>
        <w:pStyle w:val="a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182B">
        <w:rPr>
          <w:rFonts w:ascii="Times New Roman" w:hAnsi="Times New Roman" w:cs="Times New Roman"/>
          <w:b/>
          <w:sz w:val="28"/>
          <w:szCs w:val="28"/>
        </w:rPr>
        <w:lastRenderedPageBreak/>
        <w:t>Организационный раздел</w:t>
      </w:r>
    </w:p>
    <w:p w:rsidR="000C7585" w:rsidRDefault="00FB182B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С РОДИТЕЛЯМИ.</w:t>
      </w:r>
    </w:p>
    <w:p w:rsidR="00FB182B" w:rsidRDefault="00546DCC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/см. </w:t>
      </w:r>
      <w:r w:rsidR="00142DF2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риложение</w:t>
      </w:r>
      <w:proofErr w:type="gramStart"/>
      <w:r w:rsidR="00142DF2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534212">
        <w:rPr>
          <w:rFonts w:ascii="Times New Roman" w:hAnsi="Times New Roman" w:cs="Times New Roman"/>
          <w:sz w:val="24"/>
          <w:szCs w:val="24"/>
        </w:rPr>
        <w:t>/</w:t>
      </w:r>
    </w:p>
    <w:p w:rsidR="00534212" w:rsidRDefault="00534212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182B" w:rsidRPr="003D7A8C" w:rsidRDefault="00FB182B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РЕЗУЛЬТАТЫ ОСВОЕНИЯ ПРОГРАММЫ /ДИАГНОСТИКА/</w:t>
      </w:r>
    </w:p>
    <w:p w:rsidR="005156A3" w:rsidRPr="003D7A8C" w:rsidRDefault="005156A3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Диагностика  детского развития проводится два раза в год (в сентябре и мае). В проведении диагностики  участвуют педагоги, психолог. Основная задача диагностики заключается в том, чтобы определить степень освоения ребенком образовательной программы и влияние образовательного процесса, организуемого в дошкольном учреждении, на развитие ребенка.</w:t>
      </w:r>
    </w:p>
    <w:p w:rsidR="005156A3" w:rsidRPr="003D7A8C" w:rsidRDefault="005156A3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Диагностика  включает в себя два компонента:</w:t>
      </w:r>
    </w:p>
    <w:p w:rsidR="005156A3" w:rsidRPr="003D7A8C" w:rsidRDefault="005156A3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- диагностики образовательного процесса;</w:t>
      </w:r>
    </w:p>
    <w:p w:rsidR="005156A3" w:rsidRPr="003D7A8C" w:rsidRDefault="005156A3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- диагностики  детского развития.</w:t>
      </w:r>
    </w:p>
    <w:p w:rsidR="005156A3" w:rsidRPr="003D7A8C" w:rsidRDefault="005156A3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Диагностика </w:t>
      </w:r>
      <w:r w:rsidRPr="003D7A8C">
        <w:rPr>
          <w:rFonts w:ascii="Times New Roman" w:hAnsi="Times New Roman" w:cs="Times New Roman"/>
          <w:iCs/>
          <w:sz w:val="24"/>
          <w:szCs w:val="24"/>
        </w:rPr>
        <w:t>образовательного процесса</w:t>
      </w:r>
      <w:r w:rsidRPr="003D7A8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D7A8C">
        <w:rPr>
          <w:rFonts w:ascii="Times New Roman" w:hAnsi="Times New Roman" w:cs="Times New Roman"/>
          <w:sz w:val="24"/>
          <w:szCs w:val="24"/>
        </w:rPr>
        <w:t>осуществляется через отслеживание результатов освоения образовательной программы, а диагностика  детского развития проводится на основе оценки развития интегративных качеств  ребенка.</w:t>
      </w:r>
    </w:p>
    <w:p w:rsidR="005156A3" w:rsidRPr="003D7A8C" w:rsidRDefault="005156A3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С помощью средств диагностики образовательного процесса можно оценить степень продвижения дошкольника в образовательной программе.</w:t>
      </w:r>
    </w:p>
    <w:p w:rsidR="005156A3" w:rsidRPr="003D7A8C" w:rsidRDefault="005156A3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iCs/>
          <w:sz w:val="24"/>
          <w:szCs w:val="24"/>
        </w:rPr>
        <w:t>Форма проведения</w:t>
      </w:r>
      <w:r w:rsidRPr="003D7A8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D7A8C">
        <w:rPr>
          <w:rFonts w:ascii="Times New Roman" w:hAnsi="Times New Roman" w:cs="Times New Roman"/>
          <w:sz w:val="24"/>
          <w:szCs w:val="24"/>
        </w:rPr>
        <w:t>диагностики</w:t>
      </w:r>
      <w:r w:rsidRPr="003D7A8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D7A8C">
        <w:rPr>
          <w:rFonts w:ascii="Times New Roman" w:hAnsi="Times New Roman" w:cs="Times New Roman"/>
          <w:sz w:val="24"/>
          <w:szCs w:val="24"/>
        </w:rPr>
        <w:t>преимущественно представляет собой</w:t>
      </w:r>
    </w:p>
    <w:p w:rsidR="005156A3" w:rsidRPr="003D7A8C" w:rsidRDefault="005156A3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наблюдение за активностью ребенка в различные периоды пребывания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5156A3" w:rsidRPr="003D7A8C" w:rsidRDefault="005156A3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дошкольном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учреждении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>, анализ продуктов детской деятельности и специальные</w:t>
      </w:r>
    </w:p>
    <w:p w:rsidR="005156A3" w:rsidRPr="003D7A8C" w:rsidRDefault="005156A3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педагогические пробы, организуемые педагогом.</w:t>
      </w:r>
    </w:p>
    <w:p w:rsidR="005156A3" w:rsidRPr="003D7A8C" w:rsidRDefault="005156A3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Диагностика</w:t>
      </w:r>
      <w:r w:rsidRPr="003D7A8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D7A8C">
        <w:rPr>
          <w:rFonts w:ascii="Times New Roman" w:hAnsi="Times New Roman" w:cs="Times New Roman"/>
          <w:iCs/>
          <w:sz w:val="24"/>
          <w:szCs w:val="24"/>
        </w:rPr>
        <w:t>детского развития</w:t>
      </w:r>
      <w:r w:rsidRPr="003D7A8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D7A8C">
        <w:rPr>
          <w:rFonts w:ascii="Times New Roman" w:hAnsi="Times New Roman" w:cs="Times New Roman"/>
          <w:sz w:val="24"/>
          <w:szCs w:val="24"/>
        </w:rPr>
        <w:t xml:space="preserve"> осуществляется педагогами, психологом дошкольного учреждения и медицинским работником. Основная задача этого вида диагностики - выявить индивидуальные особенности развития каждого ребенка и наметить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при</w:t>
      </w:r>
      <w:proofErr w:type="gramEnd"/>
    </w:p>
    <w:p w:rsidR="005156A3" w:rsidRPr="003D7A8C" w:rsidRDefault="005156A3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необходимости индивидуальный маршрут образовательной работы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5156A3" w:rsidRPr="003D7A8C" w:rsidRDefault="005156A3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максимального раскрытия потенциала детской личности.</w:t>
      </w:r>
    </w:p>
    <w:p w:rsidR="005156A3" w:rsidRPr="003D7A8C" w:rsidRDefault="005156A3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Диагностика детского развития включает в себя оценку познавательного</w:t>
      </w:r>
    </w:p>
    <w:p w:rsidR="005156A3" w:rsidRPr="003D7A8C" w:rsidRDefault="005156A3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развития ребенка, состояние его здоровья, а также развития общих способностей:</w:t>
      </w:r>
    </w:p>
    <w:p w:rsidR="005156A3" w:rsidRPr="003D7A8C" w:rsidRDefault="005156A3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умственных, коммуникативных и регуляторных. Диагностика детского развития</w:t>
      </w:r>
    </w:p>
    <w:p w:rsidR="005156A3" w:rsidRPr="003D7A8C" w:rsidRDefault="005156A3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осуществляется с использованием метода наблюдения,  </w:t>
      </w:r>
      <w:proofErr w:type="spellStart"/>
      <w:r w:rsidRPr="003D7A8C">
        <w:rPr>
          <w:rFonts w:ascii="Times New Roman" w:hAnsi="Times New Roman" w:cs="Times New Roman"/>
          <w:sz w:val="24"/>
          <w:szCs w:val="24"/>
        </w:rPr>
        <w:t>критериальных</w:t>
      </w:r>
      <w:proofErr w:type="spellEnd"/>
      <w:r w:rsidRPr="003D7A8C">
        <w:rPr>
          <w:rFonts w:ascii="Times New Roman" w:hAnsi="Times New Roman" w:cs="Times New Roman"/>
          <w:sz w:val="24"/>
          <w:szCs w:val="24"/>
        </w:rPr>
        <w:t xml:space="preserve"> диагностических методик и тестовых методов.</w:t>
      </w:r>
    </w:p>
    <w:p w:rsidR="005156A3" w:rsidRPr="003D7A8C" w:rsidRDefault="005156A3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 В процессе диагностики  исследуются физические, интеллектуальные и личностные качества ребенка путем </w:t>
      </w:r>
      <w:r w:rsidRPr="003D7A8C">
        <w:rPr>
          <w:rFonts w:ascii="Times New Roman" w:hAnsi="Times New Roman" w:cs="Times New Roman"/>
          <w:i/>
          <w:iCs/>
          <w:sz w:val="24"/>
          <w:szCs w:val="24"/>
        </w:rPr>
        <w:t xml:space="preserve">наблюдений за </w:t>
      </w:r>
      <w:r w:rsidRPr="003D7A8C">
        <w:rPr>
          <w:rFonts w:ascii="Times New Roman" w:hAnsi="Times New Roman" w:cs="Times New Roman"/>
          <w:bCs/>
          <w:i/>
          <w:iCs/>
          <w:sz w:val="24"/>
          <w:szCs w:val="24"/>
        </w:rPr>
        <w:t>ребенком, бесед, анализа продуктов детской</w:t>
      </w:r>
    </w:p>
    <w:p w:rsidR="005156A3" w:rsidRPr="003D7A8C" w:rsidRDefault="005156A3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3D7A8C">
        <w:rPr>
          <w:rFonts w:ascii="Times New Roman" w:hAnsi="Times New Roman" w:cs="Times New Roman"/>
          <w:bCs/>
          <w:i/>
          <w:iCs/>
          <w:sz w:val="24"/>
          <w:szCs w:val="24"/>
        </w:rPr>
        <w:t>деятельности...</w:t>
      </w:r>
    </w:p>
    <w:p w:rsidR="005156A3" w:rsidRPr="003D7A8C" w:rsidRDefault="005156A3" w:rsidP="003D7A8C">
      <w:pPr>
        <w:pStyle w:val="Style1"/>
        <w:widowControl/>
        <w:spacing w:line="276" w:lineRule="auto"/>
        <w:ind w:firstLine="274"/>
        <w:jc w:val="left"/>
        <w:rPr>
          <w:rStyle w:val="FontStyle18"/>
          <w:sz w:val="24"/>
          <w:szCs w:val="24"/>
        </w:rPr>
      </w:pPr>
      <w:r w:rsidRPr="003D7A8C">
        <w:rPr>
          <w:rStyle w:val="FontStyle18"/>
          <w:sz w:val="24"/>
          <w:szCs w:val="24"/>
        </w:rPr>
        <w:t>Оценка уровня овладения ребенком необходимыми навыками и уме</w:t>
      </w:r>
      <w:r w:rsidRPr="003D7A8C">
        <w:rPr>
          <w:rStyle w:val="FontStyle18"/>
          <w:sz w:val="24"/>
          <w:szCs w:val="24"/>
        </w:rPr>
        <w:softHyphen/>
        <w:t>ниями по образовательным областям:</w:t>
      </w:r>
    </w:p>
    <w:p w:rsidR="005156A3" w:rsidRPr="003D7A8C" w:rsidRDefault="005156A3" w:rsidP="003D7A8C">
      <w:pPr>
        <w:pStyle w:val="Style2"/>
        <w:widowControl/>
        <w:tabs>
          <w:tab w:val="left" w:pos="480"/>
        </w:tabs>
        <w:spacing w:line="276" w:lineRule="auto"/>
        <w:ind w:left="317"/>
        <w:jc w:val="both"/>
        <w:rPr>
          <w:rStyle w:val="FontStyle18"/>
          <w:sz w:val="24"/>
          <w:szCs w:val="24"/>
        </w:rPr>
      </w:pPr>
      <w:r w:rsidRPr="003D7A8C">
        <w:rPr>
          <w:rStyle w:val="FontStyle18"/>
          <w:sz w:val="24"/>
          <w:szCs w:val="24"/>
        </w:rPr>
        <w:t>1</w:t>
      </w:r>
      <w:r w:rsidRPr="003D7A8C">
        <w:rPr>
          <w:rStyle w:val="FontStyle18"/>
          <w:sz w:val="24"/>
          <w:szCs w:val="24"/>
        </w:rPr>
        <w:tab/>
        <w:t>балл — ребенок не может выполнить все предложенные задания, помощь взрослого не принимает;</w:t>
      </w:r>
    </w:p>
    <w:p w:rsidR="005156A3" w:rsidRPr="003D7A8C" w:rsidRDefault="005156A3" w:rsidP="003D7A8C">
      <w:pPr>
        <w:pStyle w:val="Style2"/>
        <w:widowControl/>
        <w:tabs>
          <w:tab w:val="left" w:pos="480"/>
        </w:tabs>
        <w:spacing w:before="5" w:line="276" w:lineRule="auto"/>
        <w:ind w:left="317"/>
        <w:jc w:val="both"/>
        <w:rPr>
          <w:rStyle w:val="FontStyle18"/>
          <w:sz w:val="24"/>
          <w:szCs w:val="24"/>
        </w:rPr>
      </w:pPr>
      <w:r w:rsidRPr="003D7A8C">
        <w:rPr>
          <w:rStyle w:val="FontStyle18"/>
          <w:sz w:val="24"/>
          <w:szCs w:val="24"/>
        </w:rPr>
        <w:t>2</w:t>
      </w:r>
      <w:r w:rsidRPr="003D7A8C">
        <w:rPr>
          <w:rStyle w:val="FontStyle18"/>
          <w:sz w:val="24"/>
          <w:szCs w:val="24"/>
        </w:rPr>
        <w:tab/>
        <w:t>балла — ребенок с помощью взрослого выполняет некоторые предложенные задания;</w:t>
      </w:r>
    </w:p>
    <w:p w:rsidR="005156A3" w:rsidRPr="003D7A8C" w:rsidRDefault="005156A3" w:rsidP="003D7A8C">
      <w:pPr>
        <w:pStyle w:val="Style2"/>
        <w:widowControl/>
        <w:tabs>
          <w:tab w:val="left" w:pos="480"/>
        </w:tabs>
        <w:spacing w:line="276" w:lineRule="auto"/>
        <w:ind w:left="317"/>
        <w:jc w:val="both"/>
        <w:rPr>
          <w:rStyle w:val="FontStyle18"/>
          <w:sz w:val="24"/>
          <w:szCs w:val="24"/>
        </w:rPr>
      </w:pPr>
      <w:r w:rsidRPr="003D7A8C">
        <w:rPr>
          <w:rStyle w:val="FontStyle18"/>
          <w:sz w:val="24"/>
          <w:szCs w:val="24"/>
        </w:rPr>
        <w:t>3</w:t>
      </w:r>
      <w:r w:rsidRPr="003D7A8C">
        <w:rPr>
          <w:rStyle w:val="FontStyle18"/>
          <w:sz w:val="24"/>
          <w:szCs w:val="24"/>
        </w:rPr>
        <w:tab/>
        <w:t>балла — ребенок выполняет все предложенные задания с частичной помощью взрослого;</w:t>
      </w:r>
    </w:p>
    <w:p w:rsidR="005156A3" w:rsidRPr="003D7A8C" w:rsidRDefault="005156A3" w:rsidP="003D7A8C">
      <w:pPr>
        <w:pStyle w:val="Style2"/>
        <w:widowControl/>
        <w:tabs>
          <w:tab w:val="left" w:pos="480"/>
        </w:tabs>
        <w:spacing w:before="5" w:line="276" w:lineRule="auto"/>
        <w:ind w:left="317"/>
        <w:jc w:val="both"/>
        <w:rPr>
          <w:rStyle w:val="FontStyle18"/>
          <w:sz w:val="24"/>
          <w:szCs w:val="24"/>
        </w:rPr>
      </w:pPr>
      <w:r w:rsidRPr="003D7A8C">
        <w:rPr>
          <w:rStyle w:val="FontStyle18"/>
          <w:sz w:val="24"/>
          <w:szCs w:val="24"/>
        </w:rPr>
        <w:t>4</w:t>
      </w:r>
      <w:r w:rsidRPr="003D7A8C">
        <w:rPr>
          <w:rStyle w:val="FontStyle18"/>
          <w:sz w:val="24"/>
          <w:szCs w:val="24"/>
        </w:rPr>
        <w:tab/>
        <w:t>балла — ребенок выполняет самостоятельно и с частичной помощью</w:t>
      </w:r>
    </w:p>
    <w:p w:rsidR="005156A3" w:rsidRPr="003D7A8C" w:rsidRDefault="005156A3" w:rsidP="003D7A8C">
      <w:pPr>
        <w:pStyle w:val="Style4"/>
        <w:widowControl/>
        <w:spacing w:line="276" w:lineRule="auto"/>
        <w:ind w:left="929"/>
        <w:rPr>
          <w:rStyle w:val="FontStyle18"/>
          <w:sz w:val="24"/>
          <w:szCs w:val="24"/>
        </w:rPr>
      </w:pPr>
      <w:r w:rsidRPr="003D7A8C">
        <w:rPr>
          <w:rStyle w:val="FontStyle18"/>
          <w:sz w:val="24"/>
          <w:szCs w:val="24"/>
        </w:rPr>
        <w:t>взрослого все предложенные задания;</w:t>
      </w:r>
    </w:p>
    <w:p w:rsidR="005156A3" w:rsidRPr="003D7A8C" w:rsidRDefault="005156A3" w:rsidP="003D7A8C">
      <w:pPr>
        <w:pStyle w:val="Style2"/>
        <w:widowControl/>
        <w:tabs>
          <w:tab w:val="left" w:pos="480"/>
        </w:tabs>
        <w:spacing w:line="276" w:lineRule="auto"/>
        <w:ind w:left="317"/>
        <w:jc w:val="both"/>
        <w:rPr>
          <w:rStyle w:val="FontStyle18"/>
          <w:sz w:val="24"/>
          <w:szCs w:val="24"/>
        </w:rPr>
      </w:pPr>
      <w:r w:rsidRPr="003D7A8C">
        <w:rPr>
          <w:rStyle w:val="FontStyle18"/>
          <w:sz w:val="24"/>
          <w:szCs w:val="24"/>
        </w:rPr>
        <w:t>5</w:t>
      </w:r>
      <w:r w:rsidRPr="003D7A8C">
        <w:rPr>
          <w:rStyle w:val="FontStyle18"/>
          <w:sz w:val="24"/>
          <w:szCs w:val="24"/>
        </w:rPr>
        <w:tab/>
        <w:t>баллов — ребенок выполняет все предложенные задания самостоятельно.</w:t>
      </w:r>
    </w:p>
    <w:p w:rsidR="005156A3" w:rsidRPr="003D7A8C" w:rsidRDefault="005156A3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 xml:space="preserve">Результаты </w:t>
      </w:r>
      <w:proofErr w:type="gramStart"/>
      <w:r w:rsidRPr="003D7A8C">
        <w:rPr>
          <w:rFonts w:ascii="Times New Roman" w:hAnsi="Times New Roman" w:cs="Times New Roman"/>
          <w:sz w:val="24"/>
          <w:szCs w:val="24"/>
        </w:rPr>
        <w:t>диагностики  отражаются в Листе оценки  результатов освоения программы</w:t>
      </w:r>
      <w:proofErr w:type="gramEnd"/>
      <w:r w:rsidRPr="003D7A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56A3" w:rsidRPr="003D7A8C" w:rsidRDefault="005156A3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lastRenderedPageBreak/>
        <w:t>Система диагностики достижения детьми планируемых результатов освоения</w:t>
      </w:r>
    </w:p>
    <w:p w:rsidR="00E21B8C" w:rsidRPr="003D7A8C" w:rsidRDefault="005156A3" w:rsidP="003D7A8C">
      <w:pPr>
        <w:autoSpaceDE w:val="0"/>
        <w:autoSpaceDN w:val="0"/>
        <w:adjustRightInd w:val="0"/>
        <w:spacing w:after="0"/>
        <w:rPr>
          <w:rStyle w:val="c1"/>
          <w:rFonts w:ascii="Times New Roman" w:hAnsi="Times New Roman" w:cs="Times New Roman"/>
          <w:sz w:val="24"/>
          <w:szCs w:val="24"/>
        </w:rPr>
      </w:pPr>
      <w:r w:rsidRPr="003D7A8C">
        <w:rPr>
          <w:rFonts w:ascii="Times New Roman" w:hAnsi="Times New Roman" w:cs="Times New Roman"/>
          <w:sz w:val="24"/>
          <w:szCs w:val="24"/>
        </w:rPr>
        <w:t>Программы  обеспечивает комплексный подход к оценке итоговых и промежуточных результатов и позволяет осуществить оценку динамики достижений детей.</w:t>
      </w:r>
    </w:p>
    <w:p w:rsidR="00E21B8C" w:rsidRDefault="00D600BB" w:rsidP="00E21B8C">
      <w:pPr>
        <w:pStyle w:val="c0"/>
        <w:jc w:val="center"/>
        <w:rPr>
          <w:rStyle w:val="c1"/>
          <w:sz w:val="28"/>
          <w:szCs w:val="28"/>
        </w:rPr>
      </w:pPr>
      <w:r>
        <w:rPr>
          <w:rStyle w:val="c1"/>
          <w:sz w:val="28"/>
          <w:szCs w:val="28"/>
        </w:rPr>
        <w:t>На начало и конец 201-201</w:t>
      </w:r>
      <w:r w:rsidR="00E21B8C">
        <w:rPr>
          <w:rStyle w:val="c1"/>
          <w:sz w:val="28"/>
          <w:szCs w:val="28"/>
        </w:rPr>
        <w:t xml:space="preserve"> учебного года была проведена диагностика по образовательным областям.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23"/>
        <w:gridCol w:w="1305"/>
        <w:gridCol w:w="1119"/>
        <w:gridCol w:w="1119"/>
        <w:gridCol w:w="1305"/>
        <w:gridCol w:w="1119"/>
        <w:gridCol w:w="1226"/>
      </w:tblGrid>
      <w:tr w:rsidR="00E21B8C" w:rsidTr="00E21B8C">
        <w:trPr>
          <w:trHeight w:val="548"/>
        </w:trPr>
        <w:tc>
          <w:tcPr>
            <w:tcW w:w="2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8C" w:rsidRDefault="00E21B8C">
            <w:pPr>
              <w:pStyle w:val="c0"/>
              <w:jc w:val="center"/>
              <w:rPr>
                <w:rStyle w:val="c1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>Направление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8C" w:rsidRDefault="00E21B8C">
            <w:pPr>
              <w:pStyle w:val="c0"/>
              <w:jc w:val="center"/>
              <w:rPr>
                <w:rStyle w:val="c1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>Начало года</w:t>
            </w:r>
          </w:p>
        </w:tc>
        <w:tc>
          <w:tcPr>
            <w:tcW w:w="3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8C" w:rsidRDefault="00E21B8C">
            <w:pPr>
              <w:pStyle w:val="c0"/>
              <w:jc w:val="center"/>
              <w:rPr>
                <w:rStyle w:val="c1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>Конец года</w:t>
            </w:r>
          </w:p>
        </w:tc>
      </w:tr>
      <w:tr w:rsidR="00E21B8C" w:rsidTr="00E21B8C">
        <w:trPr>
          <w:trHeight w:val="381"/>
        </w:trPr>
        <w:tc>
          <w:tcPr>
            <w:tcW w:w="2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B8C" w:rsidRDefault="00E21B8C">
            <w:pPr>
              <w:rPr>
                <w:rStyle w:val="c1"/>
                <w:sz w:val="28"/>
                <w:szCs w:val="28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8C" w:rsidRDefault="00E21B8C">
            <w:pPr>
              <w:pStyle w:val="c0"/>
              <w:jc w:val="center"/>
              <w:rPr>
                <w:rStyle w:val="c1"/>
              </w:rPr>
            </w:pPr>
            <w:r>
              <w:rPr>
                <w:rStyle w:val="c1"/>
              </w:rPr>
              <w:t>высокий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8C" w:rsidRDefault="00E21B8C">
            <w:pPr>
              <w:pStyle w:val="c0"/>
              <w:jc w:val="center"/>
              <w:rPr>
                <w:rStyle w:val="c1"/>
              </w:rPr>
            </w:pPr>
            <w:r>
              <w:rPr>
                <w:rStyle w:val="c1"/>
              </w:rPr>
              <w:t>средний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8C" w:rsidRDefault="00E21B8C">
            <w:pPr>
              <w:pStyle w:val="c0"/>
              <w:jc w:val="center"/>
              <w:rPr>
                <w:rStyle w:val="c1"/>
              </w:rPr>
            </w:pPr>
            <w:r>
              <w:rPr>
                <w:rStyle w:val="c1"/>
              </w:rPr>
              <w:t>низкий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8C" w:rsidRDefault="00E21B8C">
            <w:pPr>
              <w:pStyle w:val="c0"/>
              <w:jc w:val="center"/>
              <w:rPr>
                <w:rStyle w:val="c1"/>
              </w:rPr>
            </w:pPr>
            <w:r>
              <w:rPr>
                <w:rStyle w:val="c1"/>
              </w:rPr>
              <w:t>высокий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8C" w:rsidRDefault="00E21B8C">
            <w:pPr>
              <w:pStyle w:val="c0"/>
              <w:jc w:val="center"/>
              <w:rPr>
                <w:rStyle w:val="c1"/>
              </w:rPr>
            </w:pPr>
            <w:r>
              <w:rPr>
                <w:rStyle w:val="c1"/>
              </w:rPr>
              <w:t>средний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8C" w:rsidRDefault="00E21B8C">
            <w:pPr>
              <w:pStyle w:val="c0"/>
              <w:jc w:val="center"/>
              <w:rPr>
                <w:rStyle w:val="c1"/>
              </w:rPr>
            </w:pPr>
            <w:r>
              <w:rPr>
                <w:rStyle w:val="c1"/>
              </w:rPr>
              <w:t>низкий</w:t>
            </w:r>
          </w:p>
        </w:tc>
      </w:tr>
      <w:tr w:rsidR="00E21B8C" w:rsidTr="00E21B8C">
        <w:trPr>
          <w:trHeight w:val="944"/>
        </w:trPr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8C" w:rsidRDefault="00E21B8C">
            <w:pPr>
              <w:pStyle w:val="c0"/>
              <w:rPr>
                <w:rStyle w:val="c1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Cs/>
                <w:sz w:val="28"/>
                <w:szCs w:val="28"/>
              </w:rPr>
              <w:t>Познание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1B8C" w:rsidRDefault="00E21B8C">
            <w:pPr>
              <w:pStyle w:val="c0"/>
              <w:jc w:val="center"/>
              <w:rPr>
                <w:rStyle w:val="c1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>-</w:t>
            </w:r>
          </w:p>
          <w:p w:rsidR="00E21B8C" w:rsidRDefault="00E21B8C">
            <w:pPr>
              <w:pStyle w:val="c0"/>
              <w:jc w:val="center"/>
              <w:rPr>
                <w:rStyle w:val="c1"/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1B8C" w:rsidRDefault="00E21B8C">
            <w:pPr>
              <w:pStyle w:val="c0"/>
              <w:jc w:val="center"/>
              <w:rPr>
                <w:rStyle w:val="c1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>28ч</w:t>
            </w:r>
          </w:p>
          <w:p w:rsidR="00E21B8C" w:rsidRDefault="00E21B8C">
            <w:pPr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97%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1B8C" w:rsidRDefault="00E21B8C">
            <w:pPr>
              <w:pStyle w:val="c0"/>
              <w:jc w:val="center"/>
              <w:rPr>
                <w:rStyle w:val="c1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>1ч</w:t>
            </w:r>
          </w:p>
          <w:p w:rsidR="00E21B8C" w:rsidRDefault="00E21B8C">
            <w:pPr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3%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E21B8C" w:rsidRDefault="00E21B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E21B8C" w:rsidRDefault="00E21B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E21B8C" w:rsidRDefault="00E21B8C">
            <w:pPr>
              <w:jc w:val="center"/>
              <w:rPr>
                <w:sz w:val="28"/>
                <w:szCs w:val="28"/>
              </w:rPr>
            </w:pPr>
          </w:p>
        </w:tc>
      </w:tr>
      <w:tr w:rsidR="00E21B8C" w:rsidTr="00E21B8C">
        <w:trPr>
          <w:trHeight w:val="1157"/>
        </w:trPr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8C" w:rsidRDefault="00E21B8C">
            <w:pPr>
              <w:autoSpaceDE w:val="0"/>
              <w:autoSpaceDN w:val="0"/>
              <w:adjustRightInd w:val="0"/>
              <w:rPr>
                <w:rStyle w:val="c1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 xml:space="preserve">Коммуникация </w:t>
            </w:r>
          </w:p>
          <w:p w:rsidR="00E21B8C" w:rsidRDefault="00E21B8C">
            <w:pPr>
              <w:autoSpaceDE w:val="0"/>
              <w:autoSpaceDN w:val="0"/>
              <w:adjustRightInd w:val="0"/>
              <w:rPr>
                <w:rStyle w:val="c1"/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1B8C" w:rsidRDefault="00E21B8C">
            <w:pPr>
              <w:pStyle w:val="c0"/>
              <w:jc w:val="center"/>
              <w:rPr>
                <w:rStyle w:val="c1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>5 ч</w:t>
            </w:r>
          </w:p>
          <w:p w:rsidR="00E21B8C" w:rsidRDefault="00E21B8C">
            <w:pPr>
              <w:pStyle w:val="c0"/>
              <w:jc w:val="center"/>
              <w:rPr>
                <w:rStyle w:val="c1"/>
                <w:sz w:val="28"/>
                <w:szCs w:val="28"/>
              </w:rPr>
            </w:pPr>
            <w:r>
              <w:rPr>
                <w:sz w:val="28"/>
                <w:szCs w:val="28"/>
              </w:rPr>
              <w:t>17%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1B8C" w:rsidRDefault="00E21B8C">
            <w:pPr>
              <w:pStyle w:val="c0"/>
              <w:jc w:val="center"/>
              <w:rPr>
                <w:rStyle w:val="c1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>21ч</w:t>
            </w:r>
          </w:p>
          <w:p w:rsidR="00E21B8C" w:rsidRDefault="00E21B8C">
            <w:pPr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72%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1B8C" w:rsidRPr="003D7A8C" w:rsidRDefault="00E21B8C" w:rsidP="003D7A8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rStyle w:val="c1"/>
                <w:sz w:val="28"/>
                <w:szCs w:val="28"/>
              </w:rPr>
              <w:t xml:space="preserve"> ч</w:t>
            </w:r>
          </w:p>
          <w:p w:rsidR="00E21B8C" w:rsidRDefault="00E21B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10%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E21B8C" w:rsidRDefault="00E21B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E21B8C" w:rsidRDefault="00E21B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E21B8C" w:rsidRDefault="00E21B8C">
            <w:pPr>
              <w:jc w:val="center"/>
              <w:rPr>
                <w:sz w:val="28"/>
                <w:szCs w:val="28"/>
              </w:rPr>
            </w:pPr>
          </w:p>
        </w:tc>
      </w:tr>
      <w:tr w:rsidR="00E21B8C" w:rsidTr="00E21B8C">
        <w:trPr>
          <w:trHeight w:val="929"/>
        </w:trPr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8C" w:rsidRDefault="00E21B8C">
            <w:pPr>
              <w:pStyle w:val="c0"/>
              <w:rPr>
                <w:rStyle w:val="c1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Социализация 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1B8C" w:rsidRDefault="00E21B8C">
            <w:pPr>
              <w:pStyle w:val="c0"/>
              <w:jc w:val="center"/>
              <w:rPr>
                <w:rStyle w:val="c1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>13ч</w:t>
            </w:r>
          </w:p>
          <w:p w:rsidR="00E21B8C" w:rsidRDefault="00E21B8C">
            <w:pPr>
              <w:pStyle w:val="c0"/>
              <w:jc w:val="center"/>
              <w:rPr>
                <w:rStyle w:val="c1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>45%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1B8C" w:rsidRPr="003D7A8C" w:rsidRDefault="00E21B8C" w:rsidP="003D7A8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15ч</w:t>
            </w:r>
          </w:p>
          <w:p w:rsidR="00E21B8C" w:rsidRDefault="00E21B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52%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1B8C" w:rsidRPr="003D7A8C" w:rsidRDefault="00E21B8C" w:rsidP="003D7A8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1ч</w:t>
            </w:r>
          </w:p>
          <w:p w:rsidR="00E21B8C" w:rsidRDefault="00E21B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3%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E21B8C" w:rsidRDefault="00E21B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E21B8C" w:rsidRDefault="00E21B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E21B8C" w:rsidRDefault="00E21B8C">
            <w:pPr>
              <w:jc w:val="center"/>
              <w:rPr>
                <w:sz w:val="28"/>
                <w:szCs w:val="28"/>
              </w:rPr>
            </w:pPr>
          </w:p>
        </w:tc>
      </w:tr>
      <w:tr w:rsidR="00E21B8C" w:rsidTr="00E21B8C">
        <w:trPr>
          <w:trHeight w:val="944"/>
        </w:trPr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B8C" w:rsidRDefault="00E21B8C">
            <w:pPr>
              <w:pStyle w:val="c0"/>
              <w:rPr>
                <w:rStyle w:val="c1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Cs/>
                <w:sz w:val="28"/>
                <w:szCs w:val="28"/>
              </w:rPr>
              <w:t>Художественная литература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1B8C" w:rsidRDefault="00E21B8C">
            <w:pPr>
              <w:pStyle w:val="c0"/>
              <w:jc w:val="center"/>
              <w:rPr>
                <w:rStyle w:val="c1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>-</w:t>
            </w:r>
          </w:p>
          <w:p w:rsidR="00E21B8C" w:rsidRDefault="00E21B8C">
            <w:pPr>
              <w:pStyle w:val="c0"/>
              <w:jc w:val="center"/>
              <w:rPr>
                <w:rStyle w:val="c1"/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1B8C" w:rsidRDefault="00E21B8C">
            <w:pPr>
              <w:pStyle w:val="c0"/>
              <w:jc w:val="center"/>
              <w:rPr>
                <w:rStyle w:val="c1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>29 ч</w:t>
            </w:r>
          </w:p>
          <w:p w:rsidR="00E21B8C" w:rsidRDefault="00E21B8C">
            <w:pPr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100%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1B8C" w:rsidRDefault="00E21B8C">
            <w:pPr>
              <w:pStyle w:val="c0"/>
              <w:jc w:val="center"/>
              <w:rPr>
                <w:rStyle w:val="c1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>0 ч</w:t>
            </w:r>
          </w:p>
          <w:p w:rsidR="00E21B8C" w:rsidRDefault="00E21B8C">
            <w:pPr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0  %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E21B8C" w:rsidRDefault="00E21B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E21B8C" w:rsidRDefault="00E21B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E21B8C" w:rsidRDefault="00E21B8C">
            <w:pPr>
              <w:jc w:val="center"/>
              <w:rPr>
                <w:sz w:val="28"/>
                <w:szCs w:val="28"/>
              </w:rPr>
            </w:pPr>
          </w:p>
        </w:tc>
      </w:tr>
      <w:tr w:rsidR="00E21B8C" w:rsidTr="00E21B8C">
        <w:trPr>
          <w:trHeight w:val="974"/>
        </w:trPr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8C" w:rsidRDefault="00E21B8C">
            <w:pPr>
              <w:pStyle w:val="c0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Здоровье </w:t>
            </w:r>
          </w:p>
          <w:p w:rsidR="00E21B8C" w:rsidRDefault="00E21B8C">
            <w:pPr>
              <w:pStyle w:val="c0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1B8C" w:rsidRDefault="00E21B8C">
            <w:pPr>
              <w:pStyle w:val="c0"/>
              <w:jc w:val="center"/>
              <w:rPr>
                <w:rStyle w:val="c1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>17</w:t>
            </w:r>
          </w:p>
          <w:p w:rsidR="00E21B8C" w:rsidRDefault="00E21B8C">
            <w:pPr>
              <w:pStyle w:val="c0"/>
              <w:jc w:val="center"/>
              <w:rPr>
                <w:rStyle w:val="c1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>59%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1B8C" w:rsidRPr="003D7A8C" w:rsidRDefault="00E21B8C" w:rsidP="003D7A8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>12ч</w:t>
            </w:r>
          </w:p>
          <w:p w:rsidR="00E21B8C" w:rsidRDefault="00E21B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41%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1B8C" w:rsidRPr="003D7A8C" w:rsidRDefault="00E21B8C" w:rsidP="003D7A8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>0 ч</w:t>
            </w:r>
          </w:p>
          <w:p w:rsidR="00E21B8C" w:rsidRDefault="00E21B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0 %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E21B8C" w:rsidRDefault="00E21B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E21B8C" w:rsidRDefault="00E21B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E21B8C" w:rsidRDefault="00E21B8C">
            <w:pPr>
              <w:pStyle w:val="c0"/>
              <w:jc w:val="center"/>
              <w:rPr>
                <w:rStyle w:val="c1"/>
                <w:sz w:val="28"/>
                <w:szCs w:val="28"/>
              </w:rPr>
            </w:pPr>
          </w:p>
        </w:tc>
      </w:tr>
      <w:tr w:rsidR="00E21B8C" w:rsidTr="00E21B8C">
        <w:trPr>
          <w:trHeight w:val="974"/>
        </w:trPr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8C" w:rsidRDefault="00E21B8C">
            <w:pPr>
              <w:pStyle w:val="c0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Труд </w:t>
            </w:r>
          </w:p>
          <w:p w:rsidR="00E21B8C" w:rsidRDefault="00E21B8C">
            <w:pPr>
              <w:pStyle w:val="c0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1B8C" w:rsidRDefault="00E21B8C">
            <w:pPr>
              <w:pStyle w:val="c0"/>
              <w:jc w:val="center"/>
              <w:rPr>
                <w:rStyle w:val="c1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>18ч</w:t>
            </w:r>
          </w:p>
          <w:p w:rsidR="00E21B8C" w:rsidRDefault="00E21B8C">
            <w:pPr>
              <w:pStyle w:val="c0"/>
              <w:jc w:val="center"/>
              <w:rPr>
                <w:rStyle w:val="c1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>62%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1B8C" w:rsidRPr="003D7A8C" w:rsidRDefault="00E21B8C" w:rsidP="003D7A8C">
            <w:pPr>
              <w:jc w:val="center"/>
              <w:rPr>
                <w:rStyle w:val="c1"/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>11ч</w:t>
            </w:r>
          </w:p>
          <w:p w:rsidR="00E21B8C" w:rsidRDefault="00E21B8C">
            <w:pPr>
              <w:jc w:val="center"/>
              <w:rPr>
                <w:rStyle w:val="c1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>38%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1B8C" w:rsidRPr="003D7A8C" w:rsidRDefault="00E21B8C" w:rsidP="003D7A8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>0 ч</w:t>
            </w:r>
          </w:p>
          <w:p w:rsidR="00E21B8C" w:rsidRDefault="00E21B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0 %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E21B8C" w:rsidRDefault="00E21B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E21B8C" w:rsidRDefault="00E21B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E21B8C" w:rsidRDefault="00E21B8C">
            <w:pPr>
              <w:pStyle w:val="c0"/>
              <w:jc w:val="center"/>
              <w:rPr>
                <w:rStyle w:val="c1"/>
                <w:sz w:val="28"/>
                <w:szCs w:val="28"/>
              </w:rPr>
            </w:pPr>
          </w:p>
        </w:tc>
      </w:tr>
      <w:tr w:rsidR="00E21B8C" w:rsidTr="00E21B8C">
        <w:trPr>
          <w:trHeight w:val="1309"/>
        </w:trPr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B8C" w:rsidRDefault="00E21B8C">
            <w:pPr>
              <w:pStyle w:val="c0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Безопасность </w:t>
            </w:r>
          </w:p>
          <w:p w:rsidR="00E21B8C" w:rsidRDefault="00E21B8C">
            <w:pPr>
              <w:pStyle w:val="c0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21B8C" w:rsidRDefault="00E21B8C">
            <w:pPr>
              <w:pStyle w:val="c0"/>
              <w:jc w:val="center"/>
              <w:rPr>
                <w:rStyle w:val="c1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>20ч</w:t>
            </w:r>
          </w:p>
          <w:p w:rsidR="00E21B8C" w:rsidRDefault="00E21B8C">
            <w:pPr>
              <w:pStyle w:val="c0"/>
              <w:jc w:val="center"/>
              <w:rPr>
                <w:rStyle w:val="c1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>69%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1B8C" w:rsidRPr="003D7A8C" w:rsidRDefault="00E21B8C" w:rsidP="003D7A8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9ч</w:t>
            </w:r>
          </w:p>
          <w:p w:rsidR="00E21B8C" w:rsidRDefault="00E21B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31%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1B8C" w:rsidRPr="003D7A8C" w:rsidRDefault="00E21B8C" w:rsidP="003D7A8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Style w:val="c1"/>
                <w:sz w:val="28"/>
                <w:szCs w:val="28"/>
              </w:rPr>
              <w:t>0 ч</w:t>
            </w:r>
          </w:p>
          <w:p w:rsidR="00E21B8C" w:rsidRDefault="00E21B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0 %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E21B8C" w:rsidRDefault="00E21B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E21B8C" w:rsidRDefault="00E21B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E21B8C" w:rsidRDefault="00E21B8C">
            <w:pPr>
              <w:jc w:val="center"/>
              <w:rPr>
                <w:sz w:val="28"/>
                <w:szCs w:val="28"/>
              </w:rPr>
            </w:pPr>
          </w:p>
        </w:tc>
      </w:tr>
    </w:tbl>
    <w:p w:rsidR="00E21B8C" w:rsidRDefault="00E21B8C" w:rsidP="00E21B8C">
      <w:pPr>
        <w:tabs>
          <w:tab w:val="left" w:pos="1155"/>
        </w:tabs>
        <w:rPr>
          <w:rStyle w:val="c1"/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182B" w:rsidRPr="00142DF2" w:rsidRDefault="00142DF2" w:rsidP="00142DF2">
      <w:pPr>
        <w:tabs>
          <w:tab w:val="left" w:pos="115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2DF2">
        <w:rPr>
          <w:rStyle w:val="c1"/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gramStart"/>
      <w:r w:rsidRPr="00142DF2">
        <w:rPr>
          <w:rStyle w:val="c1"/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End"/>
      <w:r w:rsidRPr="00142DF2">
        <w:rPr>
          <w:rStyle w:val="c1"/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Style w:val="c1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42DF2">
        <w:rPr>
          <w:rStyle w:val="c1"/>
          <w:rFonts w:ascii="Times New Roman" w:eastAsia="Times New Roman" w:hAnsi="Times New Roman" w:cs="Times New Roman"/>
          <w:sz w:val="24"/>
          <w:szCs w:val="24"/>
          <w:lang w:eastAsia="ru-RU"/>
        </w:rPr>
        <w:t>Приложение3/</w:t>
      </w:r>
    </w:p>
    <w:p w:rsidR="005156A3" w:rsidRDefault="005156A3" w:rsidP="00437EB3">
      <w:pPr>
        <w:pStyle w:val="aa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437EB3">
      <w:pPr>
        <w:pStyle w:val="aa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437EB3">
      <w:pPr>
        <w:pStyle w:val="aa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437EB3">
      <w:pPr>
        <w:pStyle w:val="aa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437EB3">
      <w:pPr>
        <w:pStyle w:val="aa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3D7A8C" w:rsidRDefault="003D7A8C" w:rsidP="00437EB3">
      <w:pPr>
        <w:pStyle w:val="aa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437EB3" w:rsidRDefault="00437EB3" w:rsidP="00437EB3">
      <w:pPr>
        <w:pStyle w:val="aa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636C1B">
        <w:rPr>
          <w:rFonts w:ascii="Times New Roman" w:hAnsi="Times New Roman" w:cs="Times New Roman"/>
          <w:sz w:val="24"/>
          <w:szCs w:val="24"/>
        </w:rPr>
        <w:lastRenderedPageBreak/>
        <w:t>ОСОБЕННОСТИ  ОРГАНИЗАЦИИ РАЗВИВАЮЩЕЙ ПРЕДМЕТНО-ПРОСТРАНСТВЕННОЙ СРЕДЫ</w:t>
      </w:r>
    </w:p>
    <w:p w:rsidR="00890058" w:rsidRPr="00890058" w:rsidRDefault="00890058" w:rsidP="003D7A8C">
      <w:pPr>
        <w:pStyle w:val="aa"/>
        <w:autoSpaceDE w:val="0"/>
        <w:autoSpaceDN w:val="0"/>
        <w:adjustRightInd w:val="0"/>
        <w:ind w:left="-426"/>
        <w:rPr>
          <w:rFonts w:ascii="Times New Roman" w:hAnsi="Times New Roman" w:cs="Times New Roman"/>
          <w:sz w:val="24"/>
          <w:szCs w:val="24"/>
        </w:rPr>
      </w:pPr>
      <w:r w:rsidRPr="00890058">
        <w:rPr>
          <w:rFonts w:ascii="Times New Roman" w:hAnsi="Times New Roman" w:cs="Times New Roman"/>
          <w:b/>
          <w:bCs/>
          <w:sz w:val="24"/>
          <w:szCs w:val="24"/>
        </w:rPr>
        <w:t xml:space="preserve">Развивающая предметная среда детства — это система условий, обеспечивающая всю полноту развития детской деятельности и личности ребенка. Она включает ряд базисных компонентов, необходимых для полноценного физического, эстетического, познавательного и социального развития детей. </w:t>
      </w:r>
    </w:p>
    <w:p w:rsidR="00890058" w:rsidRDefault="00890058" w:rsidP="003D7A8C">
      <w:pPr>
        <w:pStyle w:val="aa"/>
        <w:autoSpaceDE w:val="0"/>
        <w:autoSpaceDN w:val="0"/>
        <w:adjustRightInd w:val="0"/>
        <w:ind w:left="-426"/>
        <w:rPr>
          <w:rFonts w:ascii="Times New Roman" w:hAnsi="Times New Roman" w:cs="Times New Roman"/>
          <w:sz w:val="24"/>
          <w:szCs w:val="24"/>
        </w:rPr>
      </w:pPr>
      <w:r w:rsidRPr="00890058">
        <w:rPr>
          <w:rFonts w:ascii="Times New Roman" w:hAnsi="Times New Roman" w:cs="Times New Roman"/>
          <w:sz w:val="24"/>
          <w:szCs w:val="24"/>
        </w:rPr>
        <w:t>Организация развивающей среды в нашей  средней группе построена таким образом, чтобы дать возможность наиболее эффективно развивать индивидуальность каждого ребёнка с учётом его склонностей, интересов, уровня активности.</w:t>
      </w:r>
    </w:p>
    <w:p w:rsidR="00890058" w:rsidRPr="00890058" w:rsidRDefault="00890058" w:rsidP="003D7A8C">
      <w:pPr>
        <w:pStyle w:val="aa"/>
        <w:autoSpaceDE w:val="0"/>
        <w:autoSpaceDN w:val="0"/>
        <w:adjustRightInd w:val="0"/>
        <w:ind w:left="-426"/>
        <w:rPr>
          <w:rFonts w:ascii="Times New Roman" w:hAnsi="Times New Roman" w:cs="Times New Roman"/>
          <w:sz w:val="24"/>
          <w:szCs w:val="24"/>
        </w:rPr>
      </w:pPr>
      <w:r w:rsidRPr="00890058">
        <w:rPr>
          <w:rFonts w:ascii="Times New Roman" w:hAnsi="Times New Roman" w:cs="Times New Roman"/>
          <w:b/>
          <w:bCs/>
          <w:sz w:val="24"/>
          <w:szCs w:val="24"/>
        </w:rPr>
        <w:t>Модель развивающей среды нашей группы создавалась с учётом следующих принципов:</w:t>
      </w:r>
      <w:r w:rsidRPr="008900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0058" w:rsidRPr="00890058" w:rsidRDefault="00890058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90058">
        <w:rPr>
          <w:rFonts w:ascii="Times New Roman" w:hAnsi="Times New Roman" w:cs="Times New Roman"/>
          <w:sz w:val="24"/>
          <w:szCs w:val="24"/>
        </w:rPr>
        <w:t xml:space="preserve">/ </w:t>
      </w:r>
      <w:r w:rsidRPr="00890058">
        <w:rPr>
          <w:rFonts w:ascii="Times New Roman" w:hAnsi="Times New Roman" w:cs="Times New Roman"/>
          <w:i/>
          <w:iCs/>
          <w:sz w:val="24"/>
          <w:szCs w:val="24"/>
        </w:rPr>
        <w:t>Необходимо отметить, что такое построение среды даёт детям чувство  психологической защищённости, помогает развитию личности, способностей, овладению разными способами деятельности/</w:t>
      </w:r>
    </w:p>
    <w:p w:rsidR="00B068C4" w:rsidRPr="00890058" w:rsidRDefault="00890058" w:rsidP="003D7A8C">
      <w:pPr>
        <w:numPr>
          <w:ilvl w:val="0"/>
          <w:numId w:val="1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890058">
        <w:rPr>
          <w:rFonts w:ascii="Times New Roman" w:hAnsi="Times New Roman" w:cs="Times New Roman"/>
          <w:b/>
          <w:bCs/>
          <w:sz w:val="24"/>
          <w:szCs w:val="24"/>
        </w:rPr>
        <w:t xml:space="preserve">Принцип дистанции, </w:t>
      </w:r>
      <w:r w:rsidRPr="00890058">
        <w:rPr>
          <w:rFonts w:ascii="Times New Roman" w:hAnsi="Times New Roman" w:cs="Times New Roman"/>
          <w:bCs/>
          <w:sz w:val="24"/>
          <w:szCs w:val="24"/>
        </w:rPr>
        <w:t>позиции при взаимодействии ориентирует на организацию пространства для общения взрослого с ребёнком «глаза в глаза», которая способствует установлению оптимального контакта с детьми. Реализуется путём подбора мебели с учётом возраста детей (регулируемые ножки у столов, доска на уровне глаз детей и др.).</w:t>
      </w:r>
    </w:p>
    <w:p w:rsidR="00B068C4" w:rsidRPr="00890058" w:rsidRDefault="00890058" w:rsidP="003D7A8C">
      <w:pPr>
        <w:numPr>
          <w:ilvl w:val="0"/>
          <w:numId w:val="1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90058">
        <w:rPr>
          <w:rFonts w:ascii="Times New Roman" w:hAnsi="Times New Roman" w:cs="Times New Roman"/>
          <w:b/>
          <w:bCs/>
          <w:sz w:val="24"/>
          <w:szCs w:val="24"/>
        </w:rPr>
        <w:t>Принцип активности,</w:t>
      </w:r>
      <w:r w:rsidRPr="00890058">
        <w:rPr>
          <w:rFonts w:ascii="Times New Roman" w:hAnsi="Times New Roman" w:cs="Times New Roman"/>
          <w:sz w:val="24"/>
          <w:szCs w:val="24"/>
        </w:rPr>
        <w:t xml:space="preserve"> возможности её проявления и формирования у детей и взрослых путём их участия в создании своего предметного окружения. Реализуется участием детей и взрослых в создании игр, атрибутов для театрализованной деятельности, сюжетно-ролевых игр, настольного театра.</w:t>
      </w:r>
    </w:p>
    <w:p w:rsidR="00B068C4" w:rsidRPr="00890058" w:rsidRDefault="00890058" w:rsidP="003D7A8C">
      <w:pPr>
        <w:numPr>
          <w:ilvl w:val="0"/>
          <w:numId w:val="1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90058">
        <w:rPr>
          <w:rFonts w:ascii="Times New Roman" w:hAnsi="Times New Roman" w:cs="Times New Roman"/>
          <w:b/>
          <w:bCs/>
          <w:sz w:val="24"/>
          <w:szCs w:val="24"/>
        </w:rPr>
        <w:t>Принцип стабильности – динамичности,</w:t>
      </w:r>
      <w:r w:rsidRPr="00890058">
        <w:rPr>
          <w:rFonts w:ascii="Times New Roman" w:hAnsi="Times New Roman" w:cs="Times New Roman"/>
          <w:sz w:val="24"/>
          <w:szCs w:val="24"/>
        </w:rPr>
        <w:t xml:space="preserve"> предусматривает создание условий для изменения и созидания окружающей среды в соответствии со вкусами, настроениями, меняющимися возможностями детей. Реализуется с помощью мобильности мебели, изменения уголков в соответствии с возрастом детей.</w:t>
      </w:r>
    </w:p>
    <w:p w:rsidR="00B068C4" w:rsidRPr="00890058" w:rsidRDefault="00890058" w:rsidP="003D7A8C">
      <w:pPr>
        <w:numPr>
          <w:ilvl w:val="0"/>
          <w:numId w:val="1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90058">
        <w:rPr>
          <w:rFonts w:ascii="Times New Roman" w:hAnsi="Times New Roman" w:cs="Times New Roman"/>
          <w:b/>
          <w:bCs/>
          <w:sz w:val="24"/>
          <w:szCs w:val="24"/>
        </w:rPr>
        <w:t>Принцип комплексирования и гибкого зонирования,</w:t>
      </w:r>
      <w:r w:rsidRPr="00890058">
        <w:rPr>
          <w:rFonts w:ascii="Times New Roman" w:hAnsi="Times New Roman" w:cs="Times New Roman"/>
          <w:sz w:val="24"/>
          <w:szCs w:val="24"/>
        </w:rPr>
        <w:t xml:space="preserve"> реализующий возможность построения непересекающихся сфер активности и позволяющий детям заниматься одновременно разными видами деятельности, не мешая друг другу.</w:t>
      </w:r>
    </w:p>
    <w:p w:rsidR="00890058" w:rsidRPr="003D7A8C" w:rsidRDefault="00890058" w:rsidP="003D7A8C">
      <w:pPr>
        <w:pStyle w:val="aa"/>
        <w:numPr>
          <w:ilvl w:val="0"/>
          <w:numId w:val="1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90058">
        <w:rPr>
          <w:rFonts w:ascii="Times New Roman" w:hAnsi="Times New Roman" w:cs="Times New Roman"/>
          <w:b/>
          <w:bCs/>
          <w:sz w:val="24"/>
          <w:szCs w:val="24"/>
        </w:rPr>
        <w:t xml:space="preserve">Принцип «половых и возрастных различий» </w:t>
      </w:r>
      <w:r w:rsidRPr="00890058">
        <w:rPr>
          <w:rFonts w:ascii="Times New Roman" w:hAnsi="Times New Roman" w:cs="Times New Roman"/>
          <w:sz w:val="24"/>
          <w:szCs w:val="24"/>
        </w:rPr>
        <w:t>как возможность для девочек и мальчиков проявлять свои склонности в соответствии с принятыми в нашем обществе эталонами мужественности и женственности.</w:t>
      </w:r>
    </w:p>
    <w:p w:rsidR="00890058" w:rsidRDefault="00890058" w:rsidP="003D7A8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890058">
        <w:rPr>
          <w:rFonts w:ascii="Times New Roman" w:hAnsi="Times New Roman" w:cs="Times New Roman"/>
          <w:b/>
          <w:bCs/>
          <w:sz w:val="24"/>
          <w:szCs w:val="24"/>
        </w:rPr>
        <w:t xml:space="preserve">Игровые  и развивающие центры в  рамках группового пространства: </w:t>
      </w:r>
    </w:p>
    <w:p w:rsidR="000F281E" w:rsidRPr="00437EB3" w:rsidRDefault="00437EB3" w:rsidP="003D7A8C">
      <w:pPr>
        <w:numPr>
          <w:ilvl w:val="0"/>
          <w:numId w:val="6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437EB3">
        <w:rPr>
          <w:rFonts w:ascii="Times New Roman" w:hAnsi="Times New Roman" w:cs="Times New Roman"/>
          <w:sz w:val="24"/>
          <w:szCs w:val="24"/>
        </w:rPr>
        <w:t xml:space="preserve">центр сюжетно-ролевых игр «Мы играем» </w:t>
      </w:r>
    </w:p>
    <w:p w:rsidR="000F281E" w:rsidRPr="00437EB3" w:rsidRDefault="00437EB3" w:rsidP="003D7A8C">
      <w:pPr>
        <w:numPr>
          <w:ilvl w:val="0"/>
          <w:numId w:val="6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437EB3">
        <w:rPr>
          <w:rFonts w:ascii="Times New Roman" w:hAnsi="Times New Roman" w:cs="Times New Roman"/>
          <w:sz w:val="24"/>
          <w:szCs w:val="24"/>
        </w:rPr>
        <w:t>центр конструирования</w:t>
      </w:r>
      <w:proofErr w:type="gramStart"/>
      <w:r w:rsidRPr="00437EB3">
        <w:rPr>
          <w:rFonts w:ascii="Times New Roman" w:hAnsi="Times New Roman" w:cs="Times New Roman"/>
          <w:sz w:val="24"/>
          <w:szCs w:val="24"/>
        </w:rPr>
        <w:t>«М</w:t>
      </w:r>
      <w:proofErr w:type="gramEnd"/>
      <w:r w:rsidRPr="00437EB3">
        <w:rPr>
          <w:rFonts w:ascii="Times New Roman" w:hAnsi="Times New Roman" w:cs="Times New Roman"/>
          <w:sz w:val="24"/>
          <w:szCs w:val="24"/>
        </w:rPr>
        <w:t xml:space="preserve">аленькие строители» </w:t>
      </w:r>
    </w:p>
    <w:p w:rsidR="000F281E" w:rsidRPr="00437EB3" w:rsidRDefault="00437EB3" w:rsidP="003D7A8C">
      <w:pPr>
        <w:numPr>
          <w:ilvl w:val="0"/>
          <w:numId w:val="6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437EB3">
        <w:rPr>
          <w:rFonts w:ascii="Times New Roman" w:hAnsi="Times New Roman" w:cs="Times New Roman"/>
          <w:sz w:val="24"/>
          <w:szCs w:val="24"/>
        </w:rPr>
        <w:t xml:space="preserve">центр дидактических игр «Эрудиты» </w:t>
      </w:r>
    </w:p>
    <w:p w:rsidR="000F281E" w:rsidRPr="00437EB3" w:rsidRDefault="00437EB3" w:rsidP="003D7A8C">
      <w:pPr>
        <w:numPr>
          <w:ilvl w:val="0"/>
          <w:numId w:val="6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437EB3">
        <w:rPr>
          <w:rFonts w:ascii="Times New Roman" w:hAnsi="Times New Roman" w:cs="Times New Roman"/>
          <w:sz w:val="24"/>
          <w:szCs w:val="24"/>
        </w:rPr>
        <w:t xml:space="preserve"> учебный центр «</w:t>
      </w:r>
      <w:proofErr w:type="spellStart"/>
      <w:r w:rsidRPr="00437EB3">
        <w:rPr>
          <w:rFonts w:ascii="Times New Roman" w:hAnsi="Times New Roman" w:cs="Times New Roman"/>
          <w:sz w:val="24"/>
          <w:szCs w:val="24"/>
        </w:rPr>
        <w:t>Знайка</w:t>
      </w:r>
      <w:proofErr w:type="spellEnd"/>
      <w:r w:rsidRPr="00437EB3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0F281E" w:rsidRPr="00437EB3" w:rsidRDefault="00437EB3" w:rsidP="003D7A8C">
      <w:pPr>
        <w:numPr>
          <w:ilvl w:val="0"/>
          <w:numId w:val="6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437EB3">
        <w:rPr>
          <w:rFonts w:ascii="Times New Roman" w:hAnsi="Times New Roman" w:cs="Times New Roman"/>
          <w:sz w:val="24"/>
          <w:szCs w:val="24"/>
        </w:rPr>
        <w:t xml:space="preserve"> физкультурно-оздоровительный центр «Мы - спортсмены» </w:t>
      </w:r>
    </w:p>
    <w:p w:rsidR="000F281E" w:rsidRPr="00437EB3" w:rsidRDefault="00437EB3" w:rsidP="003D7A8C">
      <w:pPr>
        <w:numPr>
          <w:ilvl w:val="0"/>
          <w:numId w:val="6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437EB3">
        <w:rPr>
          <w:rFonts w:ascii="Times New Roman" w:hAnsi="Times New Roman" w:cs="Times New Roman"/>
          <w:sz w:val="24"/>
          <w:szCs w:val="24"/>
        </w:rPr>
        <w:t xml:space="preserve">центр групповой библиотеки «Здравствуй, книжка!» </w:t>
      </w:r>
    </w:p>
    <w:p w:rsidR="000F281E" w:rsidRPr="00437EB3" w:rsidRDefault="00437EB3" w:rsidP="003D7A8C">
      <w:pPr>
        <w:numPr>
          <w:ilvl w:val="0"/>
          <w:numId w:val="6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437EB3">
        <w:rPr>
          <w:rFonts w:ascii="Times New Roman" w:hAnsi="Times New Roman" w:cs="Times New Roman"/>
          <w:sz w:val="24"/>
          <w:szCs w:val="24"/>
        </w:rPr>
        <w:t xml:space="preserve"> центр художественно-творческой деятельности детей «Талантливые пальчики»</w:t>
      </w:r>
    </w:p>
    <w:p w:rsidR="000F281E" w:rsidRPr="00437EB3" w:rsidRDefault="00437EB3" w:rsidP="003D7A8C">
      <w:pPr>
        <w:numPr>
          <w:ilvl w:val="0"/>
          <w:numId w:val="6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437EB3">
        <w:rPr>
          <w:rFonts w:ascii="Times New Roman" w:hAnsi="Times New Roman" w:cs="Times New Roman"/>
          <w:sz w:val="24"/>
          <w:szCs w:val="24"/>
        </w:rPr>
        <w:t>центр безопасности «ОБЖ»</w:t>
      </w:r>
    </w:p>
    <w:p w:rsidR="000F281E" w:rsidRPr="00437EB3" w:rsidRDefault="00437EB3" w:rsidP="003D7A8C">
      <w:pPr>
        <w:numPr>
          <w:ilvl w:val="0"/>
          <w:numId w:val="6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437EB3">
        <w:rPr>
          <w:rFonts w:ascii="Times New Roman" w:hAnsi="Times New Roman" w:cs="Times New Roman"/>
          <w:sz w:val="24"/>
          <w:szCs w:val="24"/>
        </w:rPr>
        <w:t>центр театрализованной деятельности «Играем  в  театр»</w:t>
      </w:r>
    </w:p>
    <w:p w:rsidR="000F281E" w:rsidRPr="00437EB3" w:rsidRDefault="00437EB3" w:rsidP="003D7A8C">
      <w:pPr>
        <w:numPr>
          <w:ilvl w:val="0"/>
          <w:numId w:val="6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437EB3">
        <w:rPr>
          <w:rFonts w:ascii="Times New Roman" w:hAnsi="Times New Roman" w:cs="Times New Roman"/>
          <w:sz w:val="24"/>
          <w:szCs w:val="24"/>
        </w:rPr>
        <w:t>музыкальный центр «Мир музыки и звуков»</w:t>
      </w:r>
    </w:p>
    <w:p w:rsidR="000C7585" w:rsidRPr="003D7A8C" w:rsidRDefault="00437EB3" w:rsidP="003D7A8C">
      <w:pPr>
        <w:numPr>
          <w:ilvl w:val="0"/>
          <w:numId w:val="6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437EB3">
        <w:rPr>
          <w:rFonts w:ascii="Times New Roman" w:hAnsi="Times New Roman" w:cs="Times New Roman"/>
          <w:sz w:val="24"/>
          <w:szCs w:val="24"/>
        </w:rPr>
        <w:t>центр развития речи «Будем говорить правильно»</w:t>
      </w:r>
    </w:p>
    <w:tbl>
      <w:tblPr>
        <w:tblStyle w:val="a7"/>
        <w:tblW w:w="10623" w:type="dxa"/>
        <w:tblInd w:w="-601" w:type="dxa"/>
        <w:tblLook w:val="04A0"/>
      </w:tblPr>
      <w:tblGrid>
        <w:gridCol w:w="2195"/>
        <w:gridCol w:w="8428"/>
      </w:tblGrid>
      <w:tr w:rsidR="006C591F" w:rsidTr="006C591F">
        <w:trPr>
          <w:trHeight w:val="292"/>
        </w:trPr>
        <w:tc>
          <w:tcPr>
            <w:tcW w:w="2166" w:type="dxa"/>
          </w:tcPr>
          <w:p w:rsidR="006C591F" w:rsidRDefault="006C591F" w:rsidP="006C591F">
            <w:pPr>
              <w:autoSpaceDE w:val="0"/>
              <w:autoSpaceDN w:val="0"/>
              <w:adjustRightInd w:val="0"/>
              <w:ind w:right="-42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Центр развития</w:t>
            </w:r>
          </w:p>
        </w:tc>
        <w:tc>
          <w:tcPr>
            <w:tcW w:w="8457" w:type="dxa"/>
          </w:tcPr>
          <w:p w:rsidR="006C591F" w:rsidRDefault="006C591F" w:rsidP="00A672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5E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Оборудование и материалы, которые должны быть в группе</w:t>
            </w:r>
          </w:p>
        </w:tc>
      </w:tr>
      <w:tr w:rsidR="006C591F" w:rsidTr="006C591F">
        <w:trPr>
          <w:trHeight w:val="600"/>
        </w:trPr>
        <w:tc>
          <w:tcPr>
            <w:tcW w:w="2166" w:type="dxa"/>
          </w:tcPr>
          <w:p w:rsidR="006C591F" w:rsidRDefault="006C591F" w:rsidP="006C591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B1F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Спортивный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центр</w:t>
            </w:r>
          </w:p>
          <w:p w:rsidR="006C591F" w:rsidRPr="006C591F" w:rsidRDefault="006C591F" w:rsidP="006C591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C591F">
              <w:rPr>
                <w:rFonts w:ascii="Times New Roman" w:hAnsi="Times New Roman" w:cs="Times New Roman"/>
                <w:b/>
                <w:sz w:val="24"/>
                <w:szCs w:val="24"/>
              </w:rPr>
              <w:t>«Мы - спортсмены»</w:t>
            </w:r>
          </w:p>
        </w:tc>
        <w:tc>
          <w:tcPr>
            <w:tcW w:w="8457" w:type="dxa"/>
          </w:tcPr>
          <w:p w:rsidR="006C591F" w:rsidRPr="00035EDF" w:rsidRDefault="006C591F" w:rsidP="006C591F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Доска гладкая и ребристая;    - коврики, дорожки массажные, со </w:t>
            </w:r>
            <w:proofErr w:type="spellStart"/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следочками</w:t>
            </w:r>
            <w:proofErr w:type="spellEnd"/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(для профилактики плоскостопия);</w:t>
            </w:r>
          </w:p>
          <w:p w:rsidR="006C591F" w:rsidRPr="00035EDF" w:rsidRDefault="006C591F" w:rsidP="006C591F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палка  гимнастическая;</w:t>
            </w:r>
          </w:p>
          <w:p w:rsidR="006C591F" w:rsidRPr="00035EDF" w:rsidRDefault="006C591F" w:rsidP="006C591F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мячи;  корзина для метания мечей;</w:t>
            </w:r>
          </w:p>
          <w:p w:rsidR="006C591F" w:rsidRPr="006C591F" w:rsidRDefault="006C591F" w:rsidP="006C591F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обручи;    скакалка;  кегли; дуга; кубы;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C5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кольцеброс</w:t>
            </w:r>
            <w:proofErr w:type="spellEnd"/>
            <w:r w:rsidRPr="006C5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6C591F" w:rsidTr="006C591F">
        <w:trPr>
          <w:trHeight w:val="292"/>
        </w:trPr>
        <w:tc>
          <w:tcPr>
            <w:tcW w:w="2166" w:type="dxa"/>
          </w:tcPr>
          <w:p w:rsidR="006C591F" w:rsidRDefault="006C591F" w:rsidP="00A672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Центр </w:t>
            </w:r>
            <w:r w:rsidRPr="000B1F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познавательного развития</w:t>
            </w:r>
          </w:p>
        </w:tc>
        <w:tc>
          <w:tcPr>
            <w:tcW w:w="8457" w:type="dxa"/>
          </w:tcPr>
          <w:p w:rsidR="006C591F" w:rsidRPr="00035EDF" w:rsidRDefault="006C591F" w:rsidP="006C591F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 геометрических фигур для группировки по цвету, форме, величине (7 форм разных цветов и размеров);</w:t>
            </w:r>
          </w:p>
          <w:p w:rsidR="006C591F" w:rsidRPr="00035EDF" w:rsidRDefault="006C591F" w:rsidP="006C591F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объёмных </w:t>
            </w:r>
            <w:proofErr w:type="spellStart"/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геометрическиѕ</w:t>
            </w:r>
            <w:proofErr w:type="spellEnd"/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тел (разного цвета и величины);</w:t>
            </w:r>
          </w:p>
          <w:p w:rsidR="006C591F" w:rsidRPr="00035EDF" w:rsidRDefault="006C591F" w:rsidP="006C591F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 разноцветных палочек с оттенками (по 5-7 каждого цвета);</w:t>
            </w:r>
          </w:p>
          <w:p w:rsidR="006C591F" w:rsidRPr="00035EDF" w:rsidRDefault="006C591F" w:rsidP="006C591F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наборы для </w:t>
            </w:r>
            <w:proofErr w:type="spellStart"/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сериации</w:t>
            </w:r>
            <w:proofErr w:type="spellEnd"/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величине - бруски, цилиндры и т.п. (7-8 элементов каждого признака);</w:t>
            </w:r>
          </w:p>
          <w:p w:rsidR="006C591F" w:rsidRPr="00035EDF" w:rsidRDefault="006C591F" w:rsidP="006C591F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 плоскостных геометрических фигур для составления изображений по графическим образцам (из 4 - 6 элементов);</w:t>
            </w:r>
          </w:p>
          <w:p w:rsidR="006C591F" w:rsidRPr="00035EDF" w:rsidRDefault="006C591F" w:rsidP="006C591F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мозаика (разных форм и цвета, мелкая) с графическими образцами;</w:t>
            </w:r>
          </w:p>
          <w:p w:rsidR="006C591F" w:rsidRPr="00035EDF" w:rsidRDefault="006C591F" w:rsidP="006C591F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часы с крупным циферблатом и стрелками;</w:t>
            </w:r>
          </w:p>
          <w:p w:rsidR="006C591F" w:rsidRPr="00035EDF" w:rsidRDefault="006C591F" w:rsidP="006C591F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графические «головоломки» (лабиринты, схемы маршрутов персонажей и т.п.) в виде отдельных бланков, буклетов, настольно-печатных игр</w:t>
            </w:r>
          </w:p>
          <w:p w:rsidR="006C591F" w:rsidRPr="00035EDF" w:rsidRDefault="006C591F" w:rsidP="006C591F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 кубиков с буквами и цифрами</w:t>
            </w:r>
          </w:p>
          <w:p w:rsidR="006C591F" w:rsidRPr="00035EDF" w:rsidRDefault="006C591F" w:rsidP="006C591F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 карточек с изображением количества (от 1 до 10) и цифр;</w:t>
            </w:r>
          </w:p>
          <w:p w:rsidR="006C591F" w:rsidRPr="00035EDF" w:rsidRDefault="006C591F" w:rsidP="006C591F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числовой фриз на стене;</w:t>
            </w:r>
          </w:p>
          <w:p w:rsidR="006C591F" w:rsidRPr="00035EDF" w:rsidRDefault="006C591F" w:rsidP="006C591F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наборы для экспериментирования с песком: формочки разной конфигурации, емкости разного размера (4-5 </w:t>
            </w:r>
            <w:proofErr w:type="spellStart"/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предметы-орудия разных размеров, форм, конструкции;</w:t>
            </w:r>
          </w:p>
          <w:p w:rsidR="006C591F" w:rsidRPr="00035EDF" w:rsidRDefault="006C591F" w:rsidP="006C591F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Тетради Соловьёва Е.В. «Моя математика»: Развивающая книга для детей среднего дошкольного возраста.- М: Просвещение (последний год издания) – для каждого ребёнка;</w:t>
            </w:r>
          </w:p>
          <w:p w:rsidR="006C591F" w:rsidRPr="00035EDF" w:rsidRDefault="006C591F" w:rsidP="006C591F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книги по мате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матике о числах первого десятка.</w:t>
            </w:r>
          </w:p>
          <w:p w:rsidR="006C591F" w:rsidRPr="00035EDF" w:rsidRDefault="006C591F" w:rsidP="006C591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по познавательному развитию:</w:t>
            </w:r>
          </w:p>
          <w:p w:rsidR="006C591F" w:rsidRPr="00035EDF" w:rsidRDefault="006C591F" w:rsidP="006C591F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наборы картинок для группировки и обобщения (до 8 - 10 в каждой группе;</w:t>
            </w:r>
          </w:p>
          <w:p w:rsidR="006C591F" w:rsidRPr="00035EDF" w:rsidRDefault="006C591F" w:rsidP="006C591F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наборы предметных картинок типа «лото» из 6-8 частей (той же тематики, в том числе с сопоставлением реалистических и условно-схематических изображений);</w:t>
            </w:r>
          </w:p>
          <w:p w:rsidR="006C591F" w:rsidRPr="00035EDF" w:rsidRDefault="006C591F" w:rsidP="006C591F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 парных картинок на соотнесение (сравнение: найди отличие (по внешнему виду), ошибки (по смыслу);</w:t>
            </w:r>
          </w:p>
          <w:p w:rsidR="006C591F" w:rsidRPr="00035EDF" w:rsidRDefault="006C591F" w:rsidP="006C591F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наборы предметных картинок для группировки по разным признакам (2 - 3) последовательно или одновременно (назначение, цвет, величина);</w:t>
            </w:r>
          </w:p>
          <w:p w:rsidR="006C591F" w:rsidRPr="00035EDF" w:rsidRDefault="006C591F" w:rsidP="006C591F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серии картинок (по 4 - 6) для  установления последовательности событий (сказки, литературные сюжеты, </w:t>
            </w:r>
            <w:proofErr w:type="spellStart"/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социобытовые</w:t>
            </w:r>
            <w:proofErr w:type="spellEnd"/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ситуации);</w:t>
            </w:r>
          </w:p>
          <w:p w:rsidR="006C591F" w:rsidRPr="00035EDF" w:rsidRDefault="006C591F" w:rsidP="006C591F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серии из 4 картинок «Времена года» (природная и сезонная деятельность людей);</w:t>
            </w:r>
          </w:p>
          <w:p w:rsidR="006C591F" w:rsidRPr="00035EDF" w:rsidRDefault="006C591F" w:rsidP="006C591F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предметные и сюжетные картинки (с различной тематикой) крупного и мелкого  формата;</w:t>
            </w:r>
          </w:p>
          <w:p w:rsidR="006C591F" w:rsidRPr="00035EDF" w:rsidRDefault="006C591F" w:rsidP="006C591F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разрезные (складные) кубики с  сюжетными картинками (6 - 8 частей);</w:t>
            </w:r>
          </w:p>
          <w:p w:rsidR="006C591F" w:rsidRDefault="006C591F" w:rsidP="006C591F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разрезные сюжетные картинки (6 - 8 частей).</w:t>
            </w:r>
          </w:p>
          <w:p w:rsidR="006C591F" w:rsidRPr="006C591F" w:rsidRDefault="006C591F" w:rsidP="006C591F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счетные  палочки. </w:t>
            </w:r>
          </w:p>
        </w:tc>
      </w:tr>
      <w:tr w:rsidR="006C591F" w:rsidTr="006C591F">
        <w:trPr>
          <w:trHeight w:val="308"/>
        </w:trPr>
        <w:tc>
          <w:tcPr>
            <w:tcW w:w="2166" w:type="dxa"/>
          </w:tcPr>
          <w:p w:rsidR="006C591F" w:rsidRDefault="006C591F" w:rsidP="00A672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Центр </w:t>
            </w:r>
            <w:r w:rsidRPr="000B1F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речевого развития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6C591F">
              <w:rPr>
                <w:rFonts w:ascii="Times New Roman" w:hAnsi="Times New Roman" w:cs="Times New Roman"/>
                <w:b/>
                <w:sz w:val="24"/>
                <w:szCs w:val="24"/>
              </w:rPr>
              <w:t>«Будем говорить правильно»</w:t>
            </w:r>
          </w:p>
        </w:tc>
        <w:tc>
          <w:tcPr>
            <w:tcW w:w="8457" w:type="dxa"/>
          </w:tcPr>
          <w:p w:rsidR="006C591F" w:rsidRPr="00035EDF" w:rsidRDefault="006C591F" w:rsidP="006C591F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Дидактические наглядные материалы;</w:t>
            </w:r>
          </w:p>
          <w:p w:rsidR="006C591F" w:rsidRPr="00035EDF" w:rsidRDefault="006C591F" w:rsidP="006C591F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предметные и сюжетные картинки и   др.</w:t>
            </w:r>
          </w:p>
          <w:p w:rsidR="006C591F" w:rsidRDefault="006C591F" w:rsidP="006C591F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книжные уголки с соответствующей возрасту  литературой;</w:t>
            </w:r>
          </w:p>
          <w:p w:rsidR="006C591F" w:rsidRPr="006C591F" w:rsidRDefault="006C591F" w:rsidP="006C591F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«Чудесный мешочек» с различными предметами.</w:t>
            </w:r>
          </w:p>
        </w:tc>
      </w:tr>
      <w:tr w:rsidR="006C591F" w:rsidTr="006C591F">
        <w:trPr>
          <w:trHeight w:val="292"/>
        </w:trPr>
        <w:tc>
          <w:tcPr>
            <w:tcW w:w="2166" w:type="dxa"/>
          </w:tcPr>
          <w:p w:rsidR="006C591F" w:rsidRPr="000B1F4C" w:rsidRDefault="006C591F" w:rsidP="006C591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Центр творчества</w:t>
            </w:r>
          </w:p>
          <w:p w:rsidR="006C591F" w:rsidRDefault="006C591F" w:rsidP="006C59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F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(конструирование и ручной труд)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6C591F">
              <w:rPr>
                <w:rFonts w:ascii="Times New Roman" w:hAnsi="Times New Roman" w:cs="Times New Roman"/>
                <w:b/>
                <w:sz w:val="24"/>
                <w:szCs w:val="24"/>
              </w:rPr>
              <w:t>«Талантливые пальчики»</w:t>
            </w:r>
          </w:p>
        </w:tc>
        <w:tc>
          <w:tcPr>
            <w:tcW w:w="8457" w:type="dxa"/>
          </w:tcPr>
          <w:p w:rsidR="006C591F" w:rsidRPr="00035EDF" w:rsidRDefault="006C591F" w:rsidP="006C591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 для конструирования:</w:t>
            </w:r>
          </w:p>
          <w:p w:rsidR="006C591F" w:rsidRPr="00035EDF" w:rsidRDefault="006C591F" w:rsidP="006C591F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конструкторы с разнообразными способами крепления деталей;</w:t>
            </w:r>
          </w:p>
          <w:p w:rsidR="006C591F" w:rsidRPr="00035EDF" w:rsidRDefault="006C591F" w:rsidP="006C591F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строительные наборы с деталями разных форм и размеров;</w:t>
            </w:r>
          </w:p>
          <w:p w:rsidR="006C591F" w:rsidRPr="00035EDF" w:rsidRDefault="006C591F" w:rsidP="006C591F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коробки большие и маленькие; ящички;</w:t>
            </w:r>
          </w:p>
          <w:p w:rsidR="006C591F" w:rsidRPr="00035EDF" w:rsidRDefault="006C591F" w:rsidP="006C591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 для ручного труда:</w:t>
            </w:r>
          </w:p>
          <w:p w:rsidR="006C591F" w:rsidRPr="00035EDF" w:rsidRDefault="006C591F" w:rsidP="006C591F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бумага разных видов (цветная, салфетки, картон, открытки и др.)</w:t>
            </w:r>
          </w:p>
          <w:p w:rsidR="006C591F" w:rsidRPr="00035EDF" w:rsidRDefault="006C591F" w:rsidP="006C591F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вата, поролон, текстильные материалы (ткань, верёвочки. шнурки, ленточки и т.д.);</w:t>
            </w:r>
          </w:p>
          <w:p w:rsidR="006C591F" w:rsidRPr="00035EDF" w:rsidRDefault="006C591F" w:rsidP="006C591F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подборка бросового материала (коробки, катушки, конусы, пластиковые бутылки, пробки,  фантики и фольга от конфет и др.);</w:t>
            </w:r>
          </w:p>
          <w:p w:rsidR="006C591F" w:rsidRPr="00035EDF" w:rsidRDefault="006C591F" w:rsidP="006C591F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проволока в цветной оболочке;</w:t>
            </w:r>
          </w:p>
          <w:p w:rsidR="006C591F" w:rsidRDefault="006C591F" w:rsidP="006C591F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природные материалы </w:t>
            </w:r>
          </w:p>
          <w:p w:rsidR="006C591F" w:rsidRPr="006C591F" w:rsidRDefault="006C591F" w:rsidP="006C591F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инструменты: ножницы с тупыми концами;  кисть; клей.</w:t>
            </w:r>
          </w:p>
          <w:p w:rsidR="006C591F" w:rsidRPr="00035EDF" w:rsidRDefault="006C591F" w:rsidP="006C591F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наборы цветных карандашей; наборы фломастеров; шариковые ручки;  гуашь; акварель; цветные восковые мелки и т.п.</w:t>
            </w:r>
          </w:p>
          <w:p w:rsidR="006C591F" w:rsidRPr="00035EDF" w:rsidRDefault="006C591F" w:rsidP="006C591F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палитры для смешения красок;</w:t>
            </w:r>
          </w:p>
          <w:p w:rsidR="006C591F" w:rsidRPr="00035EDF" w:rsidRDefault="006C591F" w:rsidP="006C591F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кисточки  - тонкие и толстые, щетинистые, беличьи;  баночки для промывания ворса кисти от краски;</w:t>
            </w:r>
          </w:p>
          <w:p w:rsidR="006C591F" w:rsidRPr="00035EDF" w:rsidRDefault="006C591F" w:rsidP="006C591F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бумага для рисования разного формата;</w:t>
            </w:r>
          </w:p>
          <w:p w:rsidR="006C591F" w:rsidRPr="00035EDF" w:rsidRDefault="006C591F" w:rsidP="006C591F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салфетки из ткани, хорошо впитывающей воду, для осушения кисти; салфетки для рук;</w:t>
            </w:r>
          </w:p>
          <w:p w:rsidR="006C591F" w:rsidRPr="00035EDF" w:rsidRDefault="006C591F" w:rsidP="006C591F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губки из поролона;</w:t>
            </w:r>
          </w:p>
          <w:p w:rsidR="006C591F" w:rsidRPr="00035EDF" w:rsidRDefault="006C591F" w:rsidP="006C591F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пластилин, глина;</w:t>
            </w:r>
          </w:p>
          <w:p w:rsidR="006C591F" w:rsidRPr="00035EDF" w:rsidRDefault="006C591F" w:rsidP="006C591F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доски для лепки;</w:t>
            </w:r>
          </w:p>
          <w:p w:rsidR="006C591F" w:rsidRPr="00035EDF" w:rsidRDefault="006C591F" w:rsidP="006C591F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стеки разной формы;</w:t>
            </w:r>
          </w:p>
          <w:p w:rsidR="006C591F" w:rsidRPr="00035EDF" w:rsidRDefault="006C591F" w:rsidP="006C591F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розетки для клея;</w:t>
            </w:r>
          </w:p>
          <w:p w:rsidR="006C591F" w:rsidRPr="00035EDF" w:rsidRDefault="006C591F" w:rsidP="006C591F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подносы для форм и обрезков бумаги;</w:t>
            </w:r>
          </w:p>
          <w:p w:rsidR="006C591F" w:rsidRDefault="006C591F" w:rsidP="006C591F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большие клеёнки для покрытия столов;</w:t>
            </w:r>
          </w:p>
          <w:p w:rsidR="006C591F" w:rsidRPr="006C591F" w:rsidRDefault="006C591F" w:rsidP="006C591F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школьные мелки дл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рисования на доске и асфальте.</w:t>
            </w:r>
          </w:p>
        </w:tc>
      </w:tr>
      <w:tr w:rsidR="006C591F" w:rsidTr="006C591F">
        <w:trPr>
          <w:trHeight w:val="292"/>
        </w:trPr>
        <w:tc>
          <w:tcPr>
            <w:tcW w:w="2166" w:type="dxa"/>
          </w:tcPr>
          <w:p w:rsidR="006C591F" w:rsidRDefault="006C591F" w:rsidP="00A672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Центр </w:t>
            </w:r>
            <w:r w:rsidRPr="000B1F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сюжетно-ролевых  и др. игр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6C591F">
              <w:rPr>
                <w:rFonts w:ascii="Times New Roman" w:hAnsi="Times New Roman" w:cs="Times New Roman"/>
                <w:b/>
                <w:sz w:val="24"/>
                <w:szCs w:val="24"/>
              </w:rPr>
              <w:t>«Мы играем»</w:t>
            </w:r>
          </w:p>
        </w:tc>
        <w:tc>
          <w:tcPr>
            <w:tcW w:w="8457" w:type="dxa"/>
          </w:tcPr>
          <w:p w:rsidR="006C591F" w:rsidRPr="00035EDF" w:rsidRDefault="006C591F" w:rsidP="006C591F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 для сюжетно-ролевых игр «Дом», «Парикмахерская», «Больница», «Магазин» и др.</w:t>
            </w:r>
          </w:p>
          <w:p w:rsidR="006C591F" w:rsidRPr="00035EDF" w:rsidRDefault="006C591F" w:rsidP="006C591F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атрибуты для сюжетно-ролевых игр (шапочки,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фартуки, наборы медицинских, парикмахер</w:t>
            </w: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ских принадлежностей и др.);</w:t>
            </w:r>
          </w:p>
          <w:p w:rsidR="006C591F" w:rsidRPr="00035EDF" w:rsidRDefault="006C591F" w:rsidP="006C591F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куклы крупные (35-40 см), средние (25-35 см);  куклы девочки и мальчики;</w:t>
            </w:r>
          </w:p>
          <w:p w:rsidR="006C591F" w:rsidRPr="00035EDF" w:rsidRDefault="006C591F" w:rsidP="006C591F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фигурки средней величины:  дикие и домашние животные;</w:t>
            </w:r>
          </w:p>
          <w:p w:rsidR="006C591F" w:rsidRPr="00035EDF" w:rsidRDefault="006C591F" w:rsidP="006C591F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наборы кухонной и чайной посуды;</w:t>
            </w:r>
          </w:p>
          <w:p w:rsidR="006C591F" w:rsidRPr="00035EDF" w:rsidRDefault="006C591F" w:rsidP="006C591F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 овощей и фруктов;</w:t>
            </w:r>
          </w:p>
          <w:p w:rsidR="006C591F" w:rsidRPr="00035EDF" w:rsidRDefault="006C591F" w:rsidP="006C591F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машины крупные и средние; грузовые и легковые;</w:t>
            </w:r>
          </w:p>
          <w:p w:rsidR="006C591F" w:rsidRPr="00035EDF" w:rsidRDefault="006C591F" w:rsidP="006C591F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телефон, руль, весы, сумки, ведёрки, утюг, молоток, часы  и др.</w:t>
            </w:r>
          </w:p>
          <w:p w:rsidR="006C591F" w:rsidRDefault="006C591F" w:rsidP="006C591F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кукольные коляски;</w:t>
            </w:r>
          </w:p>
          <w:p w:rsidR="006C591F" w:rsidRPr="006C591F" w:rsidRDefault="006C591F" w:rsidP="006C591F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настольные игры.</w:t>
            </w:r>
          </w:p>
        </w:tc>
      </w:tr>
      <w:tr w:rsidR="006C591F" w:rsidTr="006C591F">
        <w:trPr>
          <w:trHeight w:val="292"/>
        </w:trPr>
        <w:tc>
          <w:tcPr>
            <w:tcW w:w="2166" w:type="dxa"/>
          </w:tcPr>
          <w:p w:rsidR="006C591F" w:rsidRDefault="006C591F" w:rsidP="00A672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1F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Музыкальный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центр </w:t>
            </w:r>
            <w:r w:rsidRPr="006C591F">
              <w:rPr>
                <w:rFonts w:ascii="Times New Roman" w:hAnsi="Times New Roman" w:cs="Times New Roman"/>
                <w:b/>
                <w:sz w:val="24"/>
                <w:szCs w:val="24"/>
              </w:rPr>
              <w:t>«Мир музыки и звуков»</w:t>
            </w:r>
          </w:p>
        </w:tc>
        <w:tc>
          <w:tcPr>
            <w:tcW w:w="8457" w:type="dxa"/>
          </w:tcPr>
          <w:p w:rsidR="006C591F" w:rsidRDefault="006C591F" w:rsidP="006C591F">
            <w:pPr>
              <w:numPr>
                <w:ilvl w:val="0"/>
                <w:numId w:val="2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Музыкальные инструменты (бубен, барабан, треугольник, маракасы, тарелки, металлофон, ложки и </w:t>
            </w:r>
            <w:proofErr w:type="spellStart"/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</w:t>
            </w:r>
            <w:proofErr w:type="spellEnd"/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</w:t>
            </w:r>
          </w:p>
          <w:p w:rsidR="006C591F" w:rsidRPr="006C591F" w:rsidRDefault="006C591F" w:rsidP="006C591F">
            <w:pPr>
              <w:numPr>
                <w:ilvl w:val="0"/>
                <w:numId w:val="2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Музыкально-дидактические игры.</w:t>
            </w:r>
          </w:p>
        </w:tc>
      </w:tr>
      <w:tr w:rsidR="006C591F" w:rsidTr="006C591F">
        <w:trPr>
          <w:trHeight w:val="292"/>
        </w:trPr>
        <w:tc>
          <w:tcPr>
            <w:tcW w:w="2166" w:type="dxa"/>
          </w:tcPr>
          <w:p w:rsidR="006C591F" w:rsidRPr="006C591F" w:rsidRDefault="006C591F" w:rsidP="006C59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91F">
              <w:rPr>
                <w:rFonts w:ascii="Times New Roman" w:hAnsi="Times New Roman" w:cs="Times New Roman"/>
                <w:b/>
                <w:sz w:val="24"/>
                <w:szCs w:val="24"/>
              </w:rPr>
              <w:t>Центр безопасности «ОБЖ»</w:t>
            </w:r>
          </w:p>
          <w:p w:rsidR="006C591F" w:rsidRDefault="006C591F" w:rsidP="00A672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457" w:type="dxa"/>
          </w:tcPr>
          <w:p w:rsidR="006C591F" w:rsidRPr="006C591F" w:rsidRDefault="006C591F" w:rsidP="006C591F">
            <w:pPr>
              <w:pStyle w:val="aa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9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астольные игры,</w:t>
            </w:r>
          </w:p>
          <w:p w:rsidR="006C591F" w:rsidRPr="006C591F" w:rsidRDefault="006C591F" w:rsidP="006C591F">
            <w:pPr>
              <w:pStyle w:val="aa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Дидактические наглядные материалы</w:t>
            </w:r>
          </w:p>
          <w:p w:rsidR="006C591F" w:rsidRPr="006C591F" w:rsidRDefault="006C591F" w:rsidP="006C591F">
            <w:pPr>
              <w:pStyle w:val="aa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Панно по ПДД</w:t>
            </w:r>
          </w:p>
          <w:p w:rsidR="006C591F" w:rsidRPr="006C591F" w:rsidRDefault="006C591F" w:rsidP="006C591F">
            <w:pPr>
              <w:pStyle w:val="aa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5E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сюжетные картинки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301EEA" w:rsidRDefault="00301EEA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301EEA" w:rsidRDefault="00301EEA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37EB3" w:rsidRDefault="00437EB3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3F3FA8" w:rsidRDefault="003F3FA8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0303D" w:rsidRDefault="0020303D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6DCC" w:rsidRDefault="00546DCC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72E4" w:rsidRPr="00A672E4" w:rsidRDefault="00A672E4" w:rsidP="00A672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2E4">
        <w:rPr>
          <w:rFonts w:ascii="Times New Roman" w:hAnsi="Times New Roman" w:cs="Times New Roman"/>
          <w:sz w:val="24"/>
          <w:szCs w:val="24"/>
        </w:rPr>
        <w:lastRenderedPageBreak/>
        <w:t>СПИСОК ЛИТЕРАТУРЫ</w:t>
      </w:r>
    </w:p>
    <w:p w:rsidR="003F3FA8" w:rsidRPr="00546DCC" w:rsidRDefault="003F3FA8" w:rsidP="003F3FA8">
      <w:pPr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46DC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Программно-методическое обеспечение</w:t>
      </w:r>
    </w:p>
    <w:tbl>
      <w:tblPr>
        <w:tblStyle w:val="1"/>
        <w:tblW w:w="0" w:type="auto"/>
        <w:tblLook w:val="01E0"/>
      </w:tblPr>
      <w:tblGrid>
        <w:gridCol w:w="5370"/>
        <w:gridCol w:w="2815"/>
        <w:gridCol w:w="1386"/>
      </w:tblGrid>
      <w:tr w:rsidR="003F3FA8" w:rsidTr="00E21B8C"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b/>
                <w:sz w:val="24"/>
                <w:szCs w:val="24"/>
              </w:rPr>
            </w:pPr>
            <w:r w:rsidRPr="00546DCC">
              <w:rPr>
                <w:b/>
                <w:sz w:val="24"/>
                <w:szCs w:val="24"/>
              </w:rPr>
              <w:t>Название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b/>
                <w:sz w:val="24"/>
                <w:szCs w:val="24"/>
              </w:rPr>
            </w:pPr>
            <w:r w:rsidRPr="00546DCC">
              <w:rPr>
                <w:b/>
                <w:sz w:val="24"/>
                <w:szCs w:val="24"/>
              </w:rPr>
              <w:t>Автор, издательство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b/>
                <w:sz w:val="24"/>
                <w:szCs w:val="24"/>
              </w:rPr>
            </w:pPr>
            <w:r w:rsidRPr="00546DCC">
              <w:rPr>
                <w:b/>
                <w:sz w:val="24"/>
                <w:szCs w:val="24"/>
              </w:rPr>
              <w:t>Год издания</w:t>
            </w:r>
          </w:p>
        </w:tc>
      </w:tr>
      <w:tr w:rsidR="003F3FA8" w:rsidTr="00E21B8C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b/>
                <w:sz w:val="24"/>
                <w:szCs w:val="24"/>
              </w:rPr>
            </w:pPr>
            <w:r w:rsidRPr="00546DCC">
              <w:rPr>
                <w:b/>
                <w:sz w:val="24"/>
                <w:szCs w:val="24"/>
                <w:lang w:val="en-US"/>
              </w:rPr>
              <w:t>CD</w:t>
            </w:r>
            <w:r w:rsidRPr="00546DCC">
              <w:rPr>
                <w:b/>
                <w:sz w:val="24"/>
                <w:szCs w:val="24"/>
              </w:rPr>
              <w:t>-диски с развивающими программами</w:t>
            </w:r>
          </w:p>
        </w:tc>
      </w:tr>
      <w:tr w:rsidR="003F3FA8" w:rsidTr="00E21B8C"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Занимательные уроки: подготовка к школе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«Адалин»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2008</w:t>
            </w:r>
          </w:p>
        </w:tc>
      </w:tr>
      <w:tr w:rsidR="003F3FA8" w:rsidTr="00E21B8C"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Ноутбук, аксессуары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2012</w:t>
            </w:r>
          </w:p>
        </w:tc>
      </w:tr>
      <w:tr w:rsidR="003F3FA8" w:rsidTr="00E21B8C"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 xml:space="preserve">Плазменная панель. </w:t>
            </w:r>
            <w:r w:rsidRPr="00546DCC">
              <w:rPr>
                <w:sz w:val="24"/>
                <w:szCs w:val="24"/>
                <w:lang w:val="en-US"/>
              </w:rPr>
              <w:t>DVD</w:t>
            </w:r>
            <w:r w:rsidRPr="00546DCC">
              <w:rPr>
                <w:sz w:val="24"/>
                <w:szCs w:val="24"/>
              </w:rPr>
              <w:t>-проигрыватель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2012</w:t>
            </w:r>
          </w:p>
        </w:tc>
      </w:tr>
      <w:tr w:rsidR="003F3FA8" w:rsidTr="00E21B8C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b/>
                <w:sz w:val="24"/>
                <w:szCs w:val="24"/>
              </w:rPr>
            </w:pPr>
            <w:r w:rsidRPr="00546DCC">
              <w:rPr>
                <w:b/>
                <w:sz w:val="24"/>
                <w:szCs w:val="24"/>
              </w:rPr>
              <w:t>Игровые дидактические пособия, раздаточный материал</w:t>
            </w:r>
          </w:p>
        </w:tc>
      </w:tr>
      <w:tr w:rsidR="003F3FA8" w:rsidTr="00E21B8C"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Что сначала, что потом</w:t>
            </w:r>
            <w:proofErr w:type="gramStart"/>
            <w:r w:rsidRPr="00546DCC">
              <w:rPr>
                <w:sz w:val="24"/>
                <w:szCs w:val="24"/>
              </w:rPr>
              <w:t>?(</w:t>
            </w:r>
            <w:proofErr w:type="gramEnd"/>
            <w:r w:rsidRPr="00546DCC">
              <w:rPr>
                <w:sz w:val="24"/>
                <w:szCs w:val="24"/>
              </w:rPr>
              <w:t>развитие логического мышления, речи)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М., «Радуга»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2007</w:t>
            </w:r>
          </w:p>
        </w:tc>
      </w:tr>
      <w:tr w:rsidR="003F3FA8" w:rsidTr="00E21B8C"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Что перепутал художник?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М., «Радуга»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2007</w:t>
            </w:r>
          </w:p>
        </w:tc>
      </w:tr>
      <w:tr w:rsidR="003F3FA8" w:rsidTr="00E21B8C"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Развиваем внимание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М., «Радуга»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2007</w:t>
            </w:r>
          </w:p>
        </w:tc>
      </w:tr>
      <w:tr w:rsidR="003F3FA8" w:rsidTr="00E21B8C"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Запоминай-ка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М., «Радуга»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2007</w:t>
            </w:r>
          </w:p>
        </w:tc>
      </w:tr>
      <w:tr w:rsidR="003F3FA8" w:rsidTr="00E21B8C"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Аналогии: развиваем логическое мышление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М., «Радуга»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2008</w:t>
            </w:r>
          </w:p>
        </w:tc>
      </w:tr>
      <w:tr w:rsidR="003F3FA8" w:rsidTr="00E21B8C"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Ребусы: развитие зрительного восприятия, произвольного внимания, логического мышления, навыков чтения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М., «Радуга»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2008</w:t>
            </w:r>
          </w:p>
        </w:tc>
      </w:tr>
      <w:tr w:rsidR="003F3FA8" w:rsidTr="00E21B8C"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Назови одним словом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М., «Радуга»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2008</w:t>
            </w:r>
          </w:p>
        </w:tc>
      </w:tr>
      <w:tr w:rsidR="003F3FA8" w:rsidTr="00E21B8C"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Мои любимые сказки: разрезные картинки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М., «Радуга»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2008</w:t>
            </w:r>
          </w:p>
        </w:tc>
      </w:tr>
      <w:tr w:rsidR="003F3FA8" w:rsidTr="00E21B8C"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Четвёртый лишний: развиваем логическое мышление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М., «Радуга»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2007</w:t>
            </w:r>
          </w:p>
        </w:tc>
      </w:tr>
      <w:tr w:rsidR="003F3FA8" w:rsidTr="00E21B8C"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лото Растения-животные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М., «Дрофа»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2007</w:t>
            </w:r>
          </w:p>
        </w:tc>
      </w:tr>
      <w:tr w:rsidR="003F3FA8" w:rsidTr="00E21B8C"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лото Ассоциации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М., «Дрофа»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2006</w:t>
            </w:r>
          </w:p>
        </w:tc>
      </w:tr>
      <w:tr w:rsidR="003F3FA8" w:rsidTr="00E21B8C"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Слоговое лото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М., «Дрофа»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2008</w:t>
            </w:r>
          </w:p>
        </w:tc>
      </w:tr>
      <w:tr w:rsidR="003F3FA8" w:rsidTr="00E21B8C"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Кубики «Собери картинку» - 6 комплектов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</w:p>
        </w:tc>
      </w:tr>
      <w:tr w:rsidR="003F3FA8" w:rsidTr="00E21B8C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b/>
                <w:sz w:val="24"/>
                <w:szCs w:val="24"/>
              </w:rPr>
            </w:pPr>
            <w:r w:rsidRPr="00546DCC">
              <w:rPr>
                <w:b/>
                <w:sz w:val="24"/>
                <w:szCs w:val="24"/>
              </w:rPr>
              <w:t>Демонстрационный материал</w:t>
            </w:r>
          </w:p>
        </w:tc>
      </w:tr>
      <w:tr w:rsidR="003F3FA8" w:rsidTr="00E21B8C"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Плакат «Овощи-фрукты»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</w:p>
        </w:tc>
      </w:tr>
      <w:tr w:rsidR="003F3FA8" w:rsidTr="00E21B8C"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Плакат «Азбука»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</w:p>
        </w:tc>
      </w:tr>
      <w:tr w:rsidR="003F3FA8" w:rsidTr="00E21B8C"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Плакат «Животные» и др.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</w:p>
        </w:tc>
      </w:tr>
      <w:tr w:rsidR="003F3FA8" w:rsidTr="00E21B8C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b/>
                <w:sz w:val="24"/>
                <w:szCs w:val="24"/>
              </w:rPr>
            </w:pPr>
            <w:r w:rsidRPr="00546DCC">
              <w:rPr>
                <w:b/>
                <w:sz w:val="24"/>
                <w:szCs w:val="24"/>
              </w:rPr>
              <w:t>Игрушки</w:t>
            </w:r>
          </w:p>
        </w:tc>
      </w:tr>
      <w:tr w:rsidR="003F3FA8" w:rsidTr="00E21B8C"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Набор развивающего  конструктора «Лего»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</w:p>
        </w:tc>
      </w:tr>
      <w:tr w:rsidR="003F3FA8" w:rsidTr="00E21B8C"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наборы перчаточных кукол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</w:p>
        </w:tc>
      </w:tr>
      <w:tr w:rsidR="003F3FA8" w:rsidTr="00E21B8C"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jc w:val="center"/>
              <w:rPr>
                <w:sz w:val="24"/>
                <w:szCs w:val="24"/>
              </w:rPr>
            </w:pPr>
            <w:r w:rsidRPr="00546DCC">
              <w:rPr>
                <w:sz w:val="24"/>
                <w:szCs w:val="24"/>
              </w:rPr>
              <w:t>наборы пальчиковых кукол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FA8" w:rsidRDefault="003F3FA8" w:rsidP="00E21B8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FA8" w:rsidRDefault="003F3FA8" w:rsidP="00E21B8C">
            <w:pPr>
              <w:jc w:val="center"/>
              <w:rPr>
                <w:sz w:val="28"/>
                <w:szCs w:val="28"/>
              </w:rPr>
            </w:pPr>
          </w:p>
        </w:tc>
      </w:tr>
    </w:tbl>
    <w:tbl>
      <w:tblPr>
        <w:tblStyle w:val="a7"/>
        <w:tblW w:w="0" w:type="auto"/>
        <w:tblLook w:val="04A0"/>
      </w:tblPr>
      <w:tblGrid>
        <w:gridCol w:w="3102"/>
        <w:gridCol w:w="6469"/>
      </w:tblGrid>
      <w:tr w:rsidR="003F3FA8" w:rsidTr="00E21B8C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E21B8C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Программа</w:t>
            </w:r>
          </w:p>
        </w:tc>
      </w:tr>
      <w:tr w:rsidR="003F3FA8" w:rsidTr="003F3FA8"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546DCC">
            <w:pPr>
              <w:pStyle w:val="aa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Здоровье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оздоровления детей в ДОУ «Здоровый малыш»/З.И.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Береснева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. – М.: Сфера, 2003.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«БОС-Здоровье» - игровая оздоровительная технология/Александр и Светлана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Сметанкины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. – СПб, 2009.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Учимся и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оздоравливаемся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 / Александр и Светлана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Сметанкины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. – СПб, 2009.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Уроки психологического здоровья/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Ветрова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 В.В. – М.: Педагогическое общество России, 2000.</w:t>
            </w:r>
          </w:p>
          <w:p w:rsidR="003F3FA8" w:rsidRPr="00546DCC" w:rsidRDefault="003F3FA8" w:rsidP="00546DCC">
            <w:pPr>
              <w:pStyle w:val="2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Развивающая педагогика оздоровления / В.Т. Кудрявцев, Б.Б. Егоров. – М.: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Линка-пресс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, 2000.</w:t>
            </w:r>
          </w:p>
        </w:tc>
      </w:tr>
      <w:tr w:rsidR="003F3FA8" w:rsidTr="003F3FA8"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546DCC">
            <w:pPr>
              <w:pStyle w:val="aa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Безопасность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Безопасность: Учебное пособие по основам безопасности </w:t>
            </w:r>
            <w:r w:rsidRPr="00546D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жизнедеятельности детей старшего дошкольного возраста. / Н.Н. Авдеева, О.Л. Князева, Р.Б.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Стеркина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. – СПб</w:t>
            </w:r>
            <w:proofErr w:type="gram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proofErr w:type="gram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ДЕТСТВО – ПРЕСС, 2002.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Правила дорожного движения/Л.Б.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Поддубная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. – Волгоград: Корифей, 2009.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культуры безопасного поведения у детей 3-7 лет/Н.В.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Коломеец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. – Волгоград: Учитель, 2011.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Правила и безопасность дорожного движения/О.А.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Скоролупова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. – М.: Скрипторий 2003, 2007.</w:t>
            </w:r>
          </w:p>
        </w:tc>
      </w:tr>
      <w:tr w:rsidR="003F3FA8" w:rsidTr="003F3FA8"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546DCC">
            <w:pPr>
              <w:pStyle w:val="aa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Социализация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546DC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«Я – Ты - Мы»/О.Л.Князева,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Р.Б.Стеркин</w:t>
            </w:r>
            <w:proofErr w:type="gram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 М: Просвещение, 2008.</w:t>
            </w:r>
          </w:p>
          <w:p w:rsidR="003F3FA8" w:rsidRPr="00546DCC" w:rsidRDefault="003F3FA8" w:rsidP="00546DC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Программа «Я - человек»/Козлова С.А.  М.: Школьная Пресса, 2004.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«Приобщение детей к истокам русской народной культуры»/О.Л. Князева, М.Д.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Маханева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, - СПб: ДЕТСТВО-ПРЕСС, 2002.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Народный календарь – основы планирования работы с дошкольниками/Николаева С.Р. и др. – СПб: ДЕТСТВО-ПРЕСС, 2004.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Формирование способности к ненасильственному взаимодействию у детей дошкольного возраста/В.Г. Маралов. – Вологда, 2005.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Психогимнастика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  в детском саду/Е.А.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Алябьева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. – М.: Сфера. 2003.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Азбука общения/Л.М.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Шипицина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 и др. – СПб</w:t>
            </w:r>
            <w:proofErr w:type="gram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proofErr w:type="gram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ДЕТСТВО-ПРЕСС, 2003.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Кот и пес спешат на помощь/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Н.Л.Кряжева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. – Ярославль</w:t>
            </w:r>
            <w:proofErr w:type="gram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proofErr w:type="gram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Академия развития, 2000.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Уроки добра/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С.И.Семенака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. – М.: АРКТИ, 2004.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Ты и твои друзья/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В.Н.Романюта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. – М.: АРКТИ, 2002.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Занятия по культуре поведения с дошкольниками/С.О.Николаева. – М.: ВЛАДОС, 2002.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Наследие/М.Ю.Новицкая. – М.: ЛИНКА-ПРЕСС, 2003.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Воспитываем маленького гражданина/Г.А.Ковалева. – М.: АРКТИ, 2004.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Беседы о великих соотечественниках с детьми 5 – 7 лет/И.А.Агапова. – М.: Сфера, 2005.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Нравственно-патриотическое воспитание детей старшего дошкольного возраста/М.Д.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Маханева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. – М.: АРКТИ, 2004.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Патриотическое воспитание дошкольников средствами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краеведо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 - туристской деятельности/Под редакцией А.А. Остапца. – М.: АРКТИ, 2003.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Мой родной дом/Н.А.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Арапова-Пискарева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. – М., 2005.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Народные игры в детском саду/Е.И. Касаткина. – Вологда, 2001.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Тренинг по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сказкотерапии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/Под редакцией Т.Д.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Зинкевич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 – Евстигнеевой. – СПб, 2000.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Путь к волшебству /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Т.Д.Зинкевич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- Евстигнеева. – СПб, 2000.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Практикум по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сказкотерапии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Т.Д.Зинкевич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- Евстигнеева. – СПб, 2000.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Игра и дошкольник/Т.И.Бабаева. – СПб: ДЕТСТВО-ПРЕСС, 2004.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Игра в жизни дошкольника/Е.И. Касаткина. – М.: ДРОФА, 2010.</w:t>
            </w:r>
          </w:p>
          <w:p w:rsidR="003F3FA8" w:rsidRPr="00546DCC" w:rsidRDefault="003F3FA8" w:rsidP="00546DC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Игры-экспериментирования с водой и песком/С.С. Иваненко и др. – Вологда: ВИРО, 2010.</w:t>
            </w:r>
          </w:p>
          <w:p w:rsidR="003F3FA8" w:rsidRPr="00546DCC" w:rsidRDefault="003F3FA8" w:rsidP="00546DC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Игры наших «Почемучек»/Из опыта работы МДОУ № 99 «Почемучка». – Вологда, 2008.</w:t>
            </w:r>
          </w:p>
          <w:p w:rsidR="003F3FA8" w:rsidRPr="00546DCC" w:rsidRDefault="003F3FA8" w:rsidP="00546DC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Играют девочки. Играют мальчики/Е.И. Касаткина и др. – М.: СФЕРА, 2010.</w:t>
            </w:r>
          </w:p>
        </w:tc>
      </w:tr>
      <w:tr w:rsidR="003F3FA8" w:rsidTr="003F3FA8"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546DCC">
            <w:pPr>
              <w:pStyle w:val="aa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Труд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546DC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Трудовое воспитание в детском саду. Программа и методические рекомендации для работы с детьми 2-7 лет/ </w:t>
            </w:r>
            <w:r w:rsidRPr="00546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Т.С.Комарова, </w:t>
            </w:r>
            <w:proofErr w:type="spellStart"/>
            <w:r w:rsidRPr="00546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Л.В.Куцакова</w:t>
            </w:r>
            <w:proofErr w:type="spellEnd"/>
            <w:r w:rsidRPr="00546D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Л.Ю.Павлова. – М.: Мозаика-Синтез, 2005.</w:t>
            </w:r>
          </w:p>
          <w:p w:rsidR="003F3FA8" w:rsidRPr="00546DCC" w:rsidRDefault="003F3FA8" w:rsidP="00546DC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Дошкольник и труд. Учебно-методическое пособие /Р.С.Буре. – СПб: Детство-Пресс, 2004.</w:t>
            </w:r>
          </w:p>
          <w:p w:rsidR="003F3FA8" w:rsidRPr="00546DCC" w:rsidRDefault="003F3FA8" w:rsidP="00546DC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Нравственно-трудовое воспитание ребёнка-дошкольника/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Л.В.Куцакова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. – М.: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Владос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, 2003.</w:t>
            </w:r>
          </w:p>
          <w:p w:rsidR="003F3FA8" w:rsidRPr="00546DCC" w:rsidRDefault="003F3FA8" w:rsidP="00546DC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Ребёнок за столом.</w:t>
            </w:r>
            <w:r w:rsidRPr="00546D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пособие. Глава «Дежурство». /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В.Г.Алямовская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 и др. – М: Сфера, 2005.</w:t>
            </w:r>
          </w:p>
          <w:p w:rsidR="003F3FA8" w:rsidRPr="00546DCC" w:rsidRDefault="003F3FA8" w:rsidP="00546DC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Беседы с дошкольниками о профессиях/Т.В. Потапова – М: Сфера, 2005. </w:t>
            </w:r>
          </w:p>
          <w:p w:rsidR="003F3FA8" w:rsidRPr="00546DCC" w:rsidRDefault="003F3FA8" w:rsidP="00546DC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Рукотворный мир. Сценарии игр-занятий для дошкольников/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О.В.Дыбина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. – М: Сфера, 2001.</w:t>
            </w:r>
          </w:p>
          <w:p w:rsidR="003F3FA8" w:rsidRPr="00546DCC" w:rsidRDefault="003F3FA8" w:rsidP="00546DC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Ознакомление дошкольников с секретами кухни.</w:t>
            </w:r>
            <w:r w:rsidRPr="00546D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Сценарии игр-занятий/Под</w:t>
            </w:r>
            <w:r w:rsidRPr="00546D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ред.О.В.Дыбиной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. – М: Сфера, 2003.</w:t>
            </w:r>
          </w:p>
          <w:p w:rsidR="003F3FA8" w:rsidRPr="00546DCC" w:rsidRDefault="003F3FA8" w:rsidP="00546DC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Конструирование из природного материала/ Л.А. Парамонова. – М: Карапуз.</w:t>
            </w:r>
          </w:p>
          <w:p w:rsidR="003F3FA8" w:rsidRPr="00546DCC" w:rsidRDefault="003F3FA8" w:rsidP="00546DC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Профессии. Какие они?/Т.А. Шорыгина. – М.: ГНОМ и Д, 2005.</w:t>
            </w:r>
          </w:p>
          <w:p w:rsidR="003F3FA8" w:rsidRPr="00546DCC" w:rsidRDefault="003F3FA8" w:rsidP="00546DC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Строим, лечим, учим/Е.Ю. Протасова. – М.: ИД «Карапуз», 2003.</w:t>
            </w:r>
          </w:p>
          <w:p w:rsidR="003F3FA8" w:rsidRPr="00546DCC" w:rsidRDefault="003F3FA8" w:rsidP="00546DC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Профессии/Наглядно-дидактическое пособие. – М.: МОЗАИКА-СИНТЕЗ, 2010.</w:t>
            </w:r>
          </w:p>
        </w:tc>
      </w:tr>
      <w:tr w:rsidR="003F3FA8" w:rsidTr="003F3FA8"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546DCC">
            <w:pPr>
              <w:pStyle w:val="aa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Познание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Математика от трех до семи/З.А. Михайлова. – СПб: ДЕТСТВО-ПРЕСС. 2003.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Логика и математика для дошкольников/Е.А.Носова. – СПб: ДЕТСТВО-ПРЕСС. 2002.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Математика до школы/Смоленцева А.А. – СПб: ДЕТСТВО-</w:t>
            </w:r>
            <w:r w:rsidRPr="00546D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ПРЕСС. 2003.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в играх с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легоконструктором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/Тихонова Л.И., Селиванова Л.А. – СПб: ДЕТСТВО-ПРЕСС, 2001.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Экологическое образование в детском саду/Н.А.Рыжова. – М.: Карапуз, 2001.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Мир природы и ребенок/Л.М.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Маневцова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. – СПб: ДЕТСТВО-ПРЕСС, 2003.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Неизведанное рядом/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О.В.Дыбина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. – М.: сфера, 2001.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Природа и дети/В.А. Магомедова, О.Н.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Разбегина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, Е.И. Касаткина и др. – Вологда: ВИРО, 2007.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Добро пожаловать в экологию/О.А.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Воронкевич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. – СПб: ДЕТСТВО-ПРЕСС. 2004.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Формы и методы исследовательских умений дошкольников в экологическом образовании/Т.Ю.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Паличева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. – Вологда, 2004.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природой через движение/М.А.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Рунова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, А.В.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Бутилова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. – М.: МОЗАИКА-СИНТЕЗ, 2006.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Развивающие игры в работе с детьми дошкольного возраста/Н.В.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Дудырева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. – Вологда, 2004.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Развивающие игры/И. Коваль. – Белгород, 2010.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Маленький исследователь. Как научить дошкольника приобретать знания/А.И. Савенков. – Ярославль: Академия развития, 2002.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Проектный метод в деятельности дошкольного учреждения/Л.С. Киселева и др. – М.: АРКТИ, 2004.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Развитие творческих способностей детей с помощью моделирования/Боричева Н.А. – Вологда, 2001.</w:t>
            </w:r>
          </w:p>
        </w:tc>
      </w:tr>
      <w:tr w:rsidR="003F3FA8" w:rsidTr="003F3FA8"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546DCC">
            <w:pPr>
              <w:pStyle w:val="aa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Коммуникация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546DC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Программа развития речи дошкольников/О.С. Ушакова. – М.: Сфера. 2008.</w:t>
            </w:r>
          </w:p>
          <w:p w:rsidR="003F3FA8" w:rsidRPr="00546DCC" w:rsidRDefault="003F3FA8" w:rsidP="00546DC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Методика развития речи детей дошкольного возраста/О.С. Ушакова, Е.М. Струнина. – М.: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Владос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, 2004.</w:t>
            </w:r>
          </w:p>
          <w:p w:rsidR="003F3FA8" w:rsidRPr="00546DCC" w:rsidRDefault="003F3FA8" w:rsidP="00546DC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Занятия по развитию речи в детском саду /Под ред. О.С. Ушаковой. – М.: Просвещение, 2010.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Развитие речи и творчества дошкольников/О.С. Ушакова. – М.: Сфера. 2001.</w:t>
            </w:r>
          </w:p>
          <w:p w:rsidR="003F3FA8" w:rsidRPr="00546DCC" w:rsidRDefault="003F3FA8" w:rsidP="00546DC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Основные направления и содержание работы по подготовке детей к обучению грамоте: Учебно-методическое пособие Ельцовой О.М.- СПб</w:t>
            </w:r>
            <w:proofErr w:type="gram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:Д</w:t>
            </w:r>
            <w:proofErr w:type="gram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етство-пресс,2011</w:t>
            </w:r>
          </w:p>
        </w:tc>
      </w:tr>
      <w:tr w:rsidR="003F3FA8" w:rsidTr="003F3FA8"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546DCC">
            <w:pPr>
              <w:pStyle w:val="aa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литературы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Ребенок и книга/Л.М.Гурович. – СПб: ДЕТСТВО-ПРЕСС, 2004.</w:t>
            </w:r>
          </w:p>
          <w:p w:rsidR="003F3FA8" w:rsidRPr="00546DCC" w:rsidRDefault="003F3FA8" w:rsidP="00546DC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Большой фразеологический словарь для детей/розе т.в. – М.: ОЛМА Медиа Групп, 2008.</w:t>
            </w:r>
          </w:p>
          <w:p w:rsidR="003F3FA8" w:rsidRPr="00546DCC" w:rsidRDefault="003F3FA8" w:rsidP="00546DC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Обучение составлению загадок детей старшего дошкольного возраста/Репина В.Н. – Вологда, 2006.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Знаком  с литературой детей 3-5, 5-7 лет/О.С. Ушакова, Н.В.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Гавриш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, М.: Сфера. 2010.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Толковый словарь живого великорусского языка В.И. Даля/Н.В. Шахматова и др. – СПб: ИД «Весь», 2004.</w:t>
            </w:r>
          </w:p>
          <w:p w:rsidR="003F3FA8" w:rsidRPr="00546DCC" w:rsidRDefault="003F3FA8" w:rsidP="00546DC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DCC">
              <w:rPr>
                <w:rFonts w:ascii="Times New Roman" w:hAnsi="Times New Roman" w:cs="Times New Roman"/>
                <w:sz w:val="24"/>
                <w:szCs w:val="24"/>
              </w:rPr>
              <w:t xml:space="preserve">Большая книга загадок/О. </w:t>
            </w:r>
            <w:proofErr w:type="spellStart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Узорова</w:t>
            </w:r>
            <w:proofErr w:type="spellEnd"/>
            <w:r w:rsidRPr="00546DCC">
              <w:rPr>
                <w:rFonts w:ascii="Times New Roman" w:hAnsi="Times New Roman" w:cs="Times New Roman"/>
                <w:sz w:val="24"/>
                <w:szCs w:val="24"/>
              </w:rPr>
              <w:t>, Е. Нефедова. – М.: Планета детства, 2004.</w:t>
            </w:r>
          </w:p>
        </w:tc>
      </w:tr>
    </w:tbl>
    <w:p w:rsidR="003F3FA8" w:rsidRDefault="003F3FA8" w:rsidP="003F3FA8"/>
    <w:p w:rsidR="003F3FA8" w:rsidRPr="00A10773" w:rsidRDefault="003F3FA8" w:rsidP="003F3FA8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007C8E" w:rsidRPr="00A672E4" w:rsidRDefault="00007C8E" w:rsidP="003F3F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07C8E" w:rsidRPr="00A672E4" w:rsidSect="003D7A8C">
      <w:headerReference w:type="default" r:id="rId8"/>
      <w:pgSz w:w="11906" w:h="16838" w:code="9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5692" w:rsidRDefault="00055692" w:rsidP="00A672E4">
      <w:pPr>
        <w:spacing w:after="0" w:line="240" w:lineRule="auto"/>
      </w:pPr>
      <w:r>
        <w:separator/>
      </w:r>
    </w:p>
  </w:endnote>
  <w:endnote w:type="continuationSeparator" w:id="0">
    <w:p w:rsidR="00055692" w:rsidRDefault="00055692" w:rsidP="00A672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5692" w:rsidRDefault="00055692" w:rsidP="00A672E4">
      <w:pPr>
        <w:spacing w:after="0" w:line="240" w:lineRule="auto"/>
      </w:pPr>
      <w:r>
        <w:separator/>
      </w:r>
    </w:p>
  </w:footnote>
  <w:footnote w:type="continuationSeparator" w:id="0">
    <w:p w:rsidR="00055692" w:rsidRDefault="00055692" w:rsidP="00A672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091579"/>
    </w:sdtPr>
    <w:sdtContent>
      <w:p w:rsidR="003D7A8C" w:rsidRDefault="00527197">
        <w:pPr>
          <w:pStyle w:val="a3"/>
          <w:jc w:val="right"/>
        </w:pPr>
        <w:fldSimple w:instr=" PAGE   \* MERGEFORMAT ">
          <w:r w:rsidR="00127847">
            <w:rPr>
              <w:noProof/>
            </w:rPr>
            <w:t>40</w:t>
          </w:r>
        </w:fldSimple>
      </w:p>
    </w:sdtContent>
  </w:sdt>
  <w:p w:rsidR="003D7A8C" w:rsidRDefault="003D7A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816ED"/>
    <w:multiLevelType w:val="hybridMultilevel"/>
    <w:tmpl w:val="5D9A3126"/>
    <w:lvl w:ilvl="0" w:tplc="F1562C1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E808C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A5200B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98DC0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C4866A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96D38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B6FE8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DD697C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D74AFA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210151"/>
    <w:multiLevelType w:val="hybridMultilevel"/>
    <w:tmpl w:val="3B7C5A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557CD6"/>
    <w:multiLevelType w:val="hybridMultilevel"/>
    <w:tmpl w:val="FADE99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9C7650"/>
    <w:multiLevelType w:val="hybridMultilevel"/>
    <w:tmpl w:val="4BF69A92"/>
    <w:lvl w:ilvl="0" w:tplc="5754BF5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32CD1B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7AEED9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74E5EF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3EE517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8A85EE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660E39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82CF92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7F28DD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100537F6"/>
    <w:multiLevelType w:val="multilevel"/>
    <w:tmpl w:val="3628F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930F56"/>
    <w:multiLevelType w:val="multilevel"/>
    <w:tmpl w:val="1F7E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B847E1"/>
    <w:multiLevelType w:val="hybridMultilevel"/>
    <w:tmpl w:val="0414BA68"/>
    <w:lvl w:ilvl="0" w:tplc="04190013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261D60"/>
    <w:multiLevelType w:val="hybridMultilevel"/>
    <w:tmpl w:val="23C217F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691E55"/>
    <w:multiLevelType w:val="hybridMultilevel"/>
    <w:tmpl w:val="FE549432"/>
    <w:lvl w:ilvl="0" w:tplc="DFEAAC3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C82A7F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F84D2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74D77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B965FD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BE6FC3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EA1A9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483DB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1F600B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34B117B"/>
    <w:multiLevelType w:val="multilevel"/>
    <w:tmpl w:val="B2FC1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791093"/>
    <w:multiLevelType w:val="hybridMultilevel"/>
    <w:tmpl w:val="58C8707A"/>
    <w:lvl w:ilvl="0" w:tplc="04190013">
      <w:start w:val="1"/>
      <w:numFmt w:val="upperRoman"/>
      <w:lvlText w:val="%1."/>
      <w:lvlJc w:val="righ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4B0C6208"/>
    <w:multiLevelType w:val="hybridMultilevel"/>
    <w:tmpl w:val="88C0B96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981553"/>
    <w:multiLevelType w:val="multilevel"/>
    <w:tmpl w:val="AB22E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4185EBF"/>
    <w:multiLevelType w:val="multilevel"/>
    <w:tmpl w:val="30663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AFB1777"/>
    <w:multiLevelType w:val="multilevel"/>
    <w:tmpl w:val="DF348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F7B2C0D"/>
    <w:multiLevelType w:val="multilevel"/>
    <w:tmpl w:val="58DC5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5862061"/>
    <w:multiLevelType w:val="hybridMultilevel"/>
    <w:tmpl w:val="877AD118"/>
    <w:lvl w:ilvl="0" w:tplc="3CF84CE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C76CD0"/>
    <w:multiLevelType w:val="hybridMultilevel"/>
    <w:tmpl w:val="FB6ABDAA"/>
    <w:lvl w:ilvl="0" w:tplc="9DA8B31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992C01"/>
    <w:multiLevelType w:val="multilevel"/>
    <w:tmpl w:val="C240A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D4A0454"/>
    <w:multiLevelType w:val="hybridMultilevel"/>
    <w:tmpl w:val="0558438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73575F"/>
    <w:multiLevelType w:val="hybridMultilevel"/>
    <w:tmpl w:val="4F4693A8"/>
    <w:lvl w:ilvl="0" w:tplc="16CCF92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50586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E34264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88479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C477C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701C9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A4945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68343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C1499D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F0817B9"/>
    <w:multiLevelType w:val="multilevel"/>
    <w:tmpl w:val="7C5AF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17"/>
  </w:num>
  <w:num w:numId="5">
    <w:abstractNumId w:val="10"/>
  </w:num>
  <w:num w:numId="6">
    <w:abstractNumId w:val="0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</w:num>
  <w:num w:numId="9">
    <w:abstractNumId w:val="6"/>
  </w:num>
  <w:num w:numId="10">
    <w:abstractNumId w:val="3"/>
  </w:num>
  <w:num w:numId="11">
    <w:abstractNumId w:val="8"/>
  </w:num>
  <w:num w:numId="12">
    <w:abstractNumId w:val="20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</w:num>
  <w:num w:numId="15">
    <w:abstractNumId w:val="9"/>
  </w:num>
  <w:num w:numId="16">
    <w:abstractNumId w:val="5"/>
  </w:num>
  <w:num w:numId="17">
    <w:abstractNumId w:val="4"/>
  </w:num>
  <w:num w:numId="18">
    <w:abstractNumId w:val="12"/>
  </w:num>
  <w:num w:numId="19">
    <w:abstractNumId w:val="14"/>
  </w:num>
  <w:num w:numId="20">
    <w:abstractNumId w:val="15"/>
  </w:num>
  <w:num w:numId="21">
    <w:abstractNumId w:val="13"/>
  </w:num>
  <w:num w:numId="22">
    <w:abstractNumId w:val="18"/>
  </w:num>
  <w:num w:numId="23">
    <w:abstractNumId w:val="2"/>
  </w:num>
  <w:num w:numId="2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72E4"/>
    <w:rsid w:val="000012C0"/>
    <w:rsid w:val="00007C8E"/>
    <w:rsid w:val="00023E4D"/>
    <w:rsid w:val="00053F56"/>
    <w:rsid w:val="00055692"/>
    <w:rsid w:val="000836CA"/>
    <w:rsid w:val="000B0844"/>
    <w:rsid w:val="000B5BA1"/>
    <w:rsid w:val="000B7E72"/>
    <w:rsid w:val="000C7585"/>
    <w:rsid w:val="000F281E"/>
    <w:rsid w:val="0012782C"/>
    <w:rsid w:val="00127847"/>
    <w:rsid w:val="00142DF2"/>
    <w:rsid w:val="001E2B6B"/>
    <w:rsid w:val="002028D5"/>
    <w:rsid w:val="0020303D"/>
    <w:rsid w:val="00210E8D"/>
    <w:rsid w:val="00254162"/>
    <w:rsid w:val="002612F7"/>
    <w:rsid w:val="002721AB"/>
    <w:rsid w:val="002C26A0"/>
    <w:rsid w:val="002C6E4B"/>
    <w:rsid w:val="002D7B55"/>
    <w:rsid w:val="00301EEA"/>
    <w:rsid w:val="00320571"/>
    <w:rsid w:val="00376469"/>
    <w:rsid w:val="00393989"/>
    <w:rsid w:val="003D7A8C"/>
    <w:rsid w:val="003F3FA8"/>
    <w:rsid w:val="004224CA"/>
    <w:rsid w:val="00437EB3"/>
    <w:rsid w:val="004C04EC"/>
    <w:rsid w:val="004C0F57"/>
    <w:rsid w:val="00501047"/>
    <w:rsid w:val="005156A3"/>
    <w:rsid w:val="00527197"/>
    <w:rsid w:val="00534212"/>
    <w:rsid w:val="00534431"/>
    <w:rsid w:val="00546DCC"/>
    <w:rsid w:val="00553C1C"/>
    <w:rsid w:val="00572138"/>
    <w:rsid w:val="00605B67"/>
    <w:rsid w:val="00620571"/>
    <w:rsid w:val="0062299E"/>
    <w:rsid w:val="006359F0"/>
    <w:rsid w:val="00636C1B"/>
    <w:rsid w:val="00640C68"/>
    <w:rsid w:val="00651869"/>
    <w:rsid w:val="0068208F"/>
    <w:rsid w:val="00690F81"/>
    <w:rsid w:val="006917BC"/>
    <w:rsid w:val="006A5468"/>
    <w:rsid w:val="006C591F"/>
    <w:rsid w:val="00750688"/>
    <w:rsid w:val="007C2A22"/>
    <w:rsid w:val="007D0E2C"/>
    <w:rsid w:val="00873EE5"/>
    <w:rsid w:val="00890058"/>
    <w:rsid w:val="00891AC4"/>
    <w:rsid w:val="008A2021"/>
    <w:rsid w:val="008F7C74"/>
    <w:rsid w:val="00905CAD"/>
    <w:rsid w:val="00926B9F"/>
    <w:rsid w:val="00955A1F"/>
    <w:rsid w:val="009E332A"/>
    <w:rsid w:val="00A53673"/>
    <w:rsid w:val="00A672E4"/>
    <w:rsid w:val="00A708C1"/>
    <w:rsid w:val="00AF58B4"/>
    <w:rsid w:val="00B068C4"/>
    <w:rsid w:val="00B954D9"/>
    <w:rsid w:val="00BB1D52"/>
    <w:rsid w:val="00BF488A"/>
    <w:rsid w:val="00BF5A3E"/>
    <w:rsid w:val="00C86D1E"/>
    <w:rsid w:val="00CF3E85"/>
    <w:rsid w:val="00D01190"/>
    <w:rsid w:val="00D4194D"/>
    <w:rsid w:val="00D600BB"/>
    <w:rsid w:val="00D7478B"/>
    <w:rsid w:val="00DC2D4A"/>
    <w:rsid w:val="00E12252"/>
    <w:rsid w:val="00E20021"/>
    <w:rsid w:val="00E21B8C"/>
    <w:rsid w:val="00E24B24"/>
    <w:rsid w:val="00E34E9F"/>
    <w:rsid w:val="00EC5B0D"/>
    <w:rsid w:val="00EF0AD0"/>
    <w:rsid w:val="00F06ADD"/>
    <w:rsid w:val="00F16FDB"/>
    <w:rsid w:val="00F51B8E"/>
    <w:rsid w:val="00F574C1"/>
    <w:rsid w:val="00F80CAE"/>
    <w:rsid w:val="00F92BA7"/>
    <w:rsid w:val="00FA1753"/>
    <w:rsid w:val="00FA5EE5"/>
    <w:rsid w:val="00FB182B"/>
    <w:rsid w:val="00FD0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C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7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672E4"/>
  </w:style>
  <w:style w:type="paragraph" w:styleId="a5">
    <w:name w:val="footer"/>
    <w:basedOn w:val="a"/>
    <w:link w:val="a6"/>
    <w:uiPriority w:val="99"/>
    <w:semiHidden/>
    <w:unhideWhenUsed/>
    <w:rsid w:val="00A67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672E4"/>
  </w:style>
  <w:style w:type="table" w:customStyle="1" w:styleId="4">
    <w:name w:val="Сетка таблицы4"/>
    <w:basedOn w:val="a1"/>
    <w:uiPriority w:val="59"/>
    <w:rsid w:val="00E24B24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E24B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"/>
    <w:uiPriority w:val="99"/>
    <w:rsid w:val="00E34E9F"/>
    <w:pPr>
      <w:widowControl w:val="0"/>
      <w:autoSpaceDE w:val="0"/>
      <w:autoSpaceDN w:val="0"/>
      <w:adjustRightInd w:val="0"/>
      <w:spacing w:after="0" w:line="264" w:lineRule="exact"/>
      <w:ind w:firstLine="288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E34E9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E34E9F"/>
    <w:pPr>
      <w:widowControl w:val="0"/>
      <w:autoSpaceDE w:val="0"/>
      <w:autoSpaceDN w:val="0"/>
      <w:adjustRightInd w:val="0"/>
      <w:spacing w:after="0" w:line="264" w:lineRule="exact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FontStyle18">
    <w:name w:val="Font Style18"/>
    <w:uiPriority w:val="99"/>
    <w:rsid w:val="00E34E9F"/>
    <w:rPr>
      <w:rFonts w:ascii="Times New Roman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506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50688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4C04EC"/>
    <w:pPr>
      <w:ind w:left="720"/>
      <w:contextualSpacing/>
    </w:pPr>
  </w:style>
  <w:style w:type="table" w:customStyle="1" w:styleId="1">
    <w:name w:val="Сетка таблицы1"/>
    <w:basedOn w:val="a1"/>
    <w:rsid w:val="003F3F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unhideWhenUsed/>
    <w:rsid w:val="003F3FA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3F3FA8"/>
  </w:style>
  <w:style w:type="paragraph" w:customStyle="1" w:styleId="c0">
    <w:name w:val="c0"/>
    <w:basedOn w:val="a"/>
    <w:rsid w:val="00E21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21B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895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3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269D38-5BC6-48CC-8BC5-6E32644E0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560</TotalTime>
  <Pages>1</Pages>
  <Words>11642</Words>
  <Characters>66362</Characters>
  <Application>Microsoft Office Word</Application>
  <DocSecurity>0</DocSecurity>
  <Lines>553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77849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support</cp:lastModifiedBy>
  <cp:revision>38</cp:revision>
  <cp:lastPrinted>2014-11-06T12:15:00Z</cp:lastPrinted>
  <dcterms:created xsi:type="dcterms:W3CDTF">2014-11-02T13:30:00Z</dcterms:created>
  <dcterms:modified xsi:type="dcterms:W3CDTF">2016-05-12T10:34:00Z</dcterms:modified>
</cp:coreProperties>
</file>