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drawings/drawing6.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47C" w:rsidRDefault="006F347C" w:rsidP="006F347C">
      <w:pPr>
        <w:spacing w:after="0"/>
        <w:jc w:val="center"/>
        <w:rPr>
          <w:rFonts w:ascii="Times New Roman" w:hAnsi="Times New Roman" w:cs="Times New Roman"/>
          <w:b/>
          <w:sz w:val="28"/>
          <w:szCs w:val="28"/>
        </w:rPr>
      </w:pPr>
      <w:r>
        <w:rPr>
          <w:rFonts w:ascii="Times New Roman" w:hAnsi="Times New Roman" w:cs="Times New Roman"/>
          <w:b/>
          <w:sz w:val="28"/>
          <w:szCs w:val="28"/>
        </w:rPr>
        <w:t>Содержание</w:t>
      </w:r>
    </w:p>
    <w:p w:rsidR="006F347C" w:rsidRDefault="006F347C" w:rsidP="006F347C">
      <w:pPr>
        <w:spacing w:after="0"/>
        <w:jc w:val="center"/>
        <w:rPr>
          <w:rFonts w:ascii="Times New Roman" w:hAnsi="Times New Roman" w:cs="Times New Roman"/>
          <w:b/>
          <w:sz w:val="28"/>
          <w:szCs w:val="28"/>
        </w:rPr>
      </w:pPr>
    </w:p>
    <w:p w:rsidR="006F347C" w:rsidRDefault="006F347C" w:rsidP="006F347C">
      <w:pPr>
        <w:spacing w:after="0"/>
        <w:jc w:val="center"/>
        <w:rPr>
          <w:rFonts w:ascii="Times New Roman" w:hAnsi="Times New Roman" w:cs="Times New Roman"/>
          <w:b/>
          <w:sz w:val="28"/>
          <w:szCs w:val="28"/>
        </w:rPr>
      </w:pPr>
    </w:p>
    <w:p w:rsidR="006F347C" w:rsidRPr="00211767" w:rsidRDefault="006F347C" w:rsidP="006F347C">
      <w:pPr>
        <w:pStyle w:val="a3"/>
        <w:numPr>
          <w:ilvl w:val="0"/>
          <w:numId w:val="5"/>
        </w:numPr>
        <w:spacing w:after="0"/>
        <w:jc w:val="both"/>
        <w:rPr>
          <w:rFonts w:ascii="Times New Roman" w:hAnsi="Times New Roman" w:cs="Times New Roman"/>
          <w:sz w:val="28"/>
          <w:szCs w:val="28"/>
        </w:rPr>
      </w:pPr>
      <w:r w:rsidRPr="00211767">
        <w:rPr>
          <w:rFonts w:ascii="Times New Roman" w:hAnsi="Times New Roman" w:cs="Times New Roman"/>
          <w:sz w:val="28"/>
          <w:szCs w:val="28"/>
        </w:rPr>
        <w:t>Введение.</w:t>
      </w:r>
    </w:p>
    <w:p w:rsidR="006F347C" w:rsidRPr="00211767" w:rsidRDefault="006F347C" w:rsidP="006F347C">
      <w:pPr>
        <w:pStyle w:val="a3"/>
        <w:numPr>
          <w:ilvl w:val="0"/>
          <w:numId w:val="5"/>
        </w:numPr>
        <w:spacing w:after="0"/>
        <w:jc w:val="both"/>
        <w:rPr>
          <w:rFonts w:ascii="Times New Roman" w:hAnsi="Times New Roman" w:cs="Times New Roman"/>
          <w:sz w:val="28"/>
          <w:szCs w:val="28"/>
        </w:rPr>
      </w:pPr>
      <w:r w:rsidRPr="00211767">
        <w:rPr>
          <w:rFonts w:ascii="Times New Roman" w:hAnsi="Times New Roman" w:cs="Times New Roman"/>
          <w:sz w:val="28"/>
          <w:szCs w:val="28"/>
        </w:rPr>
        <w:t>Актуальность темы.</w:t>
      </w:r>
    </w:p>
    <w:p w:rsidR="006F347C" w:rsidRPr="00211767" w:rsidRDefault="006F347C" w:rsidP="006F347C">
      <w:pPr>
        <w:pStyle w:val="a3"/>
        <w:numPr>
          <w:ilvl w:val="0"/>
          <w:numId w:val="5"/>
        </w:numPr>
        <w:spacing w:after="0"/>
        <w:jc w:val="both"/>
        <w:rPr>
          <w:rFonts w:ascii="Times New Roman" w:hAnsi="Times New Roman" w:cs="Times New Roman"/>
          <w:sz w:val="28"/>
          <w:szCs w:val="28"/>
        </w:rPr>
      </w:pPr>
      <w:r w:rsidRPr="00211767">
        <w:rPr>
          <w:rFonts w:ascii="Times New Roman" w:hAnsi="Times New Roman" w:cs="Times New Roman"/>
          <w:sz w:val="28"/>
          <w:szCs w:val="28"/>
        </w:rPr>
        <w:t xml:space="preserve">Экспериментирование как средство познания  окружающего мира в </w:t>
      </w:r>
      <w:proofErr w:type="gramStart"/>
      <w:r w:rsidRPr="00211767">
        <w:rPr>
          <w:rFonts w:ascii="Times New Roman" w:hAnsi="Times New Roman" w:cs="Times New Roman"/>
          <w:sz w:val="28"/>
          <w:szCs w:val="28"/>
        </w:rPr>
        <w:t>современном</w:t>
      </w:r>
      <w:proofErr w:type="gramEnd"/>
      <w:r w:rsidR="001C5E54">
        <w:rPr>
          <w:rFonts w:ascii="Times New Roman" w:hAnsi="Times New Roman" w:cs="Times New Roman"/>
          <w:sz w:val="28"/>
          <w:szCs w:val="28"/>
        </w:rPr>
        <w:t xml:space="preserve"> </w:t>
      </w:r>
      <w:r w:rsidRPr="00211767">
        <w:rPr>
          <w:rFonts w:ascii="Times New Roman" w:hAnsi="Times New Roman" w:cs="Times New Roman"/>
          <w:sz w:val="28"/>
          <w:szCs w:val="28"/>
        </w:rPr>
        <w:t xml:space="preserve"> ДОУ.</w:t>
      </w:r>
    </w:p>
    <w:p w:rsidR="006F347C" w:rsidRPr="00211767" w:rsidRDefault="006F347C" w:rsidP="006F347C">
      <w:pPr>
        <w:pStyle w:val="a3"/>
        <w:numPr>
          <w:ilvl w:val="0"/>
          <w:numId w:val="5"/>
        </w:numPr>
        <w:spacing w:after="0"/>
        <w:jc w:val="both"/>
        <w:rPr>
          <w:rFonts w:ascii="Times New Roman" w:hAnsi="Times New Roman" w:cs="Times New Roman"/>
          <w:sz w:val="28"/>
          <w:szCs w:val="28"/>
        </w:rPr>
      </w:pPr>
      <w:r w:rsidRPr="00211767">
        <w:rPr>
          <w:rFonts w:ascii="Times New Roman" w:hAnsi="Times New Roman" w:cs="Times New Roman"/>
          <w:sz w:val="28"/>
          <w:szCs w:val="28"/>
        </w:rPr>
        <w:t xml:space="preserve">Опытно-экспериментальная деятельность по формированию познавательного интереса у детей старшего дошкольного возраста при ознакомлении с неживой природой в МКДОУ </w:t>
      </w:r>
      <w:proofErr w:type="spellStart"/>
      <w:r w:rsidRPr="00211767">
        <w:rPr>
          <w:rFonts w:ascii="Times New Roman" w:hAnsi="Times New Roman" w:cs="Times New Roman"/>
          <w:sz w:val="28"/>
          <w:szCs w:val="28"/>
        </w:rPr>
        <w:t>д</w:t>
      </w:r>
      <w:proofErr w:type="spellEnd"/>
      <w:r w:rsidRPr="00211767">
        <w:rPr>
          <w:rFonts w:ascii="Times New Roman" w:hAnsi="Times New Roman" w:cs="Times New Roman"/>
          <w:sz w:val="28"/>
          <w:szCs w:val="28"/>
        </w:rPr>
        <w:t xml:space="preserve">/с №12 «Берёзка» </w:t>
      </w:r>
      <w:proofErr w:type="gramStart"/>
      <w:r w:rsidRPr="00211767">
        <w:rPr>
          <w:rFonts w:ascii="Times New Roman" w:hAnsi="Times New Roman" w:cs="Times New Roman"/>
          <w:sz w:val="28"/>
          <w:szCs w:val="28"/>
        </w:rPr>
        <w:t>г</w:t>
      </w:r>
      <w:proofErr w:type="gramEnd"/>
      <w:r w:rsidRPr="00211767">
        <w:rPr>
          <w:rFonts w:ascii="Times New Roman" w:hAnsi="Times New Roman" w:cs="Times New Roman"/>
          <w:sz w:val="28"/>
          <w:szCs w:val="28"/>
        </w:rPr>
        <w:t>. Пласт.</w:t>
      </w:r>
    </w:p>
    <w:p w:rsidR="006F347C" w:rsidRPr="00211767" w:rsidRDefault="006F347C" w:rsidP="006F347C">
      <w:pPr>
        <w:pStyle w:val="a3"/>
        <w:numPr>
          <w:ilvl w:val="0"/>
          <w:numId w:val="5"/>
        </w:numPr>
        <w:spacing w:after="0"/>
        <w:jc w:val="both"/>
        <w:rPr>
          <w:rFonts w:ascii="Times New Roman" w:hAnsi="Times New Roman" w:cs="Times New Roman"/>
          <w:sz w:val="28"/>
          <w:szCs w:val="28"/>
        </w:rPr>
      </w:pPr>
      <w:r w:rsidRPr="00211767">
        <w:rPr>
          <w:rFonts w:ascii="Times New Roman" w:hAnsi="Times New Roman" w:cs="Times New Roman"/>
          <w:sz w:val="28"/>
          <w:szCs w:val="28"/>
        </w:rPr>
        <w:t>Анализ работы.</w:t>
      </w:r>
    </w:p>
    <w:p w:rsidR="006F347C" w:rsidRPr="00211767" w:rsidRDefault="006F347C" w:rsidP="006F347C">
      <w:pPr>
        <w:pStyle w:val="a3"/>
        <w:spacing w:after="0"/>
        <w:jc w:val="both"/>
        <w:rPr>
          <w:rFonts w:ascii="Times New Roman" w:hAnsi="Times New Roman" w:cs="Times New Roman"/>
          <w:sz w:val="28"/>
          <w:szCs w:val="28"/>
        </w:rPr>
      </w:pPr>
      <w:r w:rsidRPr="00211767">
        <w:rPr>
          <w:rFonts w:ascii="Times New Roman" w:hAnsi="Times New Roman" w:cs="Times New Roman"/>
          <w:sz w:val="28"/>
          <w:szCs w:val="28"/>
        </w:rPr>
        <w:t>Библиография.</w:t>
      </w:r>
    </w:p>
    <w:p w:rsidR="006F347C" w:rsidRPr="00211767" w:rsidRDefault="006F347C" w:rsidP="006F347C">
      <w:pPr>
        <w:pStyle w:val="a3"/>
        <w:spacing w:after="0"/>
        <w:jc w:val="both"/>
        <w:rPr>
          <w:rFonts w:ascii="Times New Roman" w:hAnsi="Times New Roman" w:cs="Times New Roman"/>
          <w:sz w:val="28"/>
          <w:szCs w:val="28"/>
        </w:rPr>
      </w:pPr>
      <w:r w:rsidRPr="00211767">
        <w:rPr>
          <w:rFonts w:ascii="Times New Roman" w:hAnsi="Times New Roman" w:cs="Times New Roman"/>
          <w:sz w:val="28"/>
          <w:szCs w:val="28"/>
        </w:rPr>
        <w:t>Приложения.</w:t>
      </w:r>
    </w:p>
    <w:p w:rsidR="006F347C" w:rsidRPr="00211767" w:rsidRDefault="006F347C" w:rsidP="006F347C">
      <w:pPr>
        <w:pStyle w:val="a3"/>
        <w:spacing w:after="0"/>
        <w:jc w:val="both"/>
        <w:rPr>
          <w:rFonts w:ascii="Times New Roman" w:hAnsi="Times New Roman" w:cs="Times New Roman"/>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b/>
          <w:sz w:val="28"/>
          <w:szCs w:val="28"/>
        </w:rPr>
      </w:pPr>
    </w:p>
    <w:p w:rsidR="006F347C" w:rsidRPr="00B8256F" w:rsidRDefault="006F347C" w:rsidP="006F347C">
      <w:pPr>
        <w:spacing w:after="0"/>
        <w:jc w:val="right"/>
        <w:rPr>
          <w:rFonts w:ascii="Times New Roman" w:hAnsi="Times New Roman" w:cs="Times New Roman"/>
          <w:b/>
          <w:sz w:val="28"/>
          <w:szCs w:val="28"/>
        </w:rPr>
      </w:pPr>
      <w:r w:rsidRPr="00B8256F">
        <w:rPr>
          <w:rFonts w:ascii="Times New Roman" w:hAnsi="Times New Roman" w:cs="Times New Roman"/>
          <w:b/>
          <w:sz w:val="28"/>
          <w:szCs w:val="28"/>
        </w:rPr>
        <w:lastRenderedPageBreak/>
        <w:t>Самое лучшее открытие –</w:t>
      </w:r>
    </w:p>
    <w:p w:rsidR="006F347C" w:rsidRPr="00B8256F" w:rsidRDefault="00954774" w:rsidP="006F347C">
      <w:pPr>
        <w:spacing w:after="0"/>
        <w:jc w:val="right"/>
        <w:rPr>
          <w:rFonts w:ascii="Times New Roman" w:hAnsi="Times New Roman" w:cs="Times New Roman"/>
          <w:b/>
          <w:sz w:val="28"/>
          <w:szCs w:val="28"/>
        </w:rPr>
      </w:pPr>
      <w:r>
        <w:rPr>
          <w:rFonts w:ascii="Times New Roman" w:hAnsi="Times New Roman" w:cs="Times New Roman"/>
          <w:b/>
          <w:sz w:val="28"/>
          <w:szCs w:val="28"/>
        </w:rPr>
        <w:t>т</w:t>
      </w:r>
      <w:r w:rsidR="006F347C" w:rsidRPr="00B8256F">
        <w:rPr>
          <w:rFonts w:ascii="Times New Roman" w:hAnsi="Times New Roman" w:cs="Times New Roman"/>
          <w:b/>
          <w:sz w:val="28"/>
          <w:szCs w:val="28"/>
        </w:rPr>
        <w:t>о, которое ребёнок делает сам.</w:t>
      </w:r>
    </w:p>
    <w:p w:rsidR="006F347C" w:rsidRPr="00B8256F" w:rsidRDefault="006F347C" w:rsidP="006F347C">
      <w:pPr>
        <w:spacing w:after="0"/>
        <w:jc w:val="right"/>
        <w:rPr>
          <w:rFonts w:ascii="Times New Roman" w:hAnsi="Times New Roman" w:cs="Times New Roman"/>
          <w:b/>
          <w:sz w:val="28"/>
          <w:szCs w:val="28"/>
        </w:rPr>
      </w:pPr>
      <w:r w:rsidRPr="00B8256F">
        <w:rPr>
          <w:rFonts w:ascii="Times New Roman" w:hAnsi="Times New Roman" w:cs="Times New Roman"/>
          <w:b/>
          <w:sz w:val="28"/>
          <w:szCs w:val="28"/>
        </w:rPr>
        <w:t xml:space="preserve">Ральф У. </w:t>
      </w:r>
      <w:proofErr w:type="spellStart"/>
      <w:r w:rsidRPr="00B8256F">
        <w:rPr>
          <w:rFonts w:ascii="Times New Roman" w:hAnsi="Times New Roman" w:cs="Times New Roman"/>
          <w:b/>
          <w:sz w:val="28"/>
          <w:szCs w:val="28"/>
        </w:rPr>
        <w:t>Эмерсон</w:t>
      </w:r>
      <w:proofErr w:type="spellEnd"/>
      <w:r w:rsidRPr="00B8256F">
        <w:rPr>
          <w:rFonts w:ascii="Times New Roman" w:hAnsi="Times New Roman" w:cs="Times New Roman"/>
          <w:b/>
          <w:sz w:val="28"/>
          <w:szCs w:val="28"/>
        </w:rPr>
        <w:t>,</w:t>
      </w:r>
    </w:p>
    <w:p w:rsidR="006F347C" w:rsidRPr="00B8256F" w:rsidRDefault="006F347C" w:rsidP="006F347C">
      <w:pPr>
        <w:spacing w:after="0"/>
        <w:jc w:val="right"/>
        <w:rPr>
          <w:rFonts w:ascii="Times New Roman" w:hAnsi="Times New Roman" w:cs="Times New Roman"/>
          <w:b/>
          <w:sz w:val="28"/>
          <w:szCs w:val="28"/>
        </w:rPr>
      </w:pPr>
      <w:r w:rsidRPr="00B8256F">
        <w:rPr>
          <w:rFonts w:ascii="Times New Roman" w:hAnsi="Times New Roman" w:cs="Times New Roman"/>
          <w:b/>
          <w:sz w:val="28"/>
          <w:szCs w:val="28"/>
        </w:rPr>
        <w:t>философ.</w:t>
      </w:r>
    </w:p>
    <w:p w:rsidR="006F347C" w:rsidRPr="00B8256F" w:rsidRDefault="006F347C" w:rsidP="006F347C">
      <w:pPr>
        <w:spacing w:after="0"/>
        <w:jc w:val="right"/>
        <w:rPr>
          <w:rFonts w:ascii="Times New Roman" w:hAnsi="Times New Roman" w:cs="Times New Roman"/>
          <w:b/>
          <w:sz w:val="28"/>
          <w:szCs w:val="28"/>
        </w:rPr>
      </w:pPr>
    </w:p>
    <w:p w:rsidR="006F347C" w:rsidRDefault="006F347C" w:rsidP="006F347C">
      <w:pPr>
        <w:pStyle w:val="a3"/>
        <w:numPr>
          <w:ilvl w:val="0"/>
          <w:numId w:val="1"/>
        </w:numPr>
        <w:spacing w:after="0"/>
        <w:jc w:val="center"/>
        <w:rPr>
          <w:rFonts w:ascii="Times New Roman" w:hAnsi="Times New Roman" w:cs="Times New Roman"/>
          <w:b/>
          <w:sz w:val="28"/>
          <w:szCs w:val="28"/>
        </w:rPr>
      </w:pPr>
      <w:r w:rsidRPr="00B8256F">
        <w:rPr>
          <w:rFonts w:ascii="Times New Roman" w:hAnsi="Times New Roman" w:cs="Times New Roman"/>
          <w:b/>
          <w:sz w:val="28"/>
          <w:szCs w:val="28"/>
        </w:rPr>
        <w:t>Введение</w:t>
      </w:r>
    </w:p>
    <w:p w:rsidR="006F347C" w:rsidRDefault="006F347C" w:rsidP="006F347C">
      <w:pPr>
        <w:pStyle w:val="a3"/>
        <w:spacing w:after="0"/>
        <w:rPr>
          <w:rFonts w:ascii="Times New Roman" w:hAnsi="Times New Roman" w:cs="Times New Roman"/>
          <w:b/>
          <w:sz w:val="28"/>
          <w:szCs w:val="28"/>
        </w:rPr>
      </w:pPr>
    </w:p>
    <w:p w:rsidR="006F347C" w:rsidRDefault="006F347C" w:rsidP="006F347C">
      <w:pPr>
        <w:pStyle w:val="a3"/>
        <w:spacing w:after="0"/>
        <w:jc w:val="both"/>
        <w:rPr>
          <w:rFonts w:ascii="Times New Roman" w:hAnsi="Times New Roman" w:cs="Times New Roman"/>
          <w:sz w:val="28"/>
          <w:szCs w:val="28"/>
        </w:rPr>
      </w:pPr>
      <w:r w:rsidRPr="00B8256F">
        <w:rPr>
          <w:rFonts w:ascii="Times New Roman" w:hAnsi="Times New Roman" w:cs="Times New Roman"/>
          <w:sz w:val="28"/>
          <w:szCs w:val="28"/>
        </w:rPr>
        <w:t>Ребёнок ро</w:t>
      </w:r>
      <w:r>
        <w:rPr>
          <w:rFonts w:ascii="Times New Roman" w:hAnsi="Times New Roman" w:cs="Times New Roman"/>
          <w:sz w:val="28"/>
          <w:szCs w:val="28"/>
        </w:rPr>
        <w:t>ждается исследователем. Неутомимая жажда новых впечатлений, любопытство, постоянное стремление наблюдать и экспериментировать, самостоятельно искать новые сведения о мире, традиционно рассматриваются как важне</w:t>
      </w:r>
      <w:r w:rsidR="00F92A62">
        <w:rPr>
          <w:rFonts w:ascii="Times New Roman" w:hAnsi="Times New Roman" w:cs="Times New Roman"/>
          <w:sz w:val="28"/>
          <w:szCs w:val="28"/>
        </w:rPr>
        <w:t>йшие черты детского поведения. У</w:t>
      </w:r>
      <w:r>
        <w:rPr>
          <w:rFonts w:ascii="Times New Roman" w:hAnsi="Times New Roman" w:cs="Times New Roman"/>
          <w:sz w:val="28"/>
          <w:szCs w:val="28"/>
        </w:rPr>
        <w:t>довлетворяя свою любознательность в процессе активной познавательно-исследовательской деятельности, которая в естественной форме проявляется в виде детского экспериментирования, ребёнок, с одной стороны, расширяет представления о мире, с другой – начинает овладевать основополагающими культурными формами упорядочения опыта: причинно-видовыми, родовидовыми, пространственными и временными отношениями,  позволяющими связать отдельные представления в целостную картину мира.</w:t>
      </w:r>
    </w:p>
    <w:p w:rsidR="006F347C" w:rsidRDefault="006F347C" w:rsidP="006F347C">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Современная педагогика считает, что детское экспериментирование наряду с игровой деятельностью является одним из главных и естественных проявлений детской психики. Детское экспериментирование рассматривается как основной вид деятельности в познании окружающего мира в период дошкольного детства. Поисковая активность, выраженная в потребности исследовать окружающий мир, заложена генетически. Задача взрослых лишь в том, чтобы создать условия для реализации этой активности. При формировании основ естественнонаучных и экологических понятий, экспериментирование рассматривают как метод, близкий к </w:t>
      </w:r>
      <w:proofErr w:type="gramStart"/>
      <w:r>
        <w:rPr>
          <w:rFonts w:ascii="Times New Roman" w:hAnsi="Times New Roman" w:cs="Times New Roman"/>
          <w:sz w:val="28"/>
          <w:szCs w:val="28"/>
        </w:rPr>
        <w:t>идеальному</w:t>
      </w:r>
      <w:proofErr w:type="gramEnd"/>
      <w:r>
        <w:rPr>
          <w:rFonts w:ascii="Times New Roman" w:hAnsi="Times New Roman" w:cs="Times New Roman"/>
          <w:sz w:val="28"/>
          <w:szCs w:val="28"/>
        </w:rPr>
        <w:t xml:space="preserve">. Знания, почерпнутые не из книг, а добытые самостоятельно, всегда являются более прочными. За использование этого метода обучения выступали такие классики педагогики, как Я.А. Коменский, И.Г. Песталоцци, Ж.Ж. Руссо, К.Д. Ушинский и многие другие. Особенности деятельности экспериментирования были изучены в целом ряде исследований </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Д.Б. </w:t>
      </w:r>
      <w:proofErr w:type="spellStart"/>
      <w:r>
        <w:rPr>
          <w:rFonts w:ascii="Times New Roman" w:hAnsi="Times New Roman" w:cs="Times New Roman"/>
          <w:sz w:val="28"/>
          <w:szCs w:val="28"/>
        </w:rPr>
        <w:t>Годовикова</w:t>
      </w:r>
      <w:proofErr w:type="spellEnd"/>
      <w:r>
        <w:rPr>
          <w:rFonts w:ascii="Times New Roman" w:hAnsi="Times New Roman" w:cs="Times New Roman"/>
          <w:sz w:val="28"/>
          <w:szCs w:val="28"/>
        </w:rPr>
        <w:t xml:space="preserve">, М.И. </w:t>
      </w:r>
      <w:proofErr w:type="spellStart"/>
      <w:r>
        <w:rPr>
          <w:rFonts w:ascii="Times New Roman" w:hAnsi="Times New Roman" w:cs="Times New Roman"/>
          <w:sz w:val="28"/>
          <w:szCs w:val="28"/>
        </w:rPr>
        <w:t>Лисина</w:t>
      </w:r>
      <w:proofErr w:type="spellEnd"/>
      <w:r>
        <w:rPr>
          <w:rFonts w:ascii="Times New Roman" w:hAnsi="Times New Roman" w:cs="Times New Roman"/>
          <w:sz w:val="28"/>
          <w:szCs w:val="28"/>
        </w:rPr>
        <w:t xml:space="preserve">, С.Л. Новосёлова, А.Н. </w:t>
      </w:r>
      <w:proofErr w:type="spellStart"/>
      <w:r>
        <w:rPr>
          <w:rFonts w:ascii="Times New Roman" w:hAnsi="Times New Roman" w:cs="Times New Roman"/>
          <w:sz w:val="28"/>
          <w:szCs w:val="28"/>
        </w:rPr>
        <w:t>Поддьякова</w:t>
      </w:r>
      <w:proofErr w:type="spellEnd"/>
      <w:r>
        <w:rPr>
          <w:rFonts w:ascii="Times New Roman" w:hAnsi="Times New Roman" w:cs="Times New Roman"/>
          <w:sz w:val="28"/>
          <w:szCs w:val="28"/>
        </w:rPr>
        <w:t>).</w:t>
      </w:r>
    </w:p>
    <w:p w:rsidR="006F347C" w:rsidRDefault="006F347C" w:rsidP="006F347C">
      <w:pPr>
        <w:pStyle w:val="a3"/>
        <w:numPr>
          <w:ilvl w:val="0"/>
          <w:numId w:val="1"/>
        </w:num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Актуальность темы.</w:t>
      </w:r>
    </w:p>
    <w:p w:rsidR="006F347C" w:rsidRDefault="006F347C" w:rsidP="006F347C">
      <w:pPr>
        <w:spacing w:after="0"/>
        <w:jc w:val="center"/>
        <w:rPr>
          <w:rFonts w:ascii="Times New Roman" w:hAnsi="Times New Roman" w:cs="Times New Roman"/>
          <w:b/>
          <w:sz w:val="28"/>
          <w:szCs w:val="28"/>
        </w:rPr>
      </w:pPr>
    </w:p>
    <w:p w:rsidR="006F347C" w:rsidRDefault="006F347C" w:rsidP="006F347C">
      <w:pPr>
        <w:spacing w:after="0"/>
        <w:jc w:val="both"/>
        <w:rPr>
          <w:rFonts w:ascii="Times New Roman" w:hAnsi="Times New Roman" w:cs="Times New Roman"/>
          <w:sz w:val="28"/>
          <w:szCs w:val="28"/>
        </w:rPr>
      </w:pPr>
      <w:r>
        <w:rPr>
          <w:rFonts w:ascii="Times New Roman" w:hAnsi="Times New Roman" w:cs="Times New Roman"/>
          <w:sz w:val="28"/>
          <w:szCs w:val="28"/>
        </w:rPr>
        <w:t xml:space="preserve">На сегодняшний день методика организации детского экспериментирования разработана неполно. Это обусловлено многими причинами: недостаточной теоретической проработанностью вопроса, нехваткой методической литературы, и, что самое главное, недостаточной направленностью работы педагогов по данному виду деятельности. В программе  Т. Н. </w:t>
      </w:r>
      <w:proofErr w:type="spellStart"/>
      <w:r>
        <w:rPr>
          <w:rFonts w:ascii="Times New Roman" w:hAnsi="Times New Roman" w:cs="Times New Roman"/>
          <w:sz w:val="28"/>
          <w:szCs w:val="28"/>
        </w:rPr>
        <w:t>Дороновой</w:t>
      </w:r>
      <w:proofErr w:type="spellEnd"/>
      <w:r>
        <w:rPr>
          <w:rFonts w:ascii="Times New Roman" w:hAnsi="Times New Roman" w:cs="Times New Roman"/>
          <w:sz w:val="28"/>
          <w:szCs w:val="28"/>
        </w:rPr>
        <w:t xml:space="preserve"> «Радуга», в соответствии с которой ведётся образовательный процесс в нашем дошкольном учреждении, недостаточное место отводится экспериментированию детей старшего дошкольного возраста.</w:t>
      </w:r>
    </w:p>
    <w:p w:rsidR="006F347C" w:rsidRDefault="006F347C" w:rsidP="006F347C">
      <w:pPr>
        <w:spacing w:after="0"/>
        <w:jc w:val="both"/>
        <w:rPr>
          <w:rFonts w:ascii="Times New Roman" w:hAnsi="Times New Roman" w:cs="Times New Roman"/>
          <w:sz w:val="28"/>
          <w:szCs w:val="28"/>
        </w:rPr>
      </w:pPr>
      <w:r>
        <w:rPr>
          <w:rFonts w:ascii="Times New Roman" w:hAnsi="Times New Roman" w:cs="Times New Roman"/>
          <w:sz w:val="28"/>
          <w:szCs w:val="28"/>
        </w:rPr>
        <w:t xml:space="preserve">   Современные дети живут и развиваются в эпоху информатизации. В условиях быстро меняющейся жизни от человека требуется не только владение знаниями, но и, в первую очередь, умение добывать эти знания самому и оперировать ими, мыслить самостоятельно и творчески. Мы хотим видеть наших воспитанников любознательными, общительными, умеющими ориентироваться в окружающей обстановке, решать возникающие проблемы, самостоятельными, творческими личностями.</w:t>
      </w:r>
    </w:p>
    <w:p w:rsidR="006F347C" w:rsidRDefault="006F347C" w:rsidP="006F347C">
      <w:pPr>
        <w:spacing w:after="0"/>
        <w:jc w:val="both"/>
        <w:rPr>
          <w:rFonts w:ascii="Times New Roman" w:hAnsi="Times New Roman" w:cs="Times New Roman"/>
          <w:sz w:val="28"/>
          <w:szCs w:val="28"/>
        </w:rPr>
      </w:pPr>
      <w:r w:rsidRPr="00763CCD">
        <w:rPr>
          <w:rFonts w:ascii="Times New Roman" w:hAnsi="Times New Roman" w:cs="Times New Roman"/>
          <w:i/>
          <w:sz w:val="28"/>
          <w:szCs w:val="28"/>
        </w:rPr>
        <w:t xml:space="preserve">  Тема нашего исследования: </w:t>
      </w:r>
      <w:r>
        <w:rPr>
          <w:rFonts w:ascii="Times New Roman" w:hAnsi="Times New Roman" w:cs="Times New Roman"/>
          <w:sz w:val="28"/>
          <w:szCs w:val="28"/>
        </w:rPr>
        <w:t>« Опытно-экспериментальная деятельность как средство формирования познавательного интереса у детей старшего дошкольного возраста при ознакомлении с неживой природой».</w:t>
      </w:r>
    </w:p>
    <w:p w:rsidR="006F347C" w:rsidRDefault="006F347C" w:rsidP="006F347C">
      <w:pPr>
        <w:spacing w:after="0"/>
        <w:jc w:val="both"/>
        <w:rPr>
          <w:rFonts w:ascii="Times New Roman" w:hAnsi="Times New Roman" w:cs="Times New Roman"/>
          <w:sz w:val="28"/>
          <w:szCs w:val="28"/>
        </w:rPr>
      </w:pPr>
      <w:r w:rsidRPr="0006285E">
        <w:rPr>
          <w:rFonts w:ascii="Times New Roman" w:hAnsi="Times New Roman" w:cs="Times New Roman"/>
          <w:i/>
          <w:sz w:val="28"/>
          <w:szCs w:val="28"/>
        </w:rPr>
        <w:t>Цель:</w:t>
      </w:r>
      <w:r>
        <w:rPr>
          <w:rFonts w:ascii="Times New Roman" w:hAnsi="Times New Roman" w:cs="Times New Roman"/>
          <w:sz w:val="28"/>
          <w:szCs w:val="28"/>
        </w:rPr>
        <w:t xml:space="preserve"> теоретически обосновать и практически проверить эффективность использования опытно-экспериментальной деятельности как средства формирования познавательного интереса у детей старшего дошкольного возраста.</w:t>
      </w:r>
    </w:p>
    <w:p w:rsidR="006F347C" w:rsidRDefault="006F347C" w:rsidP="006F347C">
      <w:pPr>
        <w:spacing w:after="0"/>
        <w:jc w:val="both"/>
        <w:rPr>
          <w:rFonts w:ascii="Times New Roman" w:hAnsi="Times New Roman" w:cs="Times New Roman"/>
          <w:sz w:val="28"/>
          <w:szCs w:val="28"/>
        </w:rPr>
      </w:pPr>
      <w:r>
        <w:rPr>
          <w:rFonts w:ascii="Times New Roman" w:hAnsi="Times New Roman" w:cs="Times New Roman"/>
          <w:i/>
          <w:sz w:val="28"/>
          <w:szCs w:val="28"/>
        </w:rPr>
        <w:t xml:space="preserve">Объект исследования: </w:t>
      </w:r>
      <w:r>
        <w:rPr>
          <w:rFonts w:ascii="Times New Roman" w:hAnsi="Times New Roman" w:cs="Times New Roman"/>
          <w:sz w:val="28"/>
          <w:szCs w:val="28"/>
        </w:rPr>
        <w:t>образовательный процесс в  ДОУ.</w:t>
      </w:r>
    </w:p>
    <w:p w:rsidR="006F347C" w:rsidRDefault="006F347C" w:rsidP="006F347C">
      <w:pPr>
        <w:spacing w:after="0"/>
        <w:jc w:val="both"/>
        <w:rPr>
          <w:rFonts w:ascii="Times New Roman" w:hAnsi="Times New Roman" w:cs="Times New Roman"/>
          <w:sz w:val="28"/>
          <w:szCs w:val="28"/>
        </w:rPr>
      </w:pPr>
      <w:r w:rsidRPr="0006285E">
        <w:rPr>
          <w:rFonts w:ascii="Times New Roman" w:hAnsi="Times New Roman" w:cs="Times New Roman"/>
          <w:i/>
          <w:sz w:val="28"/>
          <w:szCs w:val="28"/>
        </w:rPr>
        <w:t xml:space="preserve">Предмет исследования: </w:t>
      </w:r>
      <w:r>
        <w:rPr>
          <w:rFonts w:ascii="Times New Roman" w:hAnsi="Times New Roman" w:cs="Times New Roman"/>
          <w:sz w:val="28"/>
          <w:szCs w:val="28"/>
        </w:rPr>
        <w:t>возможности использования опытно-экспериментальной деятельности детей как средства развития познавательного интереса.</w:t>
      </w:r>
    </w:p>
    <w:p w:rsidR="006F347C" w:rsidRPr="0006285E" w:rsidRDefault="006F347C" w:rsidP="006F347C">
      <w:pPr>
        <w:spacing w:after="0"/>
        <w:jc w:val="both"/>
        <w:rPr>
          <w:rFonts w:ascii="Times New Roman" w:hAnsi="Times New Roman" w:cs="Times New Roman"/>
          <w:sz w:val="28"/>
          <w:szCs w:val="28"/>
        </w:rPr>
      </w:pPr>
      <w:r w:rsidRPr="0006285E">
        <w:rPr>
          <w:rFonts w:ascii="Times New Roman" w:hAnsi="Times New Roman" w:cs="Times New Roman"/>
          <w:i/>
          <w:sz w:val="28"/>
          <w:szCs w:val="28"/>
        </w:rPr>
        <w:t xml:space="preserve">Гипотеза: </w:t>
      </w:r>
      <w:r>
        <w:rPr>
          <w:rFonts w:ascii="Times New Roman" w:hAnsi="Times New Roman" w:cs="Times New Roman"/>
          <w:sz w:val="28"/>
          <w:szCs w:val="28"/>
        </w:rPr>
        <w:t>если систематически использовать опытно-экспериментальную деятельность детей, то это будет способствовать развитию познавательного интереса детей старшего дошкольного возраста.</w:t>
      </w:r>
    </w:p>
    <w:p w:rsidR="006F347C" w:rsidRDefault="006F347C" w:rsidP="006F347C">
      <w:pPr>
        <w:spacing w:after="0"/>
        <w:jc w:val="both"/>
        <w:rPr>
          <w:rFonts w:ascii="Times New Roman" w:hAnsi="Times New Roman" w:cs="Times New Roman"/>
          <w:sz w:val="28"/>
          <w:szCs w:val="28"/>
        </w:rPr>
      </w:pPr>
      <w:r w:rsidRPr="0006285E">
        <w:rPr>
          <w:rFonts w:ascii="Times New Roman" w:hAnsi="Times New Roman" w:cs="Times New Roman"/>
          <w:i/>
          <w:sz w:val="28"/>
          <w:szCs w:val="28"/>
        </w:rPr>
        <w:t>Задачи:</w:t>
      </w:r>
      <w:r>
        <w:rPr>
          <w:rFonts w:ascii="Times New Roman" w:hAnsi="Times New Roman" w:cs="Times New Roman"/>
          <w:sz w:val="28"/>
          <w:szCs w:val="28"/>
        </w:rPr>
        <w:t xml:space="preserve"> </w:t>
      </w:r>
    </w:p>
    <w:p w:rsidR="006F347C" w:rsidRDefault="006F347C" w:rsidP="006F347C">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Создать систему работы по опытно-экспериментальной деятельности детей старшего дошкольного возраста.</w:t>
      </w:r>
    </w:p>
    <w:p w:rsidR="006F347C" w:rsidRDefault="006F347C" w:rsidP="006F347C">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Развивать познавательный интерес у старших дошкольников с помощью экспериментирования.</w:t>
      </w:r>
    </w:p>
    <w:p w:rsidR="006F347C" w:rsidRDefault="006F347C" w:rsidP="006F347C">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Воспитывать любовь к миру природы посредством опытно-экспериментальной деятельности.</w:t>
      </w:r>
    </w:p>
    <w:p w:rsidR="006F347C" w:rsidRDefault="006F347C" w:rsidP="006F347C">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Формировать у детей экологические знания, экологическую культуру, любовь к экспериментированию.</w:t>
      </w:r>
    </w:p>
    <w:p w:rsidR="006F347C" w:rsidRDefault="006F347C" w:rsidP="006F347C">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Создать условия для самостоятельного применения полученных знаний.</w:t>
      </w:r>
    </w:p>
    <w:p w:rsidR="006F347C" w:rsidRDefault="006F347C" w:rsidP="006F347C">
      <w:pPr>
        <w:pStyle w:val="a3"/>
        <w:numPr>
          <w:ilvl w:val="0"/>
          <w:numId w:val="2"/>
        </w:numPr>
        <w:spacing w:after="0"/>
        <w:jc w:val="both"/>
        <w:rPr>
          <w:rFonts w:ascii="Times New Roman" w:hAnsi="Times New Roman" w:cs="Times New Roman"/>
          <w:sz w:val="28"/>
          <w:szCs w:val="28"/>
        </w:rPr>
      </w:pPr>
      <w:r>
        <w:rPr>
          <w:rFonts w:ascii="Times New Roman" w:hAnsi="Times New Roman" w:cs="Times New Roman"/>
          <w:sz w:val="28"/>
          <w:szCs w:val="28"/>
        </w:rPr>
        <w:t xml:space="preserve">Развивать совместно с родителями в детях самостоятельность, инициативность, </w:t>
      </w:r>
      <w:proofErr w:type="spellStart"/>
      <w:r>
        <w:rPr>
          <w:rFonts w:ascii="Times New Roman" w:hAnsi="Times New Roman" w:cs="Times New Roman"/>
          <w:sz w:val="28"/>
          <w:szCs w:val="28"/>
        </w:rPr>
        <w:t>креативность</w:t>
      </w:r>
      <w:proofErr w:type="spellEnd"/>
      <w:r>
        <w:rPr>
          <w:rFonts w:ascii="Times New Roman" w:hAnsi="Times New Roman" w:cs="Times New Roman"/>
          <w:sz w:val="28"/>
          <w:szCs w:val="28"/>
        </w:rPr>
        <w:t xml:space="preserve"> мышления через опытно-экспериментальную деятельность.</w:t>
      </w: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Default="006F347C" w:rsidP="006F347C">
      <w:pPr>
        <w:spacing w:after="0"/>
        <w:jc w:val="both"/>
        <w:rPr>
          <w:rFonts w:ascii="Times New Roman" w:hAnsi="Times New Roman" w:cs="Times New Roman"/>
          <w:sz w:val="28"/>
          <w:szCs w:val="28"/>
        </w:rPr>
      </w:pPr>
    </w:p>
    <w:p w:rsidR="006F347C" w:rsidRPr="006F347C" w:rsidRDefault="006F347C" w:rsidP="006F347C">
      <w:pPr>
        <w:pStyle w:val="a3"/>
        <w:numPr>
          <w:ilvl w:val="0"/>
          <w:numId w:val="1"/>
        </w:numPr>
        <w:spacing w:after="0"/>
        <w:rPr>
          <w:rFonts w:ascii="Times New Roman" w:hAnsi="Times New Roman" w:cs="Times New Roman"/>
          <w:b/>
          <w:sz w:val="28"/>
          <w:szCs w:val="28"/>
        </w:rPr>
      </w:pPr>
      <w:r w:rsidRPr="006F347C">
        <w:rPr>
          <w:rFonts w:ascii="Times New Roman" w:hAnsi="Times New Roman" w:cs="Times New Roman"/>
          <w:b/>
          <w:sz w:val="28"/>
          <w:szCs w:val="28"/>
        </w:rPr>
        <w:lastRenderedPageBreak/>
        <w:t xml:space="preserve">Экспериментирование как средство познания окружающего мира в </w:t>
      </w:r>
      <w:proofErr w:type="gramStart"/>
      <w:r w:rsidRPr="006F347C">
        <w:rPr>
          <w:rFonts w:ascii="Times New Roman" w:hAnsi="Times New Roman" w:cs="Times New Roman"/>
          <w:b/>
          <w:sz w:val="28"/>
          <w:szCs w:val="28"/>
        </w:rPr>
        <w:t>современном</w:t>
      </w:r>
      <w:proofErr w:type="gramEnd"/>
      <w:r w:rsidRPr="006F347C">
        <w:rPr>
          <w:rFonts w:ascii="Times New Roman" w:hAnsi="Times New Roman" w:cs="Times New Roman"/>
          <w:b/>
          <w:sz w:val="28"/>
          <w:szCs w:val="28"/>
        </w:rPr>
        <w:t xml:space="preserve"> ДОУ.</w:t>
      </w:r>
    </w:p>
    <w:p w:rsidR="006F347C" w:rsidRPr="006F347C" w:rsidRDefault="006F347C" w:rsidP="006F347C">
      <w:pPr>
        <w:pStyle w:val="a3"/>
        <w:spacing w:after="0"/>
        <w:rPr>
          <w:rFonts w:ascii="Times New Roman" w:hAnsi="Times New Roman" w:cs="Times New Roman"/>
          <w:b/>
          <w:sz w:val="28"/>
          <w:szCs w:val="28"/>
        </w:rPr>
      </w:pP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В настоящее время мы являемся свидетелями того, как в системе дошкольного образования формируется ещё один эффективный метод познания закономерностей и явлений окружающего мира – метод экспериментирования. </w:t>
      </w: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Слово «эксперимент» происходит </w:t>
      </w:r>
      <w:proofErr w:type="gramStart"/>
      <w:r w:rsidRPr="006F347C">
        <w:rPr>
          <w:rFonts w:ascii="Times New Roman" w:hAnsi="Times New Roman" w:cs="Times New Roman"/>
          <w:sz w:val="28"/>
          <w:szCs w:val="28"/>
        </w:rPr>
        <w:t>от</w:t>
      </w:r>
      <w:proofErr w:type="gramEnd"/>
      <w:r w:rsidRPr="006F347C">
        <w:rPr>
          <w:rFonts w:ascii="Times New Roman" w:hAnsi="Times New Roman" w:cs="Times New Roman"/>
          <w:sz w:val="28"/>
          <w:szCs w:val="28"/>
        </w:rPr>
        <w:t xml:space="preserve"> греческого и переводится как «проба, опыт».</w:t>
      </w: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«Современный словарь иностранных слов» содержит такое определение: </w:t>
      </w: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Эксперимент – это:</w:t>
      </w:r>
    </w:p>
    <w:p w:rsidR="006F347C" w:rsidRPr="006F347C" w:rsidRDefault="00F66459" w:rsidP="006F347C">
      <w:pPr>
        <w:pStyle w:val="a3"/>
        <w:numPr>
          <w:ilvl w:val="0"/>
          <w:numId w:val="3"/>
        </w:numPr>
        <w:spacing w:after="0"/>
        <w:jc w:val="both"/>
        <w:rPr>
          <w:rFonts w:ascii="Times New Roman" w:hAnsi="Times New Roman" w:cs="Times New Roman"/>
          <w:sz w:val="28"/>
          <w:szCs w:val="28"/>
        </w:rPr>
      </w:pPr>
      <w:r>
        <w:rPr>
          <w:rFonts w:ascii="Times New Roman" w:hAnsi="Times New Roman" w:cs="Times New Roman"/>
          <w:sz w:val="28"/>
          <w:szCs w:val="28"/>
        </w:rPr>
        <w:t>«научно-</w:t>
      </w:r>
      <w:r w:rsidR="006F347C" w:rsidRPr="006F347C">
        <w:rPr>
          <w:rFonts w:ascii="Times New Roman" w:hAnsi="Times New Roman" w:cs="Times New Roman"/>
          <w:sz w:val="28"/>
          <w:szCs w:val="28"/>
        </w:rPr>
        <w:t>поставленный опыт, наблюдение исследуемого явления в научн</w:t>
      </w:r>
      <w:r w:rsidRPr="006F347C">
        <w:rPr>
          <w:rFonts w:ascii="Times New Roman" w:hAnsi="Times New Roman" w:cs="Times New Roman"/>
          <w:sz w:val="28"/>
          <w:szCs w:val="28"/>
        </w:rPr>
        <w:t>о</w:t>
      </w:r>
      <w:r>
        <w:rPr>
          <w:rFonts w:ascii="Times New Roman" w:hAnsi="Times New Roman" w:cs="Times New Roman"/>
          <w:sz w:val="28"/>
          <w:szCs w:val="28"/>
        </w:rPr>
        <w:t xml:space="preserve"> -</w:t>
      </w:r>
      <w:r w:rsidR="006F347C" w:rsidRPr="006F347C">
        <w:rPr>
          <w:rFonts w:ascii="Times New Roman" w:hAnsi="Times New Roman" w:cs="Times New Roman"/>
          <w:sz w:val="28"/>
          <w:szCs w:val="28"/>
        </w:rPr>
        <w:t xml:space="preserve"> учитываемых условиях, позволяющих следить за ходом явления и многократно воспроизводить его при повторении этих условий»;</w:t>
      </w:r>
    </w:p>
    <w:p w:rsidR="006F347C" w:rsidRPr="006F347C" w:rsidRDefault="006F347C" w:rsidP="006F347C">
      <w:pPr>
        <w:pStyle w:val="a3"/>
        <w:numPr>
          <w:ilvl w:val="0"/>
          <w:numId w:val="3"/>
        </w:numPr>
        <w:spacing w:after="0"/>
        <w:jc w:val="both"/>
        <w:rPr>
          <w:rFonts w:ascii="Times New Roman" w:hAnsi="Times New Roman" w:cs="Times New Roman"/>
          <w:sz w:val="28"/>
          <w:szCs w:val="28"/>
        </w:rPr>
      </w:pPr>
      <w:r w:rsidRPr="006F347C">
        <w:rPr>
          <w:rFonts w:ascii="Times New Roman" w:hAnsi="Times New Roman" w:cs="Times New Roman"/>
          <w:sz w:val="28"/>
          <w:szCs w:val="28"/>
        </w:rPr>
        <w:t>«вообще опыт, попытка осуществить что-либо».</w:t>
      </w: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«Эксперимент…- планомерное проведение наблюдения. Тем самым человек создаёт возможность наблюдений, на основе которых складывается его знание о закономерностях в наблюдаемом явлении» («Краткая философская энциклопедия» 1994).</w:t>
      </w: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«Эксперимент…чувственно-предметная деятельность в науке; в более узком смысле слова – опыт, воспроизведение объекта познания, проверка гипотез и т.п.». («Советский энциклопедический словарь», 1987).</w:t>
      </w:r>
    </w:p>
    <w:p w:rsidR="006F347C" w:rsidRPr="006F347C" w:rsidRDefault="006F347C" w:rsidP="006F347C">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Из приведённых выше определений видно, что в узком смысле слова термины «опыт» и «эксперимент» являются синонимами: «Понятие опыт по существу совпадает с категорией практики, в частности, эксперимента, наблюдения» (БСЭ, 1974). </w:t>
      </w:r>
    </w:p>
    <w:p w:rsidR="006F347C" w:rsidRPr="006F347C" w:rsidRDefault="006F347C" w:rsidP="006F347C">
      <w:pPr>
        <w:pStyle w:val="a3"/>
        <w:spacing w:after="0"/>
        <w:ind w:left="0"/>
        <w:jc w:val="both"/>
        <w:rPr>
          <w:rFonts w:ascii="Times New Roman" w:hAnsi="Times New Roman" w:cs="Times New Roman"/>
          <w:sz w:val="28"/>
          <w:szCs w:val="28"/>
        </w:rPr>
      </w:pPr>
      <w:r w:rsidRPr="006F347C">
        <w:rPr>
          <w:rFonts w:ascii="Times New Roman" w:hAnsi="Times New Roman" w:cs="Times New Roman"/>
          <w:sz w:val="28"/>
          <w:szCs w:val="28"/>
        </w:rPr>
        <w:t xml:space="preserve">Итак, как и большинство слов русского языка, «экспериментирование» является многозначным словом. Оно выступает как метод обучения, если применяется для передачи  детям новых знаний. Оно может рассматриваться как форма организации педагогического процесса, если  </w:t>
      </w:r>
      <w:proofErr w:type="gramStart"/>
      <w:r w:rsidRPr="006F347C">
        <w:rPr>
          <w:rFonts w:ascii="Times New Roman" w:hAnsi="Times New Roman" w:cs="Times New Roman"/>
          <w:sz w:val="28"/>
          <w:szCs w:val="28"/>
        </w:rPr>
        <w:t>последний</w:t>
      </w:r>
      <w:proofErr w:type="gramEnd"/>
      <w:r w:rsidRPr="006F347C">
        <w:rPr>
          <w:rFonts w:ascii="Times New Roman" w:hAnsi="Times New Roman" w:cs="Times New Roman"/>
          <w:sz w:val="28"/>
          <w:szCs w:val="28"/>
        </w:rPr>
        <w:t xml:space="preserve"> основан на методе экспериментирования. И, наконец, экспериментирование является одним из видов познавательной деятельности детей и взрослых, как это видно из определений, приведённых выше.</w:t>
      </w:r>
    </w:p>
    <w:p w:rsidR="006F347C" w:rsidRPr="006F347C" w:rsidRDefault="006F347C" w:rsidP="006F347C">
      <w:pPr>
        <w:pStyle w:val="a3"/>
        <w:spacing w:after="0"/>
        <w:ind w:left="0"/>
        <w:jc w:val="both"/>
        <w:rPr>
          <w:rFonts w:ascii="Times New Roman" w:hAnsi="Times New Roman" w:cs="Times New Roman"/>
          <w:sz w:val="28"/>
          <w:szCs w:val="28"/>
        </w:rPr>
      </w:pPr>
      <w:r w:rsidRPr="006F347C">
        <w:rPr>
          <w:rFonts w:ascii="Times New Roman" w:hAnsi="Times New Roman" w:cs="Times New Roman"/>
          <w:sz w:val="28"/>
          <w:szCs w:val="28"/>
        </w:rPr>
        <w:t xml:space="preserve">Поскольку закономерности проведения экспериментов взрослыми и детьми во многом не совпадают, применительно к дошкольным учреждениям используют словосочетание «детское экспериментирование». Разработку теоретических основ метода детского экспериментирования в дошкольных </w:t>
      </w:r>
      <w:r w:rsidRPr="006F347C">
        <w:rPr>
          <w:rFonts w:ascii="Times New Roman" w:hAnsi="Times New Roman" w:cs="Times New Roman"/>
          <w:sz w:val="28"/>
          <w:szCs w:val="28"/>
        </w:rPr>
        <w:lastRenderedPageBreak/>
        <w:t xml:space="preserve">учреждениях осуществляет профессор, академик Академии творческой педагогики и Российской академии образования Н.Н. </w:t>
      </w:r>
      <w:proofErr w:type="spellStart"/>
      <w:r w:rsidRPr="006F347C">
        <w:rPr>
          <w:rFonts w:ascii="Times New Roman" w:hAnsi="Times New Roman" w:cs="Times New Roman"/>
          <w:sz w:val="28"/>
          <w:szCs w:val="28"/>
        </w:rPr>
        <w:t>Поддъяков</w:t>
      </w:r>
      <w:proofErr w:type="spellEnd"/>
      <w:r w:rsidRPr="006F347C">
        <w:rPr>
          <w:rFonts w:ascii="Times New Roman" w:hAnsi="Times New Roman" w:cs="Times New Roman"/>
          <w:sz w:val="28"/>
          <w:szCs w:val="28"/>
        </w:rPr>
        <w:t>. Его многолетние исследования данной деятельности дали основания для формулировки следующих основных положений.</w:t>
      </w:r>
    </w:p>
    <w:p w:rsidR="006F347C" w:rsidRPr="006F347C" w:rsidRDefault="006F347C" w:rsidP="006F347C">
      <w:pPr>
        <w:pStyle w:val="a3"/>
        <w:numPr>
          <w:ilvl w:val="0"/>
          <w:numId w:val="4"/>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Детское экспериментирование является особой формой поисковой деятельности, в которой наиболее ярко выражены процессы </w:t>
      </w:r>
      <w:proofErr w:type="spellStart"/>
      <w:r w:rsidRPr="006F347C">
        <w:rPr>
          <w:rFonts w:ascii="Times New Roman" w:hAnsi="Times New Roman" w:cs="Times New Roman"/>
          <w:sz w:val="28"/>
          <w:szCs w:val="28"/>
        </w:rPr>
        <w:t>целеобразования</w:t>
      </w:r>
      <w:proofErr w:type="spellEnd"/>
      <w:r w:rsidRPr="006F347C">
        <w:rPr>
          <w:rFonts w:ascii="Times New Roman" w:hAnsi="Times New Roman" w:cs="Times New Roman"/>
          <w:sz w:val="28"/>
          <w:szCs w:val="28"/>
        </w:rPr>
        <w:t>, возникновения и развития новых мотивов личности, лежащих в основе самодвижения, саморазвития дошкольников.</w:t>
      </w:r>
    </w:p>
    <w:p w:rsidR="006F347C" w:rsidRPr="006F347C" w:rsidRDefault="006F347C" w:rsidP="006F347C">
      <w:pPr>
        <w:pStyle w:val="a3"/>
        <w:numPr>
          <w:ilvl w:val="0"/>
          <w:numId w:val="4"/>
        </w:numPr>
        <w:spacing w:after="0"/>
        <w:jc w:val="both"/>
        <w:rPr>
          <w:rFonts w:ascii="Times New Roman" w:hAnsi="Times New Roman" w:cs="Times New Roman"/>
          <w:sz w:val="28"/>
          <w:szCs w:val="28"/>
        </w:rPr>
      </w:pPr>
      <w:r w:rsidRPr="006F347C">
        <w:rPr>
          <w:rFonts w:ascii="Times New Roman" w:hAnsi="Times New Roman" w:cs="Times New Roman"/>
          <w:sz w:val="28"/>
          <w:szCs w:val="28"/>
        </w:rPr>
        <w:t>В детском экспериментировании наиболее мощно проявляется собственная активность детей, направленная на получении новых сведений, новых знаний (познавательная форма экспериментирования), на получение продуктов детского творчества – новых построек, рисунков, сказок и т.п. (продуктивная форма экспериментирования).</w:t>
      </w:r>
    </w:p>
    <w:p w:rsidR="006F347C" w:rsidRPr="006F347C" w:rsidRDefault="006F347C" w:rsidP="006F347C">
      <w:pPr>
        <w:pStyle w:val="a3"/>
        <w:numPr>
          <w:ilvl w:val="0"/>
          <w:numId w:val="4"/>
        </w:numPr>
        <w:spacing w:after="0"/>
        <w:jc w:val="both"/>
        <w:rPr>
          <w:rFonts w:ascii="Times New Roman" w:hAnsi="Times New Roman" w:cs="Times New Roman"/>
          <w:sz w:val="28"/>
          <w:szCs w:val="28"/>
        </w:rPr>
      </w:pPr>
      <w:r w:rsidRPr="006F347C">
        <w:rPr>
          <w:rFonts w:ascii="Times New Roman" w:hAnsi="Times New Roman" w:cs="Times New Roman"/>
          <w:sz w:val="28"/>
          <w:szCs w:val="28"/>
        </w:rPr>
        <w:t>Детское экспериментирование является стержнем любого процесса детского творчества.</w:t>
      </w:r>
    </w:p>
    <w:p w:rsidR="006F347C" w:rsidRPr="006F347C" w:rsidRDefault="006F347C" w:rsidP="006F347C">
      <w:pPr>
        <w:pStyle w:val="a3"/>
        <w:numPr>
          <w:ilvl w:val="0"/>
          <w:numId w:val="4"/>
        </w:numPr>
        <w:spacing w:after="0"/>
        <w:jc w:val="both"/>
        <w:rPr>
          <w:rFonts w:ascii="Times New Roman" w:hAnsi="Times New Roman" w:cs="Times New Roman"/>
          <w:sz w:val="28"/>
          <w:szCs w:val="28"/>
        </w:rPr>
      </w:pPr>
      <w:r w:rsidRPr="006F347C">
        <w:rPr>
          <w:rFonts w:ascii="Times New Roman" w:hAnsi="Times New Roman" w:cs="Times New Roman"/>
          <w:sz w:val="28"/>
          <w:szCs w:val="28"/>
        </w:rPr>
        <w:t>В детском экспериментировании наиболее органично взаимодействуют психические процессы дифференцирования и интеграции  при общем доминировании интеграционных процессов.</w:t>
      </w:r>
    </w:p>
    <w:p w:rsidR="006F347C" w:rsidRPr="006F347C" w:rsidRDefault="006F347C" w:rsidP="006F347C">
      <w:pPr>
        <w:pStyle w:val="a3"/>
        <w:numPr>
          <w:ilvl w:val="0"/>
          <w:numId w:val="4"/>
        </w:numPr>
        <w:spacing w:after="0"/>
        <w:jc w:val="both"/>
        <w:rPr>
          <w:rFonts w:ascii="Times New Roman" w:hAnsi="Times New Roman" w:cs="Times New Roman"/>
          <w:sz w:val="28"/>
          <w:szCs w:val="28"/>
        </w:rPr>
      </w:pPr>
      <w:r w:rsidRPr="006F347C">
        <w:rPr>
          <w:rFonts w:ascii="Times New Roman" w:hAnsi="Times New Roman" w:cs="Times New Roman"/>
          <w:sz w:val="28"/>
          <w:szCs w:val="28"/>
        </w:rPr>
        <w:t>Деятельность экспериментирования, взятая во всей её полноте и универсальности, является всеобщим способом функционирования психики.</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xml:space="preserve">Главное достоинство применения </w:t>
      </w:r>
      <w:r>
        <w:rPr>
          <w:rFonts w:ascii="Times New Roman" w:hAnsi="Times New Roman" w:cs="Times New Roman"/>
          <w:sz w:val="28"/>
          <w:szCs w:val="28"/>
        </w:rPr>
        <w:t>метода экспериментирования в детск</w:t>
      </w:r>
      <w:r w:rsidRPr="006F347C">
        <w:rPr>
          <w:rFonts w:ascii="Times New Roman" w:hAnsi="Times New Roman" w:cs="Times New Roman"/>
          <w:sz w:val="28"/>
          <w:szCs w:val="28"/>
        </w:rPr>
        <w:t>ом саду заключается в том, что в процессе эксперимента:</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дети получают реальные представления о различных сторонах изучаемого объекта, о его взаимоотношениях с другими объектами и со средой обитания, о мире живой и неживой природы.</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Идёт обогащение памяти ребёнка, активизируется его мыслительные процессы, так как постоянно возникает необходимость совершать операции анализа и синтеза, сравнения и классификации, обобщения.</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xml:space="preserve">- Развивается речь ребёнка, так как ему необходимо давать отчёт об </w:t>
      </w:r>
      <w:proofErr w:type="gramStart"/>
      <w:r w:rsidRPr="006F347C">
        <w:rPr>
          <w:rFonts w:ascii="Times New Roman" w:hAnsi="Times New Roman" w:cs="Times New Roman"/>
          <w:sz w:val="28"/>
          <w:szCs w:val="28"/>
        </w:rPr>
        <w:t>увиденном</w:t>
      </w:r>
      <w:proofErr w:type="gramEnd"/>
      <w:r w:rsidRPr="006F347C">
        <w:rPr>
          <w:rFonts w:ascii="Times New Roman" w:hAnsi="Times New Roman" w:cs="Times New Roman"/>
          <w:sz w:val="28"/>
          <w:szCs w:val="28"/>
        </w:rPr>
        <w:t>, формулировать обнаруженные закономерности и выводы.</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Происходит накопление фонда умственных приёмов и операций, которые рассматриваются как умственные умения.</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Детское экспериментирование важно и для формирования самостоятельности, способности преобразовывать какие-либо предметы или явления для достижения определённого результата.</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lastRenderedPageBreak/>
        <w:t>- В процессе экспериментальной деятельности развивается эмоциональная сфера ребёнка, творческие способности, формируются трудовые навыки, укрепляется здоровье за счёт повышения общего уровня двигательной активности.</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xml:space="preserve">  Любовь детей к экспериментальной деятельности объясняется тем, что им присуще наглядно-действенное и наглядно-образное мышление, и экспериментирование, как никакой другой метод, соответствует этим возрастным особенностям. В дошкольном возрасте он является ведущим, а в первые три года  - практически единственным способом познания мира. </w:t>
      </w:r>
    </w:p>
    <w:p w:rsidR="006F347C" w:rsidRPr="006F347C" w:rsidRDefault="006F347C" w:rsidP="006F347C">
      <w:pPr>
        <w:spacing w:after="0"/>
        <w:ind w:left="360"/>
        <w:jc w:val="both"/>
        <w:rPr>
          <w:rFonts w:ascii="Times New Roman" w:hAnsi="Times New Roman" w:cs="Times New Roman"/>
          <w:sz w:val="28"/>
          <w:szCs w:val="28"/>
        </w:rPr>
      </w:pPr>
      <w:r w:rsidRPr="006F347C">
        <w:rPr>
          <w:rFonts w:ascii="Times New Roman" w:hAnsi="Times New Roman" w:cs="Times New Roman"/>
          <w:sz w:val="28"/>
          <w:szCs w:val="28"/>
        </w:rPr>
        <w:t xml:space="preserve">   Исходной формой экспериментирования, по мнению Л.С. </w:t>
      </w:r>
      <w:proofErr w:type="spellStart"/>
      <w:r w:rsidRPr="006F347C">
        <w:rPr>
          <w:rFonts w:ascii="Times New Roman" w:hAnsi="Times New Roman" w:cs="Times New Roman"/>
          <w:sz w:val="28"/>
          <w:szCs w:val="28"/>
        </w:rPr>
        <w:t>Выготского</w:t>
      </w:r>
      <w:proofErr w:type="spellEnd"/>
      <w:r w:rsidRPr="006F347C">
        <w:rPr>
          <w:rFonts w:ascii="Times New Roman" w:hAnsi="Times New Roman" w:cs="Times New Roman"/>
          <w:sz w:val="28"/>
          <w:szCs w:val="28"/>
        </w:rPr>
        <w:t>, из которой развились все остальные, является единственно доступная ребёнку форма экспериментирования – манипулирование предметами, которая возникает в раннем возрасте. В процессе манипулирования предметами идёт и природоведческий и социальный эксперимент. В последующие два - три  года манипулирование предметами и людьми усложняется. Ребёнок все больше совершает обследовательские действия, усваивая сведения об объективных свойствах предметов и людей, с которыми он сталкивается. В это время происходит  становление отдельных фрагментов экспериментаторской деятельности, пока ещё не связанных между собою в какую-то систему.  После трёх лет постепенно начинается их интегрирование.  Ребёнок переходит в следующий период – любопытства, который при условии</w:t>
      </w:r>
      <w:r w:rsidR="00A36754">
        <w:rPr>
          <w:rFonts w:ascii="Times New Roman" w:hAnsi="Times New Roman" w:cs="Times New Roman"/>
          <w:sz w:val="28"/>
          <w:szCs w:val="28"/>
        </w:rPr>
        <w:t xml:space="preserve"> правильного воспитания ребёнка</w:t>
      </w:r>
      <w:r w:rsidRPr="006F347C">
        <w:rPr>
          <w:rFonts w:ascii="Times New Roman" w:hAnsi="Times New Roman" w:cs="Times New Roman"/>
          <w:sz w:val="28"/>
          <w:szCs w:val="28"/>
        </w:rPr>
        <w:t xml:space="preserve">, переходит в период любознательности (после 5 лет). Именно в этот период экспериментаторская деятельность приобретает типичные черты, теперь экспериментирование становится самостоятельным видом деятельности. Ребёнок старшего дошкольного возраста приобретает способность осуществлять экспериментирование.  </w:t>
      </w:r>
      <w:proofErr w:type="gramStart"/>
      <w:r w:rsidRPr="006F347C">
        <w:rPr>
          <w:rFonts w:ascii="Times New Roman" w:hAnsi="Times New Roman" w:cs="Times New Roman"/>
          <w:sz w:val="28"/>
          <w:szCs w:val="28"/>
        </w:rPr>
        <w:t xml:space="preserve">Он приобретает следующий ряд навыков данной деятельности: умение видеть и выделять проблему, принимать и ставить цель, решать проблемы, анализировать объект или явление, выделять существенные признаки и связи, сопоставлять различные факты, выдвигать гипотезы и предположения, отбирать средства и материалы для самостоятельной деятельности, осуществлять эксперимент, делать выводы, фиксировать этапы действий и результаты  графически.  </w:t>
      </w:r>
      <w:proofErr w:type="gramEnd"/>
    </w:p>
    <w:p w:rsidR="006F347C" w:rsidRPr="006F347C" w:rsidRDefault="006F347C" w:rsidP="00D2067C">
      <w:pPr>
        <w:spacing w:after="0"/>
        <w:jc w:val="both"/>
        <w:rPr>
          <w:rFonts w:ascii="Times New Roman" w:hAnsi="Times New Roman" w:cs="Times New Roman"/>
          <w:sz w:val="28"/>
          <w:szCs w:val="28"/>
        </w:rPr>
      </w:pPr>
      <w:r w:rsidRPr="006F347C">
        <w:rPr>
          <w:rFonts w:ascii="Times New Roman" w:hAnsi="Times New Roman" w:cs="Times New Roman"/>
          <w:sz w:val="28"/>
          <w:szCs w:val="28"/>
        </w:rPr>
        <w:lastRenderedPageBreak/>
        <w:t xml:space="preserve">  Формирование и развитие данных навыков требует систематической и целенаправленной работы педагога, направленной на развитие деятельности экспериментирования детей.</w:t>
      </w:r>
    </w:p>
    <w:p w:rsidR="006F347C" w:rsidRPr="006F347C" w:rsidRDefault="006F347C" w:rsidP="006F347C">
      <w:pPr>
        <w:pStyle w:val="a8"/>
        <w:shd w:val="clear" w:color="auto" w:fill="FFFFFF"/>
        <w:spacing w:before="173" w:beforeAutospacing="0" w:after="173" w:afterAutospacing="0" w:line="276" w:lineRule="auto"/>
        <w:jc w:val="both"/>
        <w:rPr>
          <w:sz w:val="28"/>
          <w:szCs w:val="28"/>
        </w:rPr>
      </w:pPr>
      <w:r w:rsidRPr="006F347C">
        <w:rPr>
          <w:sz w:val="28"/>
          <w:szCs w:val="28"/>
        </w:rPr>
        <w:t>Важнейшая особенность эксперимента состоит в том, что в процессе его осуществлении ребенок приобретает возможность управлять тем или иным явлением: вызывать или прекращать его; изменять это явление в том или ином направлении. Экспериментирование – это особый способ духовно – практического освоения действительности, направленный на создание таких условий, в которых предметы наиболее ярко  обнаруживают свою сущность, скрытую в обычных ситуациях.</w:t>
      </w:r>
    </w:p>
    <w:p w:rsidR="006F347C" w:rsidRPr="006F347C" w:rsidRDefault="006F347C" w:rsidP="006F347C">
      <w:pPr>
        <w:pStyle w:val="a8"/>
        <w:shd w:val="clear" w:color="auto" w:fill="FFFFFF"/>
        <w:spacing w:before="173" w:beforeAutospacing="0" w:after="173" w:afterAutospacing="0" w:line="276" w:lineRule="auto"/>
        <w:jc w:val="both"/>
        <w:rPr>
          <w:sz w:val="28"/>
          <w:szCs w:val="28"/>
        </w:rPr>
      </w:pPr>
      <w:r w:rsidRPr="006F347C">
        <w:rPr>
          <w:sz w:val="28"/>
          <w:szCs w:val="28"/>
        </w:rPr>
        <w:t>Как и любая деятельность, экспериментирование имеет свою структуру.</w:t>
      </w:r>
    </w:p>
    <w:p w:rsidR="006F347C" w:rsidRPr="006F347C" w:rsidRDefault="006F347C" w:rsidP="006F347C">
      <w:pPr>
        <w:pStyle w:val="a8"/>
        <w:numPr>
          <w:ilvl w:val="0"/>
          <w:numId w:val="25"/>
        </w:numPr>
        <w:shd w:val="clear" w:color="auto" w:fill="FFFFFF"/>
        <w:spacing w:before="173" w:beforeAutospacing="0" w:after="173" w:afterAutospacing="0" w:line="276" w:lineRule="auto"/>
        <w:jc w:val="both"/>
        <w:rPr>
          <w:i/>
          <w:sz w:val="28"/>
          <w:szCs w:val="28"/>
        </w:rPr>
      </w:pPr>
      <w:r w:rsidRPr="006F347C">
        <w:rPr>
          <w:i/>
          <w:sz w:val="28"/>
          <w:szCs w:val="28"/>
        </w:rPr>
        <w:t>Цели и задачи экспериментирования:</w:t>
      </w:r>
    </w:p>
    <w:p w:rsidR="006F347C" w:rsidRPr="006F347C" w:rsidRDefault="006F347C" w:rsidP="006F347C">
      <w:pPr>
        <w:pStyle w:val="a8"/>
        <w:numPr>
          <w:ilvl w:val="0"/>
          <w:numId w:val="17"/>
        </w:numPr>
        <w:shd w:val="clear" w:color="auto" w:fill="FFFFFF"/>
        <w:spacing w:before="173" w:beforeAutospacing="0" w:after="173" w:afterAutospacing="0" w:line="276" w:lineRule="auto"/>
        <w:jc w:val="both"/>
        <w:rPr>
          <w:sz w:val="28"/>
          <w:szCs w:val="28"/>
        </w:rPr>
      </w:pPr>
      <w:r w:rsidRPr="006F347C">
        <w:rPr>
          <w:sz w:val="28"/>
          <w:szCs w:val="28"/>
        </w:rPr>
        <w:t>Формировать у детей познавательный интерес к природе, развивать наблюдательность, мыслительную деятельность.</w:t>
      </w:r>
    </w:p>
    <w:p w:rsidR="006F347C" w:rsidRPr="006F347C" w:rsidRDefault="006F347C" w:rsidP="006F347C">
      <w:pPr>
        <w:pStyle w:val="a8"/>
        <w:numPr>
          <w:ilvl w:val="0"/>
          <w:numId w:val="17"/>
        </w:numPr>
        <w:shd w:val="clear" w:color="auto" w:fill="FFFFFF"/>
        <w:spacing w:before="173" w:beforeAutospacing="0" w:after="173" w:afterAutospacing="0" w:line="276" w:lineRule="auto"/>
        <w:jc w:val="both"/>
        <w:rPr>
          <w:sz w:val="28"/>
          <w:szCs w:val="28"/>
        </w:rPr>
      </w:pPr>
      <w:r w:rsidRPr="006F347C">
        <w:rPr>
          <w:sz w:val="28"/>
          <w:szCs w:val="28"/>
        </w:rPr>
        <w:t>Подводить детей к суждениям, умозаключениям, учить делать простейшие выводы, устанавливать причинно – следственные связи.</w:t>
      </w:r>
    </w:p>
    <w:p w:rsidR="006F347C" w:rsidRPr="006F347C" w:rsidRDefault="006F347C" w:rsidP="006F347C">
      <w:pPr>
        <w:pStyle w:val="a8"/>
        <w:numPr>
          <w:ilvl w:val="0"/>
          <w:numId w:val="17"/>
        </w:numPr>
        <w:shd w:val="clear" w:color="auto" w:fill="FFFFFF"/>
        <w:spacing w:before="173" w:beforeAutospacing="0" w:after="173" w:afterAutospacing="0" w:line="276" w:lineRule="auto"/>
        <w:jc w:val="both"/>
        <w:rPr>
          <w:sz w:val="28"/>
          <w:szCs w:val="28"/>
        </w:rPr>
      </w:pPr>
      <w:r w:rsidRPr="006F347C">
        <w:rPr>
          <w:sz w:val="28"/>
          <w:szCs w:val="28"/>
        </w:rPr>
        <w:t>Способствовать восприятию дошкольником целостной картины мира и основ культурного познания им окружающего мира.</w:t>
      </w:r>
    </w:p>
    <w:p w:rsidR="006F347C" w:rsidRPr="006F347C" w:rsidRDefault="006F347C" w:rsidP="006F347C">
      <w:pPr>
        <w:pStyle w:val="a8"/>
        <w:numPr>
          <w:ilvl w:val="1"/>
          <w:numId w:val="23"/>
        </w:numPr>
        <w:spacing w:line="276" w:lineRule="auto"/>
        <w:rPr>
          <w:sz w:val="28"/>
          <w:szCs w:val="28"/>
        </w:rPr>
      </w:pPr>
      <w:r w:rsidRPr="006F347C">
        <w:rPr>
          <w:i/>
          <w:iCs/>
          <w:sz w:val="28"/>
          <w:szCs w:val="28"/>
        </w:rPr>
        <w:t>Содержание:</w:t>
      </w:r>
      <w:r w:rsidRPr="006F347C">
        <w:rPr>
          <w:rStyle w:val="apple-converted-space"/>
          <w:i/>
          <w:iCs/>
          <w:sz w:val="28"/>
          <w:szCs w:val="28"/>
        </w:rPr>
        <w:t> </w:t>
      </w:r>
      <w:r w:rsidRPr="006F347C">
        <w:rPr>
          <w:sz w:val="28"/>
          <w:szCs w:val="28"/>
        </w:rPr>
        <w:t>информация об объектах и явлениях, предметах.</w:t>
      </w:r>
    </w:p>
    <w:p w:rsidR="006F347C" w:rsidRPr="006F347C" w:rsidRDefault="006F347C" w:rsidP="00AB5B92">
      <w:pPr>
        <w:pStyle w:val="a8"/>
        <w:spacing w:line="276" w:lineRule="auto"/>
        <w:jc w:val="both"/>
        <w:rPr>
          <w:sz w:val="28"/>
          <w:szCs w:val="28"/>
        </w:rPr>
      </w:pPr>
      <w:r w:rsidRPr="006F347C">
        <w:rPr>
          <w:i/>
          <w:sz w:val="28"/>
          <w:szCs w:val="28"/>
        </w:rPr>
        <w:t>·  Мотив:</w:t>
      </w:r>
      <w:r w:rsidRPr="006F347C">
        <w:rPr>
          <w:sz w:val="28"/>
          <w:szCs w:val="28"/>
        </w:rPr>
        <w:t xml:space="preserve"> познавательные потребности, познавательный интерес, в основе которых лежит ориентировочный рефлекс "Что это?", "Что такое?". В старшем дошкольном возрасте познавательный интерес имеет направленность: "Узнать - научиться - познать"</w:t>
      </w:r>
    </w:p>
    <w:p w:rsidR="006F347C" w:rsidRPr="006F347C" w:rsidRDefault="006F347C" w:rsidP="005102C5">
      <w:pPr>
        <w:pStyle w:val="a8"/>
        <w:numPr>
          <w:ilvl w:val="1"/>
          <w:numId w:val="24"/>
        </w:numPr>
        <w:spacing w:line="276" w:lineRule="auto"/>
        <w:ind w:left="360"/>
        <w:jc w:val="both"/>
        <w:rPr>
          <w:sz w:val="28"/>
          <w:szCs w:val="28"/>
        </w:rPr>
      </w:pPr>
      <w:r w:rsidRPr="006F347C">
        <w:rPr>
          <w:i/>
          <w:iCs/>
          <w:sz w:val="28"/>
          <w:szCs w:val="28"/>
        </w:rPr>
        <w:t>Средства:</w:t>
      </w:r>
      <w:r w:rsidRPr="006F347C">
        <w:rPr>
          <w:rStyle w:val="apple-converted-space"/>
          <w:i/>
          <w:iCs/>
          <w:sz w:val="28"/>
          <w:szCs w:val="28"/>
        </w:rPr>
        <w:t> </w:t>
      </w:r>
      <w:r w:rsidRPr="006F347C">
        <w:rPr>
          <w:sz w:val="28"/>
          <w:szCs w:val="28"/>
        </w:rPr>
        <w:t>язык, речь, поисковые действия.</w:t>
      </w:r>
    </w:p>
    <w:p w:rsidR="005102C5" w:rsidRPr="005102C5" w:rsidRDefault="006F347C" w:rsidP="005102C5">
      <w:pPr>
        <w:pStyle w:val="a8"/>
        <w:numPr>
          <w:ilvl w:val="1"/>
          <w:numId w:val="24"/>
        </w:numPr>
        <w:spacing w:before="0" w:beforeAutospacing="0" w:after="0" w:afterAutospacing="0" w:line="276" w:lineRule="auto"/>
        <w:ind w:left="360"/>
        <w:jc w:val="both"/>
        <w:rPr>
          <w:sz w:val="28"/>
          <w:szCs w:val="28"/>
        </w:rPr>
      </w:pPr>
      <w:r w:rsidRPr="005102C5">
        <w:rPr>
          <w:i/>
          <w:iCs/>
          <w:sz w:val="28"/>
          <w:szCs w:val="28"/>
        </w:rPr>
        <w:t>Формы</w:t>
      </w:r>
      <w:r w:rsidR="005102C5">
        <w:rPr>
          <w:i/>
          <w:iCs/>
          <w:sz w:val="28"/>
          <w:szCs w:val="28"/>
        </w:rPr>
        <w:t>:</w:t>
      </w:r>
      <w:r w:rsidR="005102C5">
        <w:rPr>
          <w:iCs/>
          <w:sz w:val="28"/>
          <w:szCs w:val="28"/>
        </w:rPr>
        <w:t xml:space="preserve"> элементарно-поисковая деятельность, эксперименты, опыты.</w:t>
      </w:r>
    </w:p>
    <w:p w:rsidR="006F347C" w:rsidRPr="005102C5" w:rsidRDefault="006F347C" w:rsidP="005102C5">
      <w:pPr>
        <w:pStyle w:val="a8"/>
        <w:numPr>
          <w:ilvl w:val="1"/>
          <w:numId w:val="24"/>
        </w:numPr>
        <w:spacing w:before="0" w:beforeAutospacing="0" w:after="0" w:afterAutospacing="0" w:line="276" w:lineRule="auto"/>
        <w:ind w:left="360"/>
        <w:jc w:val="both"/>
        <w:rPr>
          <w:sz w:val="28"/>
          <w:szCs w:val="28"/>
        </w:rPr>
      </w:pPr>
      <w:r w:rsidRPr="005102C5">
        <w:rPr>
          <w:i/>
          <w:iCs/>
          <w:sz w:val="28"/>
          <w:szCs w:val="28"/>
        </w:rPr>
        <w:t>Условия:</w:t>
      </w:r>
      <w:r w:rsidRPr="005102C5">
        <w:rPr>
          <w:rStyle w:val="apple-converted-space"/>
          <w:i/>
          <w:iCs/>
          <w:sz w:val="28"/>
          <w:szCs w:val="28"/>
        </w:rPr>
        <w:t> </w:t>
      </w:r>
      <w:r w:rsidRPr="005102C5">
        <w:rPr>
          <w:sz w:val="28"/>
          <w:szCs w:val="28"/>
        </w:rPr>
        <w:t>постепенное усложнение, организация условий для самостоятельной и учебной деятельности, использование проблемных  ситуаций.</w:t>
      </w:r>
    </w:p>
    <w:p w:rsidR="006F347C" w:rsidRPr="006F347C" w:rsidRDefault="006F347C" w:rsidP="005102C5">
      <w:pPr>
        <w:pStyle w:val="a8"/>
        <w:numPr>
          <w:ilvl w:val="0"/>
          <w:numId w:val="24"/>
        </w:numPr>
        <w:spacing w:line="276" w:lineRule="auto"/>
        <w:ind w:left="348"/>
        <w:jc w:val="both"/>
        <w:rPr>
          <w:sz w:val="28"/>
          <w:szCs w:val="28"/>
        </w:rPr>
      </w:pPr>
      <w:r w:rsidRPr="006F347C">
        <w:rPr>
          <w:i/>
          <w:iCs/>
          <w:sz w:val="28"/>
          <w:szCs w:val="28"/>
        </w:rPr>
        <w:t>Результат:</w:t>
      </w:r>
      <w:r w:rsidRPr="006F347C">
        <w:rPr>
          <w:rStyle w:val="apple-converted-space"/>
          <w:i/>
          <w:iCs/>
          <w:sz w:val="28"/>
          <w:szCs w:val="28"/>
        </w:rPr>
        <w:t> </w:t>
      </w:r>
      <w:r w:rsidRPr="006F347C">
        <w:rPr>
          <w:sz w:val="28"/>
          <w:szCs w:val="28"/>
        </w:rPr>
        <w:t>опыт самостоятельной деятельности, исследовательской работы, новые знания и умения, составляющие целый спектр психических новообразований.</w:t>
      </w:r>
    </w:p>
    <w:p w:rsidR="006F347C" w:rsidRPr="005102C5" w:rsidRDefault="005102C5" w:rsidP="005102C5">
      <w:pPr>
        <w:pStyle w:val="a4"/>
        <w:spacing w:line="276" w:lineRule="auto"/>
        <w:jc w:val="center"/>
        <w:rPr>
          <w:b/>
          <w:sz w:val="28"/>
          <w:szCs w:val="28"/>
        </w:rPr>
      </w:pPr>
      <w:r w:rsidRPr="005102C5">
        <w:rPr>
          <w:b/>
          <w:sz w:val="28"/>
          <w:szCs w:val="28"/>
        </w:rPr>
        <w:lastRenderedPageBreak/>
        <w:t>Классификация экспериментов:</w:t>
      </w:r>
    </w:p>
    <w:p w:rsidR="006F347C" w:rsidRPr="005102C5" w:rsidRDefault="006F347C" w:rsidP="006F347C">
      <w:pPr>
        <w:pStyle w:val="a4"/>
        <w:spacing w:line="276" w:lineRule="auto"/>
        <w:jc w:val="both"/>
        <w:rPr>
          <w:i/>
          <w:sz w:val="28"/>
          <w:szCs w:val="28"/>
        </w:rPr>
      </w:pPr>
      <w:r w:rsidRPr="005102C5">
        <w:rPr>
          <w:i/>
          <w:sz w:val="28"/>
          <w:szCs w:val="28"/>
        </w:rPr>
        <w:t>-По характеру объекто</w:t>
      </w:r>
      <w:r w:rsidR="005102C5">
        <w:rPr>
          <w:i/>
          <w:sz w:val="28"/>
          <w:szCs w:val="28"/>
        </w:rPr>
        <w:t>в, используемых  в эксперименте:</w:t>
      </w:r>
      <w:r w:rsidRPr="005102C5">
        <w:rPr>
          <w:i/>
          <w:sz w:val="28"/>
          <w:szCs w:val="28"/>
        </w:rPr>
        <w:t xml:space="preserve"> </w:t>
      </w:r>
    </w:p>
    <w:p w:rsidR="006F347C" w:rsidRPr="006F347C" w:rsidRDefault="006F347C" w:rsidP="006F347C">
      <w:pPr>
        <w:pStyle w:val="a4"/>
        <w:numPr>
          <w:ilvl w:val="0"/>
          <w:numId w:val="6"/>
        </w:numPr>
        <w:spacing w:line="276" w:lineRule="auto"/>
        <w:jc w:val="both"/>
        <w:rPr>
          <w:sz w:val="28"/>
          <w:szCs w:val="28"/>
        </w:rPr>
      </w:pPr>
      <w:r w:rsidRPr="006F347C">
        <w:rPr>
          <w:sz w:val="28"/>
          <w:szCs w:val="28"/>
        </w:rPr>
        <w:t xml:space="preserve">с растениями; </w:t>
      </w:r>
    </w:p>
    <w:p w:rsidR="006F347C" w:rsidRPr="006F347C" w:rsidRDefault="006F347C" w:rsidP="006F347C">
      <w:pPr>
        <w:pStyle w:val="a4"/>
        <w:numPr>
          <w:ilvl w:val="0"/>
          <w:numId w:val="6"/>
        </w:numPr>
        <w:spacing w:line="276" w:lineRule="auto"/>
        <w:jc w:val="both"/>
        <w:rPr>
          <w:sz w:val="28"/>
          <w:szCs w:val="28"/>
        </w:rPr>
      </w:pPr>
      <w:r w:rsidRPr="006F347C">
        <w:rPr>
          <w:sz w:val="28"/>
          <w:szCs w:val="28"/>
        </w:rPr>
        <w:t xml:space="preserve">с животными; </w:t>
      </w:r>
    </w:p>
    <w:p w:rsidR="006F347C" w:rsidRPr="006F347C" w:rsidRDefault="006F347C" w:rsidP="006F347C">
      <w:pPr>
        <w:pStyle w:val="a4"/>
        <w:numPr>
          <w:ilvl w:val="0"/>
          <w:numId w:val="6"/>
        </w:numPr>
        <w:spacing w:line="276" w:lineRule="auto"/>
        <w:jc w:val="both"/>
        <w:rPr>
          <w:sz w:val="28"/>
          <w:szCs w:val="28"/>
        </w:rPr>
      </w:pPr>
      <w:r w:rsidRPr="006F347C">
        <w:rPr>
          <w:sz w:val="28"/>
          <w:szCs w:val="28"/>
        </w:rPr>
        <w:t xml:space="preserve">с объектами неживой природы; </w:t>
      </w:r>
    </w:p>
    <w:p w:rsidR="006F347C" w:rsidRDefault="006F347C" w:rsidP="006F347C">
      <w:pPr>
        <w:pStyle w:val="a4"/>
        <w:numPr>
          <w:ilvl w:val="0"/>
          <w:numId w:val="6"/>
        </w:numPr>
        <w:spacing w:line="276" w:lineRule="auto"/>
        <w:jc w:val="both"/>
        <w:rPr>
          <w:sz w:val="28"/>
          <w:szCs w:val="28"/>
        </w:rPr>
      </w:pPr>
      <w:proofErr w:type="gramStart"/>
      <w:r w:rsidRPr="006F347C">
        <w:rPr>
          <w:sz w:val="28"/>
          <w:szCs w:val="28"/>
        </w:rPr>
        <w:t>объектом</w:t>
      </w:r>
      <w:proofErr w:type="gramEnd"/>
      <w:r w:rsidRPr="006F347C">
        <w:rPr>
          <w:sz w:val="28"/>
          <w:szCs w:val="28"/>
        </w:rPr>
        <w:t xml:space="preserve"> которых является человек.</w:t>
      </w:r>
    </w:p>
    <w:p w:rsidR="006F347C" w:rsidRPr="005102C5" w:rsidRDefault="006F347C" w:rsidP="006F347C">
      <w:pPr>
        <w:pStyle w:val="a4"/>
        <w:spacing w:line="276" w:lineRule="auto"/>
        <w:jc w:val="both"/>
        <w:rPr>
          <w:i/>
          <w:sz w:val="28"/>
          <w:szCs w:val="28"/>
        </w:rPr>
      </w:pPr>
      <w:r w:rsidRPr="005102C5">
        <w:rPr>
          <w:i/>
          <w:sz w:val="28"/>
          <w:szCs w:val="28"/>
        </w:rPr>
        <w:t xml:space="preserve">- По месту проведения опытов: </w:t>
      </w:r>
    </w:p>
    <w:p w:rsidR="006F347C" w:rsidRPr="006F347C" w:rsidRDefault="006F347C" w:rsidP="006F347C">
      <w:pPr>
        <w:pStyle w:val="a4"/>
        <w:numPr>
          <w:ilvl w:val="0"/>
          <w:numId w:val="7"/>
        </w:numPr>
        <w:spacing w:line="276" w:lineRule="auto"/>
        <w:jc w:val="both"/>
        <w:rPr>
          <w:sz w:val="28"/>
          <w:szCs w:val="28"/>
        </w:rPr>
      </w:pPr>
      <w:r w:rsidRPr="006F347C">
        <w:rPr>
          <w:sz w:val="28"/>
          <w:szCs w:val="28"/>
        </w:rPr>
        <w:t>в групповой комнате;</w:t>
      </w:r>
    </w:p>
    <w:p w:rsidR="006F347C" w:rsidRPr="006F347C" w:rsidRDefault="006F347C" w:rsidP="006F347C">
      <w:pPr>
        <w:pStyle w:val="a4"/>
        <w:numPr>
          <w:ilvl w:val="0"/>
          <w:numId w:val="7"/>
        </w:numPr>
        <w:spacing w:line="276" w:lineRule="auto"/>
        <w:jc w:val="both"/>
        <w:rPr>
          <w:sz w:val="28"/>
          <w:szCs w:val="28"/>
        </w:rPr>
      </w:pPr>
      <w:r w:rsidRPr="006F347C">
        <w:rPr>
          <w:sz w:val="28"/>
          <w:szCs w:val="28"/>
        </w:rPr>
        <w:t xml:space="preserve"> на участке; </w:t>
      </w:r>
    </w:p>
    <w:p w:rsidR="006F347C" w:rsidRPr="006F347C" w:rsidRDefault="006F347C" w:rsidP="006F347C">
      <w:pPr>
        <w:pStyle w:val="a4"/>
        <w:numPr>
          <w:ilvl w:val="0"/>
          <w:numId w:val="7"/>
        </w:numPr>
        <w:spacing w:line="276" w:lineRule="auto"/>
        <w:jc w:val="both"/>
        <w:rPr>
          <w:sz w:val="28"/>
          <w:szCs w:val="28"/>
        </w:rPr>
      </w:pPr>
      <w:r w:rsidRPr="006F347C">
        <w:rPr>
          <w:sz w:val="28"/>
          <w:szCs w:val="28"/>
        </w:rPr>
        <w:t>в лесу и т.д.</w:t>
      </w:r>
    </w:p>
    <w:p w:rsidR="006F347C" w:rsidRPr="005102C5" w:rsidRDefault="006F347C" w:rsidP="006F347C">
      <w:pPr>
        <w:pStyle w:val="a4"/>
        <w:spacing w:line="276" w:lineRule="auto"/>
        <w:jc w:val="both"/>
        <w:rPr>
          <w:i/>
          <w:sz w:val="28"/>
          <w:szCs w:val="28"/>
        </w:rPr>
      </w:pPr>
      <w:r w:rsidRPr="005102C5">
        <w:rPr>
          <w:i/>
          <w:sz w:val="28"/>
          <w:szCs w:val="28"/>
        </w:rPr>
        <w:t xml:space="preserve">- По количеству детей: </w:t>
      </w:r>
    </w:p>
    <w:p w:rsidR="006F347C" w:rsidRPr="006F347C" w:rsidRDefault="006F347C" w:rsidP="006F347C">
      <w:pPr>
        <w:pStyle w:val="a4"/>
        <w:numPr>
          <w:ilvl w:val="0"/>
          <w:numId w:val="8"/>
        </w:numPr>
        <w:spacing w:line="276" w:lineRule="auto"/>
        <w:jc w:val="both"/>
        <w:rPr>
          <w:sz w:val="28"/>
          <w:szCs w:val="28"/>
        </w:rPr>
      </w:pPr>
      <w:r w:rsidRPr="006F347C">
        <w:rPr>
          <w:sz w:val="28"/>
          <w:szCs w:val="28"/>
        </w:rPr>
        <w:t xml:space="preserve">индивидуальные, </w:t>
      </w:r>
    </w:p>
    <w:p w:rsidR="006F347C" w:rsidRPr="006F347C" w:rsidRDefault="006F347C" w:rsidP="006F347C">
      <w:pPr>
        <w:pStyle w:val="a4"/>
        <w:numPr>
          <w:ilvl w:val="0"/>
          <w:numId w:val="8"/>
        </w:numPr>
        <w:spacing w:line="276" w:lineRule="auto"/>
        <w:jc w:val="both"/>
        <w:rPr>
          <w:sz w:val="28"/>
          <w:szCs w:val="28"/>
        </w:rPr>
      </w:pPr>
      <w:r w:rsidRPr="006F347C">
        <w:rPr>
          <w:sz w:val="28"/>
          <w:szCs w:val="28"/>
        </w:rPr>
        <w:t xml:space="preserve">групповые, </w:t>
      </w:r>
    </w:p>
    <w:p w:rsidR="006F347C" w:rsidRPr="006F347C" w:rsidRDefault="006F347C" w:rsidP="006F347C">
      <w:pPr>
        <w:pStyle w:val="a4"/>
        <w:numPr>
          <w:ilvl w:val="0"/>
          <w:numId w:val="8"/>
        </w:numPr>
        <w:spacing w:line="276" w:lineRule="auto"/>
        <w:jc w:val="both"/>
        <w:rPr>
          <w:sz w:val="28"/>
          <w:szCs w:val="28"/>
        </w:rPr>
      </w:pPr>
      <w:r w:rsidRPr="006F347C">
        <w:rPr>
          <w:sz w:val="28"/>
          <w:szCs w:val="28"/>
        </w:rPr>
        <w:t>коллективные.</w:t>
      </w:r>
    </w:p>
    <w:p w:rsidR="006F347C" w:rsidRPr="005102C5" w:rsidRDefault="006F347C" w:rsidP="006F347C">
      <w:pPr>
        <w:pStyle w:val="a4"/>
        <w:spacing w:line="276" w:lineRule="auto"/>
        <w:jc w:val="both"/>
        <w:rPr>
          <w:i/>
          <w:sz w:val="28"/>
          <w:szCs w:val="28"/>
        </w:rPr>
      </w:pPr>
      <w:r w:rsidRPr="005102C5">
        <w:rPr>
          <w:i/>
          <w:sz w:val="28"/>
          <w:szCs w:val="28"/>
        </w:rPr>
        <w:t xml:space="preserve">- По причине их проведения: </w:t>
      </w:r>
    </w:p>
    <w:p w:rsidR="006F347C" w:rsidRPr="006F347C" w:rsidRDefault="006F347C" w:rsidP="006F347C">
      <w:pPr>
        <w:pStyle w:val="a4"/>
        <w:numPr>
          <w:ilvl w:val="0"/>
          <w:numId w:val="9"/>
        </w:numPr>
        <w:spacing w:line="276" w:lineRule="auto"/>
        <w:jc w:val="both"/>
        <w:rPr>
          <w:sz w:val="28"/>
          <w:szCs w:val="28"/>
        </w:rPr>
      </w:pPr>
      <w:r w:rsidRPr="006F347C">
        <w:rPr>
          <w:sz w:val="28"/>
          <w:szCs w:val="28"/>
        </w:rPr>
        <w:t xml:space="preserve">случайные, </w:t>
      </w:r>
    </w:p>
    <w:p w:rsidR="006F347C" w:rsidRPr="006F347C" w:rsidRDefault="006F347C" w:rsidP="006F347C">
      <w:pPr>
        <w:pStyle w:val="a4"/>
        <w:numPr>
          <w:ilvl w:val="0"/>
          <w:numId w:val="9"/>
        </w:numPr>
        <w:spacing w:line="276" w:lineRule="auto"/>
        <w:jc w:val="both"/>
        <w:rPr>
          <w:sz w:val="28"/>
          <w:szCs w:val="28"/>
        </w:rPr>
      </w:pPr>
      <w:r w:rsidRPr="006F347C">
        <w:rPr>
          <w:sz w:val="28"/>
          <w:szCs w:val="28"/>
        </w:rPr>
        <w:t xml:space="preserve">запланированные, </w:t>
      </w:r>
    </w:p>
    <w:p w:rsidR="006F347C" w:rsidRPr="006F347C" w:rsidRDefault="006F347C" w:rsidP="006F347C">
      <w:pPr>
        <w:pStyle w:val="a4"/>
        <w:numPr>
          <w:ilvl w:val="0"/>
          <w:numId w:val="9"/>
        </w:numPr>
        <w:spacing w:line="276" w:lineRule="auto"/>
        <w:jc w:val="both"/>
        <w:rPr>
          <w:sz w:val="28"/>
          <w:szCs w:val="28"/>
        </w:rPr>
      </w:pPr>
      <w:proofErr w:type="gramStart"/>
      <w:r w:rsidRPr="006F347C">
        <w:rPr>
          <w:sz w:val="28"/>
          <w:szCs w:val="28"/>
        </w:rPr>
        <w:t>поставленные</w:t>
      </w:r>
      <w:proofErr w:type="gramEnd"/>
      <w:r w:rsidRPr="006F347C">
        <w:rPr>
          <w:sz w:val="28"/>
          <w:szCs w:val="28"/>
        </w:rPr>
        <w:t xml:space="preserve"> в ответ на вопрос ребенка.</w:t>
      </w:r>
    </w:p>
    <w:p w:rsidR="006F347C" w:rsidRPr="006F347C" w:rsidRDefault="006F347C" w:rsidP="006F347C">
      <w:pPr>
        <w:pStyle w:val="a4"/>
        <w:spacing w:line="276" w:lineRule="auto"/>
        <w:jc w:val="both"/>
        <w:rPr>
          <w:sz w:val="28"/>
          <w:szCs w:val="28"/>
        </w:rPr>
      </w:pPr>
      <w:r w:rsidRPr="006F347C">
        <w:rPr>
          <w:sz w:val="28"/>
          <w:szCs w:val="28"/>
        </w:rPr>
        <w:t xml:space="preserve">- По характеру включения в педагогический процесс: </w:t>
      </w:r>
    </w:p>
    <w:p w:rsidR="006F347C" w:rsidRPr="006F347C" w:rsidRDefault="006F347C" w:rsidP="006F347C">
      <w:pPr>
        <w:pStyle w:val="a4"/>
        <w:numPr>
          <w:ilvl w:val="0"/>
          <w:numId w:val="10"/>
        </w:numPr>
        <w:spacing w:line="276" w:lineRule="auto"/>
        <w:jc w:val="both"/>
        <w:rPr>
          <w:sz w:val="28"/>
          <w:szCs w:val="28"/>
        </w:rPr>
      </w:pPr>
      <w:proofErr w:type="gramStart"/>
      <w:r w:rsidRPr="006F347C">
        <w:rPr>
          <w:sz w:val="28"/>
          <w:szCs w:val="28"/>
        </w:rPr>
        <w:t>эпизодические</w:t>
      </w:r>
      <w:proofErr w:type="gramEnd"/>
      <w:r w:rsidRPr="006F347C">
        <w:rPr>
          <w:sz w:val="28"/>
          <w:szCs w:val="28"/>
        </w:rPr>
        <w:t xml:space="preserve"> (проводимые от случая к случаю), </w:t>
      </w:r>
    </w:p>
    <w:p w:rsidR="006F347C" w:rsidRPr="006F347C" w:rsidRDefault="006F347C" w:rsidP="006F347C">
      <w:pPr>
        <w:pStyle w:val="a4"/>
        <w:numPr>
          <w:ilvl w:val="0"/>
          <w:numId w:val="10"/>
        </w:numPr>
        <w:spacing w:line="276" w:lineRule="auto"/>
        <w:jc w:val="both"/>
        <w:rPr>
          <w:sz w:val="28"/>
          <w:szCs w:val="28"/>
        </w:rPr>
      </w:pPr>
      <w:r w:rsidRPr="006F347C">
        <w:rPr>
          <w:sz w:val="28"/>
          <w:szCs w:val="28"/>
        </w:rPr>
        <w:t>систематические.</w:t>
      </w:r>
    </w:p>
    <w:p w:rsidR="006F347C" w:rsidRPr="005102C5" w:rsidRDefault="006F347C" w:rsidP="006F347C">
      <w:pPr>
        <w:pStyle w:val="a4"/>
        <w:spacing w:line="276" w:lineRule="auto"/>
        <w:jc w:val="both"/>
        <w:rPr>
          <w:i/>
          <w:sz w:val="28"/>
          <w:szCs w:val="28"/>
        </w:rPr>
      </w:pPr>
      <w:r w:rsidRPr="005102C5">
        <w:rPr>
          <w:i/>
          <w:sz w:val="28"/>
          <w:szCs w:val="28"/>
        </w:rPr>
        <w:t xml:space="preserve">- По продолжительности: </w:t>
      </w:r>
    </w:p>
    <w:p w:rsidR="006F347C" w:rsidRPr="006F347C" w:rsidRDefault="006F347C" w:rsidP="006F347C">
      <w:pPr>
        <w:pStyle w:val="a4"/>
        <w:numPr>
          <w:ilvl w:val="0"/>
          <w:numId w:val="11"/>
        </w:numPr>
        <w:spacing w:line="276" w:lineRule="auto"/>
        <w:jc w:val="both"/>
        <w:rPr>
          <w:sz w:val="28"/>
          <w:szCs w:val="28"/>
        </w:rPr>
      </w:pPr>
      <w:proofErr w:type="gramStart"/>
      <w:r w:rsidRPr="006F347C">
        <w:rPr>
          <w:sz w:val="28"/>
          <w:szCs w:val="28"/>
        </w:rPr>
        <w:t>кратковременные</w:t>
      </w:r>
      <w:proofErr w:type="gramEnd"/>
      <w:r w:rsidRPr="006F347C">
        <w:rPr>
          <w:sz w:val="28"/>
          <w:szCs w:val="28"/>
        </w:rPr>
        <w:t xml:space="preserve"> (5-15 мин.), </w:t>
      </w:r>
    </w:p>
    <w:p w:rsidR="006F347C" w:rsidRPr="006F347C" w:rsidRDefault="006F347C" w:rsidP="006F347C">
      <w:pPr>
        <w:pStyle w:val="a4"/>
        <w:numPr>
          <w:ilvl w:val="0"/>
          <w:numId w:val="11"/>
        </w:numPr>
        <w:spacing w:line="276" w:lineRule="auto"/>
        <w:jc w:val="both"/>
        <w:rPr>
          <w:sz w:val="28"/>
          <w:szCs w:val="28"/>
        </w:rPr>
      </w:pPr>
      <w:proofErr w:type="gramStart"/>
      <w:r w:rsidRPr="006F347C">
        <w:rPr>
          <w:sz w:val="28"/>
          <w:szCs w:val="28"/>
        </w:rPr>
        <w:t>длительные</w:t>
      </w:r>
      <w:proofErr w:type="gramEnd"/>
      <w:r w:rsidRPr="006F347C">
        <w:rPr>
          <w:sz w:val="28"/>
          <w:szCs w:val="28"/>
        </w:rPr>
        <w:t xml:space="preserve"> (свыше 15 мин.).</w:t>
      </w:r>
    </w:p>
    <w:p w:rsidR="006F347C" w:rsidRPr="005102C5" w:rsidRDefault="006F347C" w:rsidP="006F347C">
      <w:pPr>
        <w:pStyle w:val="a4"/>
        <w:spacing w:line="276" w:lineRule="auto"/>
        <w:jc w:val="both"/>
        <w:rPr>
          <w:i/>
          <w:sz w:val="28"/>
          <w:szCs w:val="28"/>
        </w:rPr>
      </w:pPr>
      <w:r w:rsidRPr="005102C5">
        <w:rPr>
          <w:i/>
          <w:sz w:val="28"/>
          <w:szCs w:val="28"/>
        </w:rPr>
        <w:t xml:space="preserve">- По количеству наблюдений за одним и тем же объектом: </w:t>
      </w:r>
    </w:p>
    <w:p w:rsidR="006F347C" w:rsidRPr="006F347C" w:rsidRDefault="006F347C" w:rsidP="006F347C">
      <w:pPr>
        <w:pStyle w:val="a4"/>
        <w:numPr>
          <w:ilvl w:val="0"/>
          <w:numId w:val="12"/>
        </w:numPr>
        <w:spacing w:line="276" w:lineRule="auto"/>
        <w:jc w:val="both"/>
        <w:rPr>
          <w:sz w:val="28"/>
          <w:szCs w:val="28"/>
        </w:rPr>
      </w:pPr>
      <w:r w:rsidRPr="006F347C">
        <w:rPr>
          <w:sz w:val="28"/>
          <w:szCs w:val="28"/>
        </w:rPr>
        <w:t xml:space="preserve">однократные, </w:t>
      </w:r>
    </w:p>
    <w:p w:rsidR="006F347C" w:rsidRDefault="006F347C" w:rsidP="006F347C">
      <w:pPr>
        <w:pStyle w:val="a4"/>
        <w:numPr>
          <w:ilvl w:val="0"/>
          <w:numId w:val="12"/>
        </w:numPr>
        <w:spacing w:line="276" w:lineRule="auto"/>
        <w:jc w:val="both"/>
        <w:rPr>
          <w:sz w:val="28"/>
          <w:szCs w:val="28"/>
        </w:rPr>
      </w:pPr>
      <w:r w:rsidRPr="006F347C">
        <w:rPr>
          <w:sz w:val="28"/>
          <w:szCs w:val="28"/>
        </w:rPr>
        <w:t>многократные, или циклические.</w:t>
      </w:r>
    </w:p>
    <w:p w:rsidR="005102C5" w:rsidRPr="006F347C" w:rsidRDefault="005102C5" w:rsidP="005102C5">
      <w:pPr>
        <w:pStyle w:val="a4"/>
        <w:spacing w:line="276" w:lineRule="auto"/>
        <w:ind w:left="360"/>
        <w:jc w:val="both"/>
        <w:rPr>
          <w:sz w:val="28"/>
          <w:szCs w:val="28"/>
        </w:rPr>
      </w:pPr>
    </w:p>
    <w:p w:rsidR="006F347C" w:rsidRPr="005102C5" w:rsidRDefault="006F347C" w:rsidP="006F347C">
      <w:pPr>
        <w:pStyle w:val="a4"/>
        <w:spacing w:line="276" w:lineRule="auto"/>
        <w:jc w:val="both"/>
        <w:rPr>
          <w:i/>
          <w:sz w:val="28"/>
          <w:szCs w:val="28"/>
        </w:rPr>
      </w:pPr>
      <w:r w:rsidRPr="005102C5">
        <w:rPr>
          <w:i/>
          <w:sz w:val="28"/>
          <w:szCs w:val="28"/>
        </w:rPr>
        <w:lastRenderedPageBreak/>
        <w:t xml:space="preserve">- По месту в цикле: </w:t>
      </w:r>
    </w:p>
    <w:p w:rsidR="006F347C" w:rsidRPr="006F347C" w:rsidRDefault="006F347C" w:rsidP="006F347C">
      <w:pPr>
        <w:pStyle w:val="a4"/>
        <w:numPr>
          <w:ilvl w:val="0"/>
          <w:numId w:val="13"/>
        </w:numPr>
        <w:spacing w:line="276" w:lineRule="auto"/>
        <w:jc w:val="both"/>
        <w:rPr>
          <w:sz w:val="28"/>
          <w:szCs w:val="28"/>
        </w:rPr>
      </w:pPr>
      <w:r w:rsidRPr="006F347C">
        <w:rPr>
          <w:sz w:val="28"/>
          <w:szCs w:val="28"/>
        </w:rPr>
        <w:t xml:space="preserve">первичные, </w:t>
      </w:r>
    </w:p>
    <w:p w:rsidR="006F347C" w:rsidRPr="006F347C" w:rsidRDefault="006F347C" w:rsidP="006F347C">
      <w:pPr>
        <w:pStyle w:val="a4"/>
        <w:numPr>
          <w:ilvl w:val="0"/>
          <w:numId w:val="13"/>
        </w:numPr>
        <w:spacing w:line="276" w:lineRule="auto"/>
        <w:jc w:val="both"/>
        <w:rPr>
          <w:sz w:val="28"/>
          <w:szCs w:val="28"/>
        </w:rPr>
      </w:pPr>
      <w:r w:rsidRPr="006F347C">
        <w:rPr>
          <w:sz w:val="28"/>
          <w:szCs w:val="28"/>
        </w:rPr>
        <w:t xml:space="preserve">повторные, </w:t>
      </w:r>
    </w:p>
    <w:p w:rsidR="006F347C" w:rsidRPr="006F347C" w:rsidRDefault="006F347C" w:rsidP="006F347C">
      <w:pPr>
        <w:pStyle w:val="a4"/>
        <w:numPr>
          <w:ilvl w:val="0"/>
          <w:numId w:val="13"/>
        </w:numPr>
        <w:spacing w:line="276" w:lineRule="auto"/>
        <w:jc w:val="both"/>
        <w:rPr>
          <w:sz w:val="28"/>
          <w:szCs w:val="28"/>
        </w:rPr>
      </w:pPr>
      <w:r w:rsidRPr="006F347C">
        <w:rPr>
          <w:sz w:val="28"/>
          <w:szCs w:val="28"/>
        </w:rPr>
        <w:t xml:space="preserve">заключительные, </w:t>
      </w:r>
    </w:p>
    <w:p w:rsidR="006F347C" w:rsidRPr="006F347C" w:rsidRDefault="006F347C" w:rsidP="006F347C">
      <w:pPr>
        <w:pStyle w:val="a4"/>
        <w:numPr>
          <w:ilvl w:val="0"/>
          <w:numId w:val="13"/>
        </w:numPr>
        <w:spacing w:line="276" w:lineRule="auto"/>
        <w:jc w:val="both"/>
        <w:rPr>
          <w:sz w:val="28"/>
          <w:szCs w:val="28"/>
        </w:rPr>
      </w:pPr>
      <w:r w:rsidRPr="006F347C">
        <w:rPr>
          <w:sz w:val="28"/>
          <w:szCs w:val="28"/>
        </w:rPr>
        <w:t>итоговые.</w:t>
      </w:r>
    </w:p>
    <w:p w:rsidR="006F347C" w:rsidRPr="005102C5" w:rsidRDefault="006F347C" w:rsidP="006F347C">
      <w:pPr>
        <w:pStyle w:val="a4"/>
        <w:spacing w:line="276" w:lineRule="auto"/>
        <w:jc w:val="both"/>
        <w:rPr>
          <w:i/>
          <w:sz w:val="28"/>
          <w:szCs w:val="28"/>
        </w:rPr>
      </w:pPr>
      <w:r w:rsidRPr="005102C5">
        <w:rPr>
          <w:i/>
          <w:sz w:val="28"/>
          <w:szCs w:val="28"/>
        </w:rPr>
        <w:t xml:space="preserve">- По характеру мыслительных операций: </w:t>
      </w:r>
    </w:p>
    <w:p w:rsidR="006F347C" w:rsidRPr="006F347C" w:rsidRDefault="006F347C" w:rsidP="006F347C">
      <w:pPr>
        <w:pStyle w:val="a4"/>
        <w:numPr>
          <w:ilvl w:val="0"/>
          <w:numId w:val="14"/>
        </w:numPr>
        <w:spacing w:line="276" w:lineRule="auto"/>
        <w:jc w:val="both"/>
        <w:rPr>
          <w:sz w:val="28"/>
          <w:szCs w:val="28"/>
        </w:rPr>
      </w:pPr>
      <w:proofErr w:type="gramStart"/>
      <w:r w:rsidRPr="006F347C">
        <w:rPr>
          <w:sz w:val="28"/>
          <w:szCs w:val="28"/>
        </w:rPr>
        <w:t>констатирующие (позволяющие увидеть какое-то одно состояние объекта или одно явление вне связи с другими объектами и явлениями),</w:t>
      </w:r>
      <w:proofErr w:type="gramEnd"/>
    </w:p>
    <w:p w:rsidR="006F347C" w:rsidRPr="006F347C" w:rsidRDefault="006F347C" w:rsidP="006F347C">
      <w:pPr>
        <w:pStyle w:val="a4"/>
        <w:numPr>
          <w:ilvl w:val="0"/>
          <w:numId w:val="14"/>
        </w:numPr>
        <w:spacing w:line="276" w:lineRule="auto"/>
        <w:jc w:val="both"/>
        <w:rPr>
          <w:sz w:val="28"/>
          <w:szCs w:val="28"/>
        </w:rPr>
      </w:pPr>
      <w:r w:rsidRPr="006F347C">
        <w:rPr>
          <w:sz w:val="28"/>
          <w:szCs w:val="28"/>
        </w:rPr>
        <w:t xml:space="preserve">сравнительные (позволяющие увидеть динамику процесса или отметить изменения в состоянии объекта), </w:t>
      </w:r>
    </w:p>
    <w:p w:rsidR="006F347C" w:rsidRPr="006F347C" w:rsidRDefault="006F347C" w:rsidP="006F347C">
      <w:pPr>
        <w:pStyle w:val="a4"/>
        <w:numPr>
          <w:ilvl w:val="0"/>
          <w:numId w:val="14"/>
        </w:numPr>
        <w:spacing w:line="276" w:lineRule="auto"/>
        <w:jc w:val="both"/>
        <w:rPr>
          <w:sz w:val="28"/>
          <w:szCs w:val="28"/>
        </w:rPr>
      </w:pPr>
      <w:r w:rsidRPr="006F347C">
        <w:rPr>
          <w:sz w:val="28"/>
          <w:szCs w:val="28"/>
        </w:rPr>
        <w:t>обобщающие (эксперименты, в которых прослеживаются общие закономерности процесса, изучаемого ранее по отдельным этапам).</w:t>
      </w:r>
    </w:p>
    <w:p w:rsidR="006F347C" w:rsidRPr="005102C5" w:rsidRDefault="006F347C" w:rsidP="006F347C">
      <w:pPr>
        <w:pStyle w:val="a4"/>
        <w:spacing w:line="276" w:lineRule="auto"/>
        <w:jc w:val="both"/>
        <w:rPr>
          <w:i/>
          <w:sz w:val="28"/>
          <w:szCs w:val="28"/>
        </w:rPr>
      </w:pPr>
      <w:r w:rsidRPr="006F347C">
        <w:rPr>
          <w:sz w:val="28"/>
          <w:szCs w:val="28"/>
        </w:rPr>
        <w:t xml:space="preserve">- </w:t>
      </w:r>
      <w:r w:rsidRPr="005102C5">
        <w:rPr>
          <w:i/>
          <w:sz w:val="28"/>
          <w:szCs w:val="28"/>
        </w:rPr>
        <w:t xml:space="preserve">По характеру познавательной деятельности детей: </w:t>
      </w:r>
    </w:p>
    <w:p w:rsidR="006F347C" w:rsidRPr="006F347C" w:rsidRDefault="006F347C" w:rsidP="006F347C">
      <w:pPr>
        <w:pStyle w:val="a4"/>
        <w:numPr>
          <w:ilvl w:val="0"/>
          <w:numId w:val="15"/>
        </w:numPr>
        <w:spacing w:line="276" w:lineRule="auto"/>
        <w:jc w:val="both"/>
        <w:rPr>
          <w:sz w:val="28"/>
          <w:szCs w:val="28"/>
        </w:rPr>
      </w:pPr>
      <w:r w:rsidRPr="006F347C">
        <w:rPr>
          <w:sz w:val="28"/>
          <w:szCs w:val="28"/>
        </w:rPr>
        <w:t xml:space="preserve">иллюстративные (детям все известно, и эксперимент только подтверждает знакомые факты), </w:t>
      </w:r>
    </w:p>
    <w:p w:rsidR="006F347C" w:rsidRPr="006F347C" w:rsidRDefault="006F347C" w:rsidP="006F347C">
      <w:pPr>
        <w:pStyle w:val="a4"/>
        <w:numPr>
          <w:ilvl w:val="0"/>
          <w:numId w:val="15"/>
        </w:numPr>
        <w:spacing w:line="276" w:lineRule="auto"/>
        <w:jc w:val="both"/>
        <w:rPr>
          <w:sz w:val="28"/>
          <w:szCs w:val="28"/>
        </w:rPr>
      </w:pPr>
      <w:r w:rsidRPr="006F347C">
        <w:rPr>
          <w:sz w:val="28"/>
          <w:szCs w:val="28"/>
        </w:rPr>
        <w:t>поисковые (дети не знают заранее, каков будет результат), решение экспериментальных задач.</w:t>
      </w:r>
    </w:p>
    <w:p w:rsidR="006F347C" w:rsidRPr="005102C5" w:rsidRDefault="006F347C" w:rsidP="006F347C">
      <w:pPr>
        <w:pStyle w:val="a4"/>
        <w:spacing w:line="276" w:lineRule="auto"/>
        <w:jc w:val="both"/>
        <w:rPr>
          <w:i/>
          <w:sz w:val="28"/>
          <w:szCs w:val="28"/>
        </w:rPr>
      </w:pPr>
      <w:r w:rsidRPr="005102C5">
        <w:rPr>
          <w:i/>
          <w:sz w:val="28"/>
          <w:szCs w:val="28"/>
        </w:rPr>
        <w:t>- По</w:t>
      </w:r>
      <w:r w:rsidR="005102C5" w:rsidRPr="005102C5">
        <w:rPr>
          <w:i/>
          <w:sz w:val="28"/>
          <w:szCs w:val="28"/>
        </w:rPr>
        <w:t xml:space="preserve"> способу применения</w:t>
      </w:r>
      <w:r w:rsidRPr="005102C5">
        <w:rPr>
          <w:i/>
          <w:sz w:val="28"/>
          <w:szCs w:val="28"/>
        </w:rPr>
        <w:t xml:space="preserve">: </w:t>
      </w:r>
    </w:p>
    <w:p w:rsidR="006F347C" w:rsidRPr="006F347C" w:rsidRDefault="006F347C" w:rsidP="006F347C">
      <w:pPr>
        <w:pStyle w:val="a4"/>
        <w:numPr>
          <w:ilvl w:val="0"/>
          <w:numId w:val="16"/>
        </w:numPr>
        <w:spacing w:line="276" w:lineRule="auto"/>
        <w:jc w:val="both"/>
        <w:rPr>
          <w:sz w:val="28"/>
          <w:szCs w:val="28"/>
        </w:rPr>
      </w:pPr>
      <w:r w:rsidRPr="006F347C">
        <w:rPr>
          <w:sz w:val="28"/>
          <w:szCs w:val="28"/>
        </w:rPr>
        <w:t>демонстрационные. Педагог проводит опыт.</w:t>
      </w:r>
    </w:p>
    <w:p w:rsidR="006F347C" w:rsidRPr="006F347C" w:rsidRDefault="006F347C" w:rsidP="006F347C">
      <w:pPr>
        <w:pStyle w:val="a4"/>
        <w:numPr>
          <w:ilvl w:val="0"/>
          <w:numId w:val="16"/>
        </w:numPr>
        <w:spacing w:line="276" w:lineRule="auto"/>
        <w:jc w:val="both"/>
        <w:rPr>
          <w:sz w:val="28"/>
          <w:szCs w:val="28"/>
        </w:rPr>
      </w:pPr>
      <w:r w:rsidRPr="006F347C">
        <w:rPr>
          <w:sz w:val="28"/>
          <w:szCs w:val="28"/>
        </w:rPr>
        <w:t>фронтальные.</w:t>
      </w:r>
    </w:p>
    <w:p w:rsidR="006F347C" w:rsidRPr="006F347C" w:rsidRDefault="006F347C" w:rsidP="009E6314">
      <w:pPr>
        <w:pStyle w:val="a4"/>
        <w:spacing w:line="276" w:lineRule="auto"/>
        <w:jc w:val="both"/>
        <w:rPr>
          <w:sz w:val="28"/>
          <w:szCs w:val="28"/>
        </w:rPr>
      </w:pPr>
      <w:r w:rsidRPr="006F347C">
        <w:rPr>
          <w:sz w:val="28"/>
          <w:szCs w:val="28"/>
        </w:rPr>
        <w:t xml:space="preserve">        Каждый из видов экспериментирования имеет свою методику проведения, свои плюсы и минусы. </w:t>
      </w:r>
    </w:p>
    <w:p w:rsidR="006F347C" w:rsidRPr="006F347C" w:rsidRDefault="006F347C" w:rsidP="009E6314">
      <w:pPr>
        <w:pStyle w:val="a4"/>
        <w:spacing w:line="276" w:lineRule="auto"/>
        <w:jc w:val="both"/>
        <w:rPr>
          <w:sz w:val="28"/>
          <w:szCs w:val="28"/>
        </w:rPr>
      </w:pPr>
      <w:r w:rsidRPr="006F347C">
        <w:rPr>
          <w:sz w:val="28"/>
          <w:szCs w:val="28"/>
        </w:rPr>
        <w:t xml:space="preserve">Развитие любой детской деятельности происходит не само собой, а под руководством взрослого. </w:t>
      </w:r>
    </w:p>
    <w:p w:rsidR="006F347C" w:rsidRPr="006F347C" w:rsidRDefault="006F347C" w:rsidP="006F347C">
      <w:pPr>
        <w:pStyle w:val="a4"/>
        <w:spacing w:line="276" w:lineRule="auto"/>
        <w:jc w:val="both"/>
        <w:rPr>
          <w:i/>
          <w:sz w:val="28"/>
          <w:szCs w:val="28"/>
        </w:rPr>
      </w:pPr>
      <w:r w:rsidRPr="006F347C">
        <w:rPr>
          <w:i/>
          <w:sz w:val="28"/>
          <w:szCs w:val="28"/>
        </w:rPr>
        <w:t>Особенности руководства экспериментальной  деятельностью дошкольника.</w:t>
      </w:r>
    </w:p>
    <w:p w:rsidR="006F347C" w:rsidRPr="006F347C" w:rsidRDefault="006F347C" w:rsidP="006F347C">
      <w:pPr>
        <w:pStyle w:val="a4"/>
        <w:spacing w:line="276" w:lineRule="auto"/>
        <w:jc w:val="both"/>
        <w:rPr>
          <w:sz w:val="28"/>
          <w:szCs w:val="28"/>
        </w:rPr>
      </w:pPr>
      <w:r w:rsidRPr="006F347C">
        <w:rPr>
          <w:sz w:val="28"/>
          <w:szCs w:val="28"/>
        </w:rPr>
        <w:t xml:space="preserve">   В современном ДОУ роль педагога в экспериментировании является ведущей в любом возрасте. Педагог непосредственно участвует в эксперименте таким образом, чтобы быть для детей равноправным партнером, руководить экспериментом так, чтобы у детей  сохранялось чувство самостоятельности открытия</w:t>
      </w:r>
      <w:r w:rsidRPr="006F347C">
        <w:rPr>
          <w:i/>
          <w:sz w:val="28"/>
          <w:szCs w:val="28"/>
        </w:rPr>
        <w:t>.</w:t>
      </w:r>
      <w:r w:rsidRPr="006F347C">
        <w:rPr>
          <w:sz w:val="28"/>
          <w:szCs w:val="28"/>
        </w:rPr>
        <w:t xml:space="preserve"> Подготовка к проведению экспериментов  начинается с определения педагогом текущих дидактических </w:t>
      </w:r>
      <w:r w:rsidRPr="006F347C">
        <w:rPr>
          <w:sz w:val="28"/>
          <w:szCs w:val="28"/>
        </w:rPr>
        <w:lastRenderedPageBreak/>
        <w:t>задач. Затем выбирается объект, соответствующий требованиям. Воспитатель знакомится с ним заранее – и на практике, и по литературе. Одновременно он осваивает технику экспериментирования, если та ему незнакома.</w:t>
      </w:r>
    </w:p>
    <w:p w:rsidR="006F347C" w:rsidRPr="006F347C" w:rsidRDefault="006F347C" w:rsidP="006F347C">
      <w:pPr>
        <w:pStyle w:val="a4"/>
        <w:spacing w:line="276" w:lineRule="auto"/>
        <w:jc w:val="both"/>
        <w:rPr>
          <w:sz w:val="28"/>
          <w:szCs w:val="28"/>
        </w:rPr>
      </w:pPr>
      <w:r w:rsidRPr="006F347C">
        <w:rPr>
          <w:sz w:val="28"/>
          <w:szCs w:val="28"/>
        </w:rPr>
        <w:t>В процессе экспериментирования нет строгой регламентации времени и возможно варьирование заранее намеченного плана, так как непредсказуемы предложения и предположения детей. Продолжительность эксперимента определяется и особенностями изучаемого явления и наличием свободного времени, и состоянием детей, их отношением к данному виду деятельности.</w:t>
      </w:r>
    </w:p>
    <w:p w:rsidR="006F347C" w:rsidRPr="006F347C" w:rsidRDefault="006F347C" w:rsidP="006F347C">
      <w:pPr>
        <w:pStyle w:val="a4"/>
        <w:spacing w:line="276" w:lineRule="auto"/>
        <w:jc w:val="both"/>
        <w:rPr>
          <w:sz w:val="28"/>
          <w:szCs w:val="28"/>
        </w:rPr>
      </w:pPr>
      <w:r w:rsidRPr="006F347C">
        <w:rPr>
          <w:sz w:val="28"/>
          <w:szCs w:val="28"/>
        </w:rPr>
        <w:t>Предлагая детям поставить опыт, воспитатель сообщает им цель или задачу, которая должна быть решена, дает время на обдумывание и затем привлекает детей к обсуждению методики и хода эксперимента. Нежелательно заранее предсказывать конечный результат: у детей теряется ценное ощущение первооткрывателей. Во время работы не следует требовать от детей идеальной тишины: работая с увлечением, они должны быть раскрепощены.</w:t>
      </w:r>
    </w:p>
    <w:p w:rsidR="006F347C" w:rsidRPr="006F347C" w:rsidRDefault="006F347C" w:rsidP="006F347C">
      <w:pPr>
        <w:pStyle w:val="a4"/>
        <w:spacing w:line="276" w:lineRule="auto"/>
        <w:jc w:val="both"/>
        <w:rPr>
          <w:sz w:val="28"/>
          <w:szCs w:val="28"/>
        </w:rPr>
      </w:pPr>
      <w:r w:rsidRPr="006F347C">
        <w:rPr>
          <w:sz w:val="28"/>
          <w:szCs w:val="28"/>
        </w:rPr>
        <w:t>Воспитатель постоянно должен стимулировать детское любопытство, быть готовым к вопросам детей, не сообщать знания в готовом виде, а помочь в ответ на вопрос ребенка получить их самостоятель</w:t>
      </w:r>
      <w:r w:rsidR="00EC1756">
        <w:rPr>
          <w:sz w:val="28"/>
          <w:szCs w:val="28"/>
        </w:rPr>
        <w:t xml:space="preserve">но, поставив небольшой опыт. </w:t>
      </w:r>
      <w:r w:rsidR="005102C5">
        <w:rPr>
          <w:sz w:val="28"/>
          <w:szCs w:val="28"/>
        </w:rPr>
        <w:t>Желательно</w:t>
      </w:r>
      <w:r w:rsidRPr="006F347C">
        <w:rPr>
          <w:sz w:val="28"/>
          <w:szCs w:val="28"/>
        </w:rPr>
        <w:t xml:space="preserve"> проверить все предложения детей, </w:t>
      </w:r>
      <w:proofErr w:type="gramStart"/>
      <w:r w:rsidRPr="006F347C">
        <w:rPr>
          <w:sz w:val="28"/>
          <w:szCs w:val="28"/>
        </w:rPr>
        <w:t>позволить им на практике убедиться</w:t>
      </w:r>
      <w:proofErr w:type="gramEnd"/>
      <w:r w:rsidRPr="006F347C">
        <w:rPr>
          <w:sz w:val="28"/>
          <w:szCs w:val="28"/>
        </w:rPr>
        <w:t xml:space="preserve"> в верности или неверности своих предположений (безусловно, если при этом никому не будет нанесен вред – ни объекту наблюдений, ни ребенку).</w:t>
      </w:r>
      <w:r w:rsidR="005102C5">
        <w:rPr>
          <w:sz w:val="28"/>
          <w:szCs w:val="28"/>
        </w:rPr>
        <w:t xml:space="preserve"> </w:t>
      </w:r>
      <w:r w:rsidRPr="006F347C">
        <w:rPr>
          <w:sz w:val="28"/>
          <w:szCs w:val="28"/>
        </w:rPr>
        <w:t>В процессе работы воспитатель поощряет детей, ищущих собственные способы решения задачи, варьирующих ход эксперимента и экспериментальные действия. В то же время он не выпускает из поля зрения тех, кто работает медленно, по  какой - то причине отстает и теряет основную мысль.</w:t>
      </w:r>
    </w:p>
    <w:p w:rsidR="006F347C" w:rsidRPr="006F347C" w:rsidRDefault="006F347C" w:rsidP="006F347C">
      <w:pPr>
        <w:pStyle w:val="a4"/>
        <w:spacing w:line="276" w:lineRule="auto"/>
        <w:jc w:val="both"/>
        <w:rPr>
          <w:sz w:val="28"/>
          <w:szCs w:val="28"/>
        </w:rPr>
      </w:pPr>
      <w:r w:rsidRPr="006F347C">
        <w:rPr>
          <w:sz w:val="28"/>
          <w:szCs w:val="28"/>
        </w:rPr>
        <w:t>Заключительным этапом эксперимента является подведение итогов и формулирование выводов. При формулировании выводов необходимо стимулировать развитие речи детей путем постановки неповторяющихся по содержанию вопросов, требующих от детей развернутого ответа. При анализе и фиксировании полученных результатов необходимо помнить, что непредусмотренный  результат не является неправильным.</w:t>
      </w:r>
    </w:p>
    <w:p w:rsidR="006F347C" w:rsidRPr="006F347C" w:rsidRDefault="006F347C" w:rsidP="006F347C">
      <w:pPr>
        <w:pStyle w:val="a4"/>
        <w:spacing w:line="276" w:lineRule="auto"/>
        <w:jc w:val="both"/>
        <w:rPr>
          <w:sz w:val="28"/>
          <w:szCs w:val="28"/>
        </w:rPr>
      </w:pPr>
      <w:r w:rsidRPr="006F347C">
        <w:rPr>
          <w:sz w:val="28"/>
          <w:szCs w:val="28"/>
        </w:rPr>
        <w:t>После эксперимента дети должны самостоятельно привести в порядок рабочее место – почистить и  спрятать оборудование, протереть столы, убрать мусор и вымыть руки с мылом.</w:t>
      </w:r>
    </w:p>
    <w:p w:rsidR="006F347C" w:rsidRPr="006F347C" w:rsidRDefault="006F347C" w:rsidP="006F347C">
      <w:pPr>
        <w:pStyle w:val="a4"/>
        <w:spacing w:line="276" w:lineRule="auto"/>
        <w:jc w:val="both"/>
        <w:rPr>
          <w:sz w:val="28"/>
          <w:szCs w:val="28"/>
        </w:rPr>
      </w:pPr>
      <w:r w:rsidRPr="006F347C">
        <w:rPr>
          <w:sz w:val="28"/>
          <w:szCs w:val="28"/>
        </w:rPr>
        <w:lastRenderedPageBreak/>
        <w:t>При правильной организации работы у детей старшего возраста формируется устойчивая привычка задавать вопросы и самостоятельно искать на них ответы. Теперь инициатива по проведению экспериментов переходит в руки детей.  Они должны постоянно обращаться к воспитателю с просьбами: «Давайте сделаем так…», «Давайте посмотрим, что будет, если…». Роль воспитателя как умного друга и советчика возрастает. Он не навязывает своих советов и рекомендаций, а ждет, когда ребенок, испробовав разные варианты, сам обратится за помощью. Да и то не сразу даст ответ в готовом виде,</w:t>
      </w:r>
      <w:r w:rsidR="009E6314">
        <w:rPr>
          <w:sz w:val="28"/>
          <w:szCs w:val="28"/>
        </w:rPr>
        <w:t xml:space="preserve"> а </w:t>
      </w:r>
      <w:r w:rsidRPr="006F347C">
        <w:rPr>
          <w:sz w:val="28"/>
          <w:szCs w:val="28"/>
        </w:rPr>
        <w:t>пробует разбудить самостоятельную мысль детей, с помощью  наводящих вопросов направить рассуждения в нужное  русло. Однако такой стиль поведения будет  эффективным лишь в том случае, если у детей уже выработан вкус к экспериментированию и сформирована культура работы.</w:t>
      </w:r>
    </w:p>
    <w:p w:rsidR="006F347C" w:rsidRPr="006F347C" w:rsidRDefault="006F347C" w:rsidP="006F347C">
      <w:pPr>
        <w:pStyle w:val="a4"/>
        <w:spacing w:line="276" w:lineRule="auto"/>
        <w:jc w:val="both"/>
        <w:rPr>
          <w:sz w:val="28"/>
          <w:szCs w:val="28"/>
        </w:rPr>
      </w:pPr>
      <w:r w:rsidRPr="006F347C">
        <w:rPr>
          <w:sz w:val="28"/>
          <w:szCs w:val="28"/>
        </w:rPr>
        <w:t xml:space="preserve">               В подготовительной группе проведение экспериментов должно стать нормой жизни. Их надо рассматривать не как самоцель и не как развлечение, а как наиболее успешный путь ознакомления детей с окружающим миром и  наиболее эффективный способ развития мыслительных процессов. Эксперименты позволяют объединить все виды деятельности и все стороны воспитания. Инициатива по их  проведению распределяется равномерно между воспитателем и детьми.</w:t>
      </w:r>
    </w:p>
    <w:p w:rsidR="006F347C" w:rsidRPr="006F347C" w:rsidRDefault="006F347C" w:rsidP="006F347C">
      <w:pPr>
        <w:pStyle w:val="a4"/>
        <w:spacing w:line="276" w:lineRule="auto"/>
        <w:jc w:val="both"/>
        <w:rPr>
          <w:sz w:val="28"/>
          <w:szCs w:val="28"/>
        </w:rPr>
      </w:pPr>
      <w:r w:rsidRPr="006F347C">
        <w:rPr>
          <w:sz w:val="28"/>
          <w:szCs w:val="28"/>
        </w:rPr>
        <w:t>Всегда необходимо помнить о соблюдении правил безопасности. Например, все незнакомые сложные процедуры осваиваются в определенной последовательности:</w:t>
      </w:r>
    </w:p>
    <w:p w:rsidR="006F347C" w:rsidRPr="006F347C" w:rsidRDefault="006F347C" w:rsidP="006F347C">
      <w:pPr>
        <w:pStyle w:val="a4"/>
        <w:spacing w:line="276" w:lineRule="auto"/>
        <w:jc w:val="both"/>
        <w:rPr>
          <w:sz w:val="28"/>
          <w:szCs w:val="28"/>
        </w:rPr>
      </w:pPr>
      <w:r w:rsidRPr="006F347C">
        <w:rPr>
          <w:sz w:val="28"/>
          <w:szCs w:val="28"/>
        </w:rPr>
        <w:t>- действие показывает педагог;</w:t>
      </w:r>
    </w:p>
    <w:p w:rsidR="006F347C" w:rsidRPr="006F347C" w:rsidRDefault="006F347C" w:rsidP="006F347C">
      <w:pPr>
        <w:pStyle w:val="a4"/>
        <w:spacing w:line="276" w:lineRule="auto"/>
        <w:jc w:val="both"/>
        <w:rPr>
          <w:sz w:val="28"/>
          <w:szCs w:val="28"/>
        </w:rPr>
      </w:pPr>
      <w:r w:rsidRPr="006F347C">
        <w:rPr>
          <w:sz w:val="28"/>
          <w:szCs w:val="28"/>
        </w:rPr>
        <w:t>- действие повторяет или показывает кто-нибудь из детей, причем тот, который заведомо совершит его неверно, что даст возможность сконцентрировать внимание на типичной ошибке;</w:t>
      </w:r>
    </w:p>
    <w:p w:rsidR="006F347C" w:rsidRPr="006F347C" w:rsidRDefault="006F347C" w:rsidP="006F347C">
      <w:pPr>
        <w:pStyle w:val="a4"/>
        <w:spacing w:line="276" w:lineRule="auto"/>
        <w:jc w:val="both"/>
        <w:rPr>
          <w:sz w:val="28"/>
          <w:szCs w:val="28"/>
        </w:rPr>
      </w:pPr>
      <w:r w:rsidRPr="006F347C">
        <w:rPr>
          <w:sz w:val="28"/>
          <w:szCs w:val="28"/>
        </w:rPr>
        <w:t>- иногда ошибку сознательно совершает сам педагог: с помощью такого методического приема он дает возможность детям сконцентрировать внимание на ошибке, вероятность совершения которой велика;</w:t>
      </w:r>
    </w:p>
    <w:p w:rsidR="006F347C" w:rsidRPr="006F347C" w:rsidRDefault="006F347C" w:rsidP="006F347C">
      <w:pPr>
        <w:pStyle w:val="a4"/>
        <w:spacing w:line="276" w:lineRule="auto"/>
        <w:jc w:val="both"/>
        <w:rPr>
          <w:sz w:val="28"/>
          <w:szCs w:val="28"/>
        </w:rPr>
      </w:pPr>
      <w:r w:rsidRPr="006F347C">
        <w:rPr>
          <w:sz w:val="28"/>
          <w:szCs w:val="28"/>
        </w:rPr>
        <w:t>- действие повторяет ребенок, который не допустит ошибки;</w:t>
      </w:r>
    </w:p>
    <w:p w:rsidR="006F347C" w:rsidRPr="006F347C" w:rsidRDefault="006F347C" w:rsidP="006F347C">
      <w:pPr>
        <w:pStyle w:val="a4"/>
        <w:spacing w:line="276" w:lineRule="auto"/>
        <w:jc w:val="both"/>
        <w:rPr>
          <w:sz w:val="28"/>
          <w:szCs w:val="28"/>
        </w:rPr>
      </w:pPr>
      <w:r w:rsidRPr="006F347C">
        <w:rPr>
          <w:sz w:val="28"/>
          <w:szCs w:val="28"/>
        </w:rPr>
        <w:t>- действие осуществляют все вместе в медленном темпе, чтобы педагог имел возможность проконтролировать работу каждого ребенка;</w:t>
      </w:r>
    </w:p>
    <w:p w:rsidR="006F347C" w:rsidRPr="006F347C" w:rsidRDefault="006F347C" w:rsidP="006F347C">
      <w:pPr>
        <w:pStyle w:val="a4"/>
        <w:spacing w:line="276" w:lineRule="auto"/>
        <w:jc w:val="both"/>
        <w:rPr>
          <w:sz w:val="28"/>
          <w:szCs w:val="28"/>
        </w:rPr>
      </w:pPr>
      <w:r w:rsidRPr="006F347C">
        <w:rPr>
          <w:sz w:val="28"/>
          <w:szCs w:val="28"/>
        </w:rPr>
        <w:t xml:space="preserve">- действие стало знакомым, и дети совершают его в обычном темпе. При выборе объекта надо учитывать его максимальное соответствие целям и </w:t>
      </w:r>
      <w:r w:rsidRPr="006F347C">
        <w:rPr>
          <w:sz w:val="28"/>
          <w:szCs w:val="28"/>
        </w:rPr>
        <w:lastRenderedPageBreak/>
        <w:t>задачам, решаемым в ходе эксперимента, отдавая предпочтение тому, у кого данный признак выражен ярче.</w:t>
      </w:r>
    </w:p>
    <w:p w:rsidR="006F347C" w:rsidRPr="006F347C" w:rsidRDefault="006F347C" w:rsidP="006F347C">
      <w:pPr>
        <w:pStyle w:val="a4"/>
        <w:spacing w:line="276" w:lineRule="auto"/>
        <w:jc w:val="both"/>
        <w:rPr>
          <w:sz w:val="28"/>
          <w:szCs w:val="28"/>
        </w:rPr>
      </w:pPr>
      <w:r w:rsidRPr="006F347C">
        <w:rPr>
          <w:sz w:val="28"/>
          <w:szCs w:val="28"/>
        </w:rPr>
        <w:t xml:space="preserve">      Таким образом, в </w:t>
      </w:r>
      <w:proofErr w:type="gramStart"/>
      <w:r w:rsidRPr="006F347C">
        <w:rPr>
          <w:sz w:val="28"/>
          <w:szCs w:val="28"/>
        </w:rPr>
        <w:t>современном</w:t>
      </w:r>
      <w:proofErr w:type="gramEnd"/>
      <w:r w:rsidRPr="006F347C">
        <w:rPr>
          <w:sz w:val="28"/>
          <w:szCs w:val="28"/>
        </w:rPr>
        <w:t xml:space="preserve"> ДОУ детское экспериментирование имеет следующие особенности: </w:t>
      </w:r>
    </w:p>
    <w:p w:rsidR="006F347C" w:rsidRPr="006F347C" w:rsidRDefault="006F347C" w:rsidP="006F347C">
      <w:pPr>
        <w:pStyle w:val="a4"/>
        <w:spacing w:line="276" w:lineRule="auto"/>
        <w:jc w:val="both"/>
        <w:rPr>
          <w:sz w:val="28"/>
          <w:szCs w:val="28"/>
        </w:rPr>
      </w:pPr>
      <w:r w:rsidRPr="006F347C">
        <w:rPr>
          <w:sz w:val="28"/>
          <w:szCs w:val="28"/>
        </w:rPr>
        <w:t>- экспериментирование  понимается как особый способ духовно – практического освоения действительности, направленный на создание таких условий, в которых предметы наиболее ярко обнаруживают свою сущность;</w:t>
      </w:r>
    </w:p>
    <w:p w:rsidR="006F347C" w:rsidRPr="006F347C" w:rsidRDefault="006F347C" w:rsidP="006F347C">
      <w:pPr>
        <w:pStyle w:val="a4"/>
        <w:spacing w:line="276" w:lineRule="auto"/>
        <w:jc w:val="both"/>
        <w:rPr>
          <w:sz w:val="28"/>
          <w:szCs w:val="28"/>
        </w:rPr>
      </w:pPr>
      <w:r w:rsidRPr="006F347C">
        <w:rPr>
          <w:sz w:val="28"/>
          <w:szCs w:val="28"/>
        </w:rPr>
        <w:t>- экспериментирование является методом обучения, если применяется для передачи детям новых знаний;</w:t>
      </w:r>
    </w:p>
    <w:p w:rsidR="006F347C" w:rsidRPr="006F347C" w:rsidRDefault="006F347C" w:rsidP="006F347C">
      <w:pPr>
        <w:pStyle w:val="a4"/>
        <w:spacing w:line="276" w:lineRule="auto"/>
        <w:jc w:val="both"/>
        <w:rPr>
          <w:sz w:val="28"/>
          <w:szCs w:val="28"/>
        </w:rPr>
      </w:pPr>
      <w:r w:rsidRPr="006F347C">
        <w:rPr>
          <w:sz w:val="28"/>
          <w:szCs w:val="28"/>
        </w:rPr>
        <w:t xml:space="preserve">    - экспериментирование</w:t>
      </w:r>
      <w:r w:rsidR="009E6314">
        <w:rPr>
          <w:sz w:val="28"/>
          <w:szCs w:val="28"/>
        </w:rPr>
        <w:t xml:space="preserve"> как специально-</w:t>
      </w:r>
      <w:r w:rsidRPr="006F347C">
        <w:rPr>
          <w:sz w:val="28"/>
          <w:szCs w:val="28"/>
        </w:rPr>
        <w:t>организованная деятельность способствует становлению целостной картины мира ребенка дошкольного возраста и основ культурного познания им окружающего мира;</w:t>
      </w:r>
    </w:p>
    <w:p w:rsidR="006F347C" w:rsidRPr="006F347C" w:rsidRDefault="006F347C" w:rsidP="006F347C">
      <w:pPr>
        <w:pStyle w:val="a4"/>
        <w:spacing w:line="276" w:lineRule="auto"/>
        <w:jc w:val="both"/>
        <w:rPr>
          <w:sz w:val="28"/>
          <w:szCs w:val="28"/>
        </w:rPr>
      </w:pPr>
      <w:r w:rsidRPr="006F347C">
        <w:rPr>
          <w:sz w:val="28"/>
          <w:szCs w:val="28"/>
        </w:rPr>
        <w:t>- экспериментальная  работа вызывает у ребенка интерес к исследованию природы, развивает</w:t>
      </w:r>
      <w:r w:rsidR="009E6314">
        <w:rPr>
          <w:sz w:val="28"/>
          <w:szCs w:val="28"/>
        </w:rPr>
        <w:t xml:space="preserve"> мыслительные операции (анализ, </w:t>
      </w:r>
      <w:r w:rsidRPr="006F347C">
        <w:rPr>
          <w:sz w:val="28"/>
          <w:szCs w:val="28"/>
        </w:rPr>
        <w:t>синтез, классификацию, обобщение и др.), стимулирует познавательную активность и любознательность ребенка, активизирует восприятие учебного материала по ознакомлению с  природными явлениями, с основами  математических знаний, с этическими правилами жизни в обществе и т.п.;</w:t>
      </w:r>
    </w:p>
    <w:p w:rsidR="006F347C" w:rsidRPr="006F347C" w:rsidRDefault="006F347C" w:rsidP="006F347C">
      <w:pPr>
        <w:pStyle w:val="a4"/>
        <w:spacing w:line="276" w:lineRule="auto"/>
        <w:jc w:val="both"/>
        <w:rPr>
          <w:sz w:val="28"/>
          <w:szCs w:val="28"/>
        </w:rPr>
      </w:pPr>
      <w:r w:rsidRPr="006F347C">
        <w:rPr>
          <w:sz w:val="28"/>
          <w:szCs w:val="28"/>
        </w:rPr>
        <w:t>- детское экспериментирование состоит из последовательно сменяющих друг друга этапов и имеет свои возрастные особенности развития;</w:t>
      </w:r>
    </w:p>
    <w:p w:rsidR="006F347C" w:rsidRPr="006F347C" w:rsidRDefault="006F347C" w:rsidP="006F347C">
      <w:pPr>
        <w:pStyle w:val="a4"/>
        <w:spacing w:line="276" w:lineRule="auto"/>
        <w:jc w:val="both"/>
        <w:rPr>
          <w:sz w:val="28"/>
          <w:szCs w:val="28"/>
        </w:rPr>
      </w:pPr>
      <w:r w:rsidRPr="006F347C">
        <w:rPr>
          <w:sz w:val="28"/>
          <w:szCs w:val="28"/>
        </w:rPr>
        <w:t xml:space="preserve">- детское экспериментирование, по мнению Н.Н. </w:t>
      </w:r>
      <w:proofErr w:type="spellStart"/>
      <w:r w:rsidRPr="006F347C">
        <w:rPr>
          <w:sz w:val="28"/>
          <w:szCs w:val="28"/>
        </w:rPr>
        <w:t>Поддъякова</w:t>
      </w:r>
      <w:proofErr w:type="spellEnd"/>
      <w:r w:rsidRPr="006F347C">
        <w:rPr>
          <w:sz w:val="28"/>
          <w:szCs w:val="28"/>
        </w:rPr>
        <w:t>, претендует на роль ведущей деятельности в период дошкольного развития ребенка.</w:t>
      </w: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pStyle w:val="a4"/>
        <w:spacing w:line="276" w:lineRule="auto"/>
        <w:jc w:val="both"/>
        <w:rPr>
          <w:sz w:val="28"/>
          <w:szCs w:val="28"/>
        </w:rPr>
      </w:pPr>
    </w:p>
    <w:p w:rsidR="006F347C" w:rsidRPr="006F347C" w:rsidRDefault="006F347C" w:rsidP="006F347C">
      <w:pPr>
        <w:tabs>
          <w:tab w:val="left" w:pos="480"/>
        </w:tabs>
        <w:jc w:val="both"/>
        <w:rPr>
          <w:rFonts w:ascii="Times New Roman" w:hAnsi="Times New Roman" w:cs="Times New Roman"/>
          <w:b/>
          <w:sz w:val="28"/>
          <w:szCs w:val="28"/>
        </w:rPr>
      </w:pPr>
    </w:p>
    <w:p w:rsidR="006F347C" w:rsidRPr="006F347C" w:rsidRDefault="006F347C" w:rsidP="006F347C">
      <w:pPr>
        <w:tabs>
          <w:tab w:val="left" w:pos="480"/>
        </w:tabs>
        <w:jc w:val="both"/>
        <w:rPr>
          <w:rFonts w:ascii="Times New Roman" w:hAnsi="Times New Roman" w:cs="Times New Roman"/>
          <w:b/>
          <w:bCs/>
          <w:sz w:val="28"/>
          <w:szCs w:val="28"/>
        </w:rPr>
      </w:pPr>
      <w:r w:rsidRPr="006F347C">
        <w:rPr>
          <w:rFonts w:ascii="Times New Roman" w:hAnsi="Times New Roman" w:cs="Times New Roman"/>
          <w:b/>
          <w:sz w:val="28"/>
          <w:szCs w:val="28"/>
        </w:rPr>
        <w:lastRenderedPageBreak/>
        <w:t xml:space="preserve"> 3.  Опытно </w:t>
      </w:r>
      <w:r w:rsidRPr="006F347C">
        <w:rPr>
          <w:rFonts w:ascii="Times New Roman" w:hAnsi="Times New Roman" w:cs="Times New Roman"/>
          <w:b/>
          <w:bCs/>
          <w:sz w:val="28"/>
          <w:szCs w:val="28"/>
        </w:rPr>
        <w:t xml:space="preserve">–  экспериментальная работа по формированию познавательного интереса   у детей  старшего дошкольного возраста  при ознакомлении с неживой природой в МКДОУ </w:t>
      </w:r>
      <w:proofErr w:type="spellStart"/>
      <w:r w:rsidRPr="006F347C">
        <w:rPr>
          <w:rFonts w:ascii="Times New Roman" w:hAnsi="Times New Roman" w:cs="Times New Roman"/>
          <w:b/>
          <w:bCs/>
          <w:sz w:val="28"/>
          <w:szCs w:val="28"/>
        </w:rPr>
        <w:t>д</w:t>
      </w:r>
      <w:proofErr w:type="spellEnd"/>
      <w:r w:rsidRPr="006F347C">
        <w:rPr>
          <w:rFonts w:ascii="Times New Roman" w:hAnsi="Times New Roman" w:cs="Times New Roman"/>
          <w:b/>
          <w:bCs/>
          <w:sz w:val="28"/>
          <w:szCs w:val="28"/>
        </w:rPr>
        <w:t xml:space="preserve">/с №12 «Берёзка» </w:t>
      </w:r>
      <w:proofErr w:type="gramStart"/>
      <w:r w:rsidRPr="006F347C">
        <w:rPr>
          <w:rFonts w:ascii="Times New Roman" w:hAnsi="Times New Roman" w:cs="Times New Roman"/>
          <w:b/>
          <w:bCs/>
          <w:sz w:val="28"/>
          <w:szCs w:val="28"/>
        </w:rPr>
        <w:t>г</w:t>
      </w:r>
      <w:proofErr w:type="gramEnd"/>
      <w:r w:rsidRPr="006F347C">
        <w:rPr>
          <w:rFonts w:ascii="Times New Roman" w:hAnsi="Times New Roman" w:cs="Times New Roman"/>
          <w:b/>
          <w:bCs/>
          <w:sz w:val="28"/>
          <w:szCs w:val="28"/>
        </w:rPr>
        <w:t>. Пласт.</w:t>
      </w:r>
    </w:p>
    <w:p w:rsidR="00DD1562" w:rsidRDefault="006F347C" w:rsidP="001A709C">
      <w:pPr>
        <w:pStyle w:val="a8"/>
        <w:spacing w:before="0" w:beforeAutospacing="0" w:after="0" w:afterAutospacing="0" w:line="276" w:lineRule="auto"/>
        <w:ind w:firstLine="993"/>
        <w:jc w:val="both"/>
        <w:rPr>
          <w:sz w:val="28"/>
          <w:szCs w:val="28"/>
        </w:rPr>
      </w:pPr>
      <w:r w:rsidRPr="006F347C">
        <w:rPr>
          <w:b/>
          <w:sz w:val="28"/>
          <w:szCs w:val="28"/>
        </w:rPr>
        <w:t xml:space="preserve">   </w:t>
      </w:r>
      <w:r w:rsidRPr="006F347C">
        <w:rPr>
          <w:sz w:val="28"/>
          <w:szCs w:val="28"/>
        </w:rPr>
        <w:t xml:space="preserve"> </w:t>
      </w:r>
      <w:r w:rsidR="00563CDD">
        <w:rPr>
          <w:sz w:val="28"/>
          <w:szCs w:val="28"/>
        </w:rPr>
        <w:t xml:space="preserve"> </w:t>
      </w:r>
      <w:r w:rsidRPr="006F347C">
        <w:rPr>
          <w:sz w:val="28"/>
          <w:szCs w:val="28"/>
        </w:rPr>
        <w:t xml:space="preserve">   </w:t>
      </w:r>
      <w:r w:rsidR="00204002">
        <w:rPr>
          <w:sz w:val="28"/>
          <w:szCs w:val="28"/>
        </w:rPr>
        <w:t xml:space="preserve">В связи с тем, что в программе Т.Н. </w:t>
      </w:r>
      <w:proofErr w:type="spellStart"/>
      <w:r w:rsidR="00204002">
        <w:rPr>
          <w:sz w:val="28"/>
          <w:szCs w:val="28"/>
        </w:rPr>
        <w:t>Дороновой</w:t>
      </w:r>
      <w:proofErr w:type="spellEnd"/>
      <w:r w:rsidR="00204002">
        <w:rPr>
          <w:sz w:val="28"/>
          <w:szCs w:val="28"/>
        </w:rPr>
        <w:t xml:space="preserve"> «Радуга», в соответствии с которой ведётся образовательный процесс </w:t>
      </w:r>
      <w:r w:rsidR="00563CDD">
        <w:rPr>
          <w:sz w:val="28"/>
          <w:szCs w:val="28"/>
        </w:rPr>
        <w:t>в нашем дошкольном учреждении</w:t>
      </w:r>
      <w:r w:rsidR="00204002">
        <w:rPr>
          <w:sz w:val="28"/>
          <w:szCs w:val="28"/>
        </w:rPr>
        <w:t>, недостаточное внимание отводится опытно-экспериментальной деятельности</w:t>
      </w:r>
      <w:r w:rsidR="00563CDD">
        <w:rPr>
          <w:sz w:val="28"/>
          <w:szCs w:val="28"/>
        </w:rPr>
        <w:t xml:space="preserve"> старши</w:t>
      </w:r>
      <w:r w:rsidR="00D15A6A">
        <w:rPr>
          <w:sz w:val="28"/>
          <w:szCs w:val="28"/>
        </w:rPr>
        <w:t>х дошкольников, мы опирались</w:t>
      </w:r>
      <w:r w:rsidR="00FF4E15">
        <w:rPr>
          <w:sz w:val="28"/>
          <w:szCs w:val="28"/>
        </w:rPr>
        <w:t xml:space="preserve"> на программу С.Н. Николаевой «</w:t>
      </w:r>
      <w:r w:rsidR="00D15A6A">
        <w:rPr>
          <w:sz w:val="28"/>
          <w:szCs w:val="28"/>
        </w:rPr>
        <w:t>Юный эколог».</w:t>
      </w:r>
      <w:r w:rsidR="00204002">
        <w:rPr>
          <w:sz w:val="28"/>
          <w:szCs w:val="28"/>
        </w:rPr>
        <w:t xml:space="preserve"> </w:t>
      </w:r>
      <w:r w:rsidR="00DD1562" w:rsidRPr="008C2E17">
        <w:rPr>
          <w:sz w:val="28"/>
          <w:szCs w:val="28"/>
        </w:rPr>
        <w:t xml:space="preserve">Программа имеет обстоятельное теоретическое и </w:t>
      </w:r>
      <w:r w:rsidR="00FF4E15">
        <w:rPr>
          <w:sz w:val="28"/>
          <w:szCs w:val="28"/>
        </w:rPr>
        <w:t xml:space="preserve">экспериментальное обоснование, </w:t>
      </w:r>
      <w:r w:rsidR="00DD1562" w:rsidRPr="008C2E17">
        <w:rPr>
          <w:sz w:val="28"/>
          <w:szCs w:val="28"/>
        </w:rPr>
        <w:t>ориентирована на личностный подход к ребен</w:t>
      </w:r>
      <w:r w:rsidR="00DD1562">
        <w:rPr>
          <w:sz w:val="28"/>
          <w:szCs w:val="28"/>
        </w:rPr>
        <w:t>ку и всестороннее его развитие. С.Н. Николаева предлагает следующие методы в работе со старшими дошкольниками:</w:t>
      </w:r>
    </w:p>
    <w:p w:rsidR="00DD1562" w:rsidRDefault="00DD1562" w:rsidP="001A709C">
      <w:pPr>
        <w:pStyle w:val="a8"/>
        <w:numPr>
          <w:ilvl w:val="0"/>
          <w:numId w:val="32"/>
        </w:numPr>
        <w:spacing w:before="0" w:beforeAutospacing="0" w:after="0" w:afterAutospacing="0" w:line="276" w:lineRule="auto"/>
        <w:jc w:val="both"/>
        <w:rPr>
          <w:sz w:val="28"/>
          <w:szCs w:val="28"/>
        </w:rPr>
      </w:pPr>
      <w:r>
        <w:rPr>
          <w:sz w:val="28"/>
          <w:szCs w:val="28"/>
        </w:rPr>
        <w:t>Наблюдение за объектами природы;</w:t>
      </w:r>
    </w:p>
    <w:p w:rsidR="00DD1562" w:rsidRDefault="00DD1562" w:rsidP="001A709C">
      <w:pPr>
        <w:pStyle w:val="a8"/>
        <w:numPr>
          <w:ilvl w:val="0"/>
          <w:numId w:val="32"/>
        </w:numPr>
        <w:spacing w:before="0" w:beforeAutospacing="0" w:after="0" w:afterAutospacing="0" w:line="276" w:lineRule="auto"/>
        <w:jc w:val="both"/>
        <w:rPr>
          <w:sz w:val="28"/>
          <w:szCs w:val="28"/>
        </w:rPr>
      </w:pPr>
      <w:r>
        <w:rPr>
          <w:sz w:val="28"/>
          <w:szCs w:val="28"/>
        </w:rPr>
        <w:t>Фиксация наблюдений всеми доступными способами;</w:t>
      </w:r>
    </w:p>
    <w:p w:rsidR="00DD1562" w:rsidRDefault="00DD1562" w:rsidP="001A709C">
      <w:pPr>
        <w:pStyle w:val="a8"/>
        <w:numPr>
          <w:ilvl w:val="0"/>
          <w:numId w:val="32"/>
        </w:numPr>
        <w:spacing w:before="0" w:beforeAutospacing="0" w:after="0" w:afterAutospacing="0" w:line="276" w:lineRule="auto"/>
        <w:jc w:val="both"/>
        <w:rPr>
          <w:sz w:val="28"/>
          <w:szCs w:val="28"/>
        </w:rPr>
      </w:pPr>
      <w:r>
        <w:rPr>
          <w:sz w:val="28"/>
          <w:szCs w:val="28"/>
        </w:rPr>
        <w:t xml:space="preserve">Обсуждение </w:t>
      </w:r>
      <w:proofErr w:type="gramStart"/>
      <w:r>
        <w:rPr>
          <w:sz w:val="28"/>
          <w:szCs w:val="28"/>
        </w:rPr>
        <w:t>увиденного</w:t>
      </w:r>
      <w:proofErr w:type="gramEnd"/>
      <w:r>
        <w:rPr>
          <w:sz w:val="28"/>
          <w:szCs w:val="28"/>
        </w:rPr>
        <w:t>;</w:t>
      </w:r>
    </w:p>
    <w:p w:rsidR="00F73269" w:rsidRDefault="00F73269" w:rsidP="001A709C">
      <w:pPr>
        <w:pStyle w:val="a8"/>
        <w:numPr>
          <w:ilvl w:val="0"/>
          <w:numId w:val="32"/>
        </w:numPr>
        <w:spacing w:before="0" w:beforeAutospacing="0" w:after="0" w:afterAutospacing="0" w:line="276" w:lineRule="auto"/>
        <w:jc w:val="both"/>
        <w:rPr>
          <w:sz w:val="28"/>
          <w:szCs w:val="28"/>
        </w:rPr>
      </w:pPr>
      <w:r>
        <w:rPr>
          <w:sz w:val="28"/>
          <w:szCs w:val="28"/>
        </w:rPr>
        <w:t>Осуществление следующих видов деятельности: уход за обитателями зоны природы, моделирование явлений природы</w:t>
      </w:r>
      <w:r w:rsidR="006152EA">
        <w:rPr>
          <w:sz w:val="28"/>
          <w:szCs w:val="28"/>
        </w:rPr>
        <w:t xml:space="preserve"> и т.д.</w:t>
      </w:r>
      <w:r>
        <w:rPr>
          <w:sz w:val="28"/>
          <w:szCs w:val="28"/>
        </w:rPr>
        <w:t>;</w:t>
      </w:r>
    </w:p>
    <w:p w:rsidR="00DD1562" w:rsidRPr="00F73269" w:rsidRDefault="00F73269" w:rsidP="001A709C">
      <w:pPr>
        <w:pStyle w:val="a8"/>
        <w:numPr>
          <w:ilvl w:val="0"/>
          <w:numId w:val="32"/>
        </w:numPr>
        <w:spacing w:before="0" w:beforeAutospacing="0" w:after="0" w:afterAutospacing="0" w:line="276" w:lineRule="auto"/>
        <w:jc w:val="both"/>
        <w:rPr>
          <w:sz w:val="28"/>
          <w:szCs w:val="28"/>
        </w:rPr>
      </w:pPr>
      <w:r w:rsidRPr="00F73269">
        <w:rPr>
          <w:sz w:val="28"/>
          <w:szCs w:val="28"/>
        </w:rPr>
        <w:t>Отражение впечатлений природы в различных формах игровой и художественной деятельности.</w:t>
      </w:r>
      <w:r w:rsidR="00DD1562" w:rsidRPr="00F73269">
        <w:rPr>
          <w:sz w:val="28"/>
          <w:szCs w:val="28"/>
        </w:rPr>
        <w:t xml:space="preserve"> </w:t>
      </w:r>
    </w:p>
    <w:p w:rsidR="001A709C" w:rsidRPr="00796CAF" w:rsidRDefault="008712FD" w:rsidP="004F1C5A">
      <w:pPr>
        <w:spacing w:after="0"/>
        <w:jc w:val="both"/>
        <w:rPr>
          <w:rFonts w:ascii="Times New Roman" w:hAnsi="Times New Roman" w:cs="Times New Roman"/>
          <w:sz w:val="28"/>
          <w:szCs w:val="28"/>
        </w:rPr>
      </w:pPr>
      <w:r>
        <w:rPr>
          <w:sz w:val="28"/>
          <w:szCs w:val="28"/>
        </w:rPr>
        <w:t xml:space="preserve">     </w:t>
      </w:r>
      <w:r w:rsidRPr="001A709C">
        <w:rPr>
          <w:rFonts w:ascii="Times New Roman" w:hAnsi="Times New Roman" w:cs="Times New Roman"/>
          <w:sz w:val="28"/>
          <w:szCs w:val="28"/>
        </w:rPr>
        <w:t xml:space="preserve">На начало  работы </w:t>
      </w:r>
      <w:r w:rsidR="008F4A4B">
        <w:rPr>
          <w:rFonts w:ascii="Times New Roman" w:hAnsi="Times New Roman" w:cs="Times New Roman"/>
          <w:sz w:val="28"/>
          <w:szCs w:val="28"/>
        </w:rPr>
        <w:t xml:space="preserve">с детьми </w:t>
      </w:r>
      <w:r w:rsidR="001A709C">
        <w:rPr>
          <w:rFonts w:ascii="Times New Roman" w:hAnsi="Times New Roman" w:cs="Times New Roman"/>
          <w:sz w:val="28"/>
          <w:szCs w:val="28"/>
        </w:rPr>
        <w:t xml:space="preserve">подготовительной к школе группы </w:t>
      </w:r>
      <w:r w:rsidRPr="001A709C">
        <w:rPr>
          <w:rFonts w:ascii="Times New Roman" w:hAnsi="Times New Roman" w:cs="Times New Roman"/>
          <w:sz w:val="28"/>
          <w:szCs w:val="28"/>
        </w:rPr>
        <w:t xml:space="preserve">нами была проведена диагностика по  </w:t>
      </w:r>
      <w:r w:rsidR="008F4A4B">
        <w:rPr>
          <w:rFonts w:ascii="Times New Roman" w:hAnsi="Times New Roman" w:cs="Times New Roman"/>
          <w:sz w:val="28"/>
          <w:szCs w:val="28"/>
        </w:rPr>
        <w:t xml:space="preserve">отношению детей к экспериментальной деятельности </w:t>
      </w:r>
      <w:r w:rsidRPr="001A709C">
        <w:rPr>
          <w:rFonts w:ascii="Times New Roman" w:hAnsi="Times New Roman" w:cs="Times New Roman"/>
          <w:sz w:val="28"/>
          <w:szCs w:val="28"/>
        </w:rPr>
        <w:t>по методике «Маленький исследователь».</w:t>
      </w:r>
      <w:r w:rsidR="001A709C" w:rsidRPr="001A709C">
        <w:rPr>
          <w:rFonts w:ascii="Times New Roman" w:hAnsi="Times New Roman" w:cs="Times New Roman"/>
          <w:sz w:val="28"/>
          <w:szCs w:val="28"/>
        </w:rPr>
        <w:t xml:space="preserve"> </w:t>
      </w:r>
      <w:r w:rsidR="004F1C5A">
        <w:rPr>
          <w:rFonts w:ascii="Times New Roman" w:hAnsi="Times New Roman" w:cs="Times New Roman"/>
          <w:sz w:val="28"/>
          <w:szCs w:val="28"/>
        </w:rPr>
        <w:t xml:space="preserve">Результаты диагностики </w:t>
      </w:r>
      <w:r w:rsidR="001A709C" w:rsidRPr="00796CAF">
        <w:rPr>
          <w:rFonts w:ascii="Times New Roman" w:hAnsi="Times New Roman" w:cs="Times New Roman"/>
          <w:sz w:val="28"/>
          <w:szCs w:val="28"/>
        </w:rPr>
        <w:t>показали, что предпочте</w:t>
      </w:r>
      <w:r w:rsidR="00F743C7">
        <w:rPr>
          <w:rFonts w:ascii="Times New Roman" w:hAnsi="Times New Roman" w:cs="Times New Roman"/>
          <w:sz w:val="28"/>
          <w:szCs w:val="28"/>
        </w:rPr>
        <w:t xml:space="preserve">ния детей </w:t>
      </w:r>
      <w:r w:rsidR="001A709C">
        <w:rPr>
          <w:rFonts w:ascii="Times New Roman" w:hAnsi="Times New Roman" w:cs="Times New Roman"/>
          <w:sz w:val="28"/>
          <w:szCs w:val="28"/>
        </w:rPr>
        <w:t xml:space="preserve"> подготовительной к школе </w:t>
      </w:r>
      <w:r w:rsidR="00F743C7">
        <w:rPr>
          <w:rFonts w:ascii="Times New Roman" w:hAnsi="Times New Roman" w:cs="Times New Roman"/>
          <w:sz w:val="28"/>
          <w:szCs w:val="28"/>
        </w:rPr>
        <w:t>группы</w:t>
      </w:r>
      <w:r w:rsidR="001A709C" w:rsidRPr="00796CAF">
        <w:rPr>
          <w:rFonts w:ascii="Times New Roman" w:hAnsi="Times New Roman" w:cs="Times New Roman"/>
          <w:sz w:val="28"/>
          <w:szCs w:val="28"/>
        </w:rPr>
        <w:t xml:space="preserve"> распределились следующим образом:</w:t>
      </w:r>
    </w:p>
    <w:p w:rsidR="001A709C" w:rsidRPr="00796CAF" w:rsidRDefault="001A709C" w:rsidP="00E24C4A">
      <w:pPr>
        <w:spacing w:after="0"/>
        <w:jc w:val="both"/>
        <w:rPr>
          <w:rFonts w:ascii="Times New Roman" w:hAnsi="Times New Roman" w:cs="Times New Roman"/>
          <w:sz w:val="28"/>
          <w:szCs w:val="28"/>
        </w:rPr>
      </w:pPr>
      <w:r w:rsidRPr="00796CAF">
        <w:rPr>
          <w:rFonts w:ascii="Times New Roman" w:hAnsi="Times New Roman" w:cs="Times New Roman"/>
          <w:sz w:val="28"/>
          <w:szCs w:val="28"/>
        </w:rPr>
        <w:t>1 место – игровой уголок (40%)</w:t>
      </w:r>
    </w:p>
    <w:p w:rsidR="001A709C" w:rsidRPr="00796CAF" w:rsidRDefault="001A709C" w:rsidP="00E24C4A">
      <w:pPr>
        <w:spacing w:after="0"/>
        <w:jc w:val="both"/>
        <w:rPr>
          <w:rFonts w:ascii="Times New Roman" w:hAnsi="Times New Roman" w:cs="Times New Roman"/>
          <w:sz w:val="28"/>
          <w:szCs w:val="28"/>
        </w:rPr>
      </w:pPr>
      <w:r w:rsidRPr="00796CAF">
        <w:rPr>
          <w:rFonts w:ascii="Times New Roman" w:hAnsi="Times New Roman" w:cs="Times New Roman"/>
          <w:sz w:val="28"/>
          <w:szCs w:val="28"/>
        </w:rPr>
        <w:t xml:space="preserve">2 место </w:t>
      </w:r>
      <w:r>
        <w:rPr>
          <w:rFonts w:ascii="Times New Roman" w:hAnsi="Times New Roman" w:cs="Times New Roman"/>
          <w:sz w:val="28"/>
          <w:szCs w:val="28"/>
        </w:rPr>
        <w:t xml:space="preserve">– уголок  </w:t>
      </w:r>
      <w:proofErr w:type="spellStart"/>
      <w:r>
        <w:rPr>
          <w:rFonts w:ascii="Times New Roman" w:hAnsi="Times New Roman" w:cs="Times New Roman"/>
          <w:sz w:val="28"/>
          <w:szCs w:val="28"/>
        </w:rPr>
        <w:t>изодеятельности</w:t>
      </w:r>
      <w:proofErr w:type="spellEnd"/>
      <w:r>
        <w:rPr>
          <w:rFonts w:ascii="Times New Roman" w:hAnsi="Times New Roman" w:cs="Times New Roman"/>
          <w:sz w:val="28"/>
          <w:szCs w:val="28"/>
        </w:rPr>
        <w:t xml:space="preserve"> (26</w:t>
      </w:r>
      <w:r w:rsidRPr="00796CAF">
        <w:rPr>
          <w:rFonts w:ascii="Times New Roman" w:hAnsi="Times New Roman" w:cs="Times New Roman"/>
          <w:sz w:val="28"/>
          <w:szCs w:val="28"/>
        </w:rPr>
        <w:t>%)</w:t>
      </w:r>
    </w:p>
    <w:p w:rsidR="001A709C" w:rsidRPr="00796CAF" w:rsidRDefault="001A709C" w:rsidP="00E24C4A">
      <w:pPr>
        <w:spacing w:after="0"/>
        <w:jc w:val="both"/>
        <w:rPr>
          <w:rFonts w:ascii="Times New Roman" w:hAnsi="Times New Roman" w:cs="Times New Roman"/>
          <w:sz w:val="28"/>
          <w:szCs w:val="28"/>
        </w:rPr>
      </w:pPr>
      <w:r w:rsidRPr="00796CAF">
        <w:rPr>
          <w:rFonts w:ascii="Times New Roman" w:hAnsi="Times New Roman" w:cs="Times New Roman"/>
          <w:sz w:val="28"/>
          <w:szCs w:val="28"/>
        </w:rPr>
        <w:t>3 место – чтение книг (20%)</w:t>
      </w:r>
    </w:p>
    <w:p w:rsidR="001A709C" w:rsidRPr="00796CAF" w:rsidRDefault="001A709C" w:rsidP="001A709C">
      <w:pPr>
        <w:spacing w:after="0"/>
        <w:jc w:val="both"/>
        <w:rPr>
          <w:rFonts w:ascii="Times New Roman" w:hAnsi="Times New Roman" w:cs="Times New Roman"/>
          <w:sz w:val="28"/>
          <w:szCs w:val="28"/>
        </w:rPr>
      </w:pPr>
      <w:r w:rsidRPr="00796CAF">
        <w:rPr>
          <w:rFonts w:ascii="Times New Roman" w:hAnsi="Times New Roman" w:cs="Times New Roman"/>
          <w:sz w:val="28"/>
          <w:szCs w:val="28"/>
        </w:rPr>
        <w:t xml:space="preserve">4 место -  </w:t>
      </w:r>
      <w:r>
        <w:rPr>
          <w:rFonts w:ascii="Times New Roman" w:hAnsi="Times New Roman" w:cs="Times New Roman"/>
          <w:sz w:val="28"/>
          <w:szCs w:val="28"/>
        </w:rPr>
        <w:t>уголок экспериментирования (14</w:t>
      </w:r>
      <w:r w:rsidRPr="00796CAF">
        <w:rPr>
          <w:rFonts w:ascii="Times New Roman" w:hAnsi="Times New Roman" w:cs="Times New Roman"/>
          <w:sz w:val="28"/>
          <w:szCs w:val="28"/>
        </w:rPr>
        <w:t xml:space="preserve">%)   </w:t>
      </w:r>
    </w:p>
    <w:p w:rsidR="001A709C" w:rsidRDefault="004F1C5A" w:rsidP="001A709C">
      <w:pPr>
        <w:spacing w:after="0"/>
        <w:jc w:val="both"/>
        <w:rPr>
          <w:rFonts w:ascii="Times New Roman" w:hAnsi="Times New Roman" w:cs="Times New Roman"/>
          <w:sz w:val="28"/>
          <w:szCs w:val="28"/>
        </w:rPr>
      </w:pPr>
      <w:r>
        <w:rPr>
          <w:rFonts w:ascii="Times New Roman" w:hAnsi="Times New Roman" w:cs="Times New Roman"/>
          <w:sz w:val="28"/>
          <w:szCs w:val="28"/>
        </w:rPr>
        <w:t xml:space="preserve">Таким образом, </w:t>
      </w:r>
      <w:r w:rsidR="001A709C" w:rsidRPr="00796CAF">
        <w:rPr>
          <w:rFonts w:ascii="Times New Roman" w:hAnsi="Times New Roman" w:cs="Times New Roman"/>
          <w:sz w:val="28"/>
          <w:szCs w:val="28"/>
        </w:rPr>
        <w:t xml:space="preserve"> экспериментирование </w:t>
      </w:r>
      <w:r w:rsidR="00F743C7">
        <w:rPr>
          <w:rFonts w:ascii="Times New Roman" w:hAnsi="Times New Roman" w:cs="Times New Roman"/>
          <w:sz w:val="28"/>
          <w:szCs w:val="28"/>
        </w:rPr>
        <w:t xml:space="preserve">у детей </w:t>
      </w:r>
      <w:r w:rsidR="001A709C" w:rsidRPr="00796CAF">
        <w:rPr>
          <w:rFonts w:ascii="Times New Roman" w:hAnsi="Times New Roman" w:cs="Times New Roman"/>
          <w:sz w:val="28"/>
          <w:szCs w:val="28"/>
        </w:rPr>
        <w:t>заняло последнее место</w:t>
      </w:r>
      <w:r w:rsidR="001A709C">
        <w:rPr>
          <w:rFonts w:ascii="Times New Roman" w:hAnsi="Times New Roman" w:cs="Times New Roman"/>
          <w:sz w:val="28"/>
          <w:szCs w:val="28"/>
        </w:rPr>
        <w:t>.</w:t>
      </w:r>
    </w:p>
    <w:p w:rsidR="000B3F65" w:rsidRPr="006206DB" w:rsidRDefault="004F1C5A" w:rsidP="004F1C5A">
      <w:pPr>
        <w:spacing w:after="0"/>
        <w:jc w:val="both"/>
        <w:rPr>
          <w:rFonts w:ascii="Times New Roman" w:hAnsi="Times New Roman" w:cs="Times New Roman"/>
          <w:sz w:val="28"/>
          <w:szCs w:val="28"/>
        </w:rPr>
      </w:pPr>
      <w:r w:rsidRPr="004F1C5A">
        <w:rPr>
          <w:rFonts w:ascii="Times New Roman" w:hAnsi="Times New Roman" w:cs="Times New Roman"/>
          <w:sz w:val="28"/>
          <w:szCs w:val="28"/>
        </w:rPr>
        <w:t xml:space="preserve">Мы </w:t>
      </w:r>
      <w:r w:rsidR="00FF243C">
        <w:rPr>
          <w:rFonts w:ascii="Times New Roman" w:hAnsi="Times New Roman" w:cs="Times New Roman"/>
          <w:sz w:val="28"/>
          <w:szCs w:val="28"/>
        </w:rPr>
        <w:t xml:space="preserve">выявили </w:t>
      </w:r>
      <w:r w:rsidRPr="004F1C5A">
        <w:rPr>
          <w:rFonts w:ascii="Times New Roman" w:hAnsi="Times New Roman" w:cs="Times New Roman"/>
          <w:sz w:val="28"/>
          <w:szCs w:val="28"/>
        </w:rPr>
        <w:t xml:space="preserve">уровень познавательного интереса дошкольников </w:t>
      </w:r>
      <w:r w:rsidR="00F743C7">
        <w:rPr>
          <w:rFonts w:ascii="Times New Roman" w:hAnsi="Times New Roman" w:cs="Times New Roman"/>
          <w:sz w:val="28"/>
          <w:szCs w:val="28"/>
        </w:rPr>
        <w:t xml:space="preserve">методом анкетирования </w:t>
      </w:r>
      <w:r w:rsidRPr="004F1C5A">
        <w:rPr>
          <w:rFonts w:ascii="Times New Roman" w:hAnsi="Times New Roman" w:cs="Times New Roman"/>
          <w:sz w:val="28"/>
          <w:szCs w:val="28"/>
        </w:rPr>
        <w:t>по десятибалльной системе</w:t>
      </w:r>
      <w:r w:rsidR="00984197">
        <w:rPr>
          <w:rFonts w:ascii="Times New Roman" w:hAnsi="Times New Roman" w:cs="Times New Roman"/>
          <w:sz w:val="28"/>
          <w:szCs w:val="28"/>
        </w:rPr>
        <w:t xml:space="preserve"> (В.С. Юревича)</w:t>
      </w:r>
      <w:r>
        <w:rPr>
          <w:rFonts w:ascii="Times New Roman" w:hAnsi="Times New Roman" w:cs="Times New Roman"/>
          <w:sz w:val="28"/>
          <w:szCs w:val="28"/>
        </w:rPr>
        <w:t>.</w:t>
      </w:r>
      <w:r w:rsidRPr="004F1C5A">
        <w:rPr>
          <w:rFonts w:ascii="Times New Roman" w:hAnsi="Times New Roman" w:cs="Times New Roman"/>
          <w:sz w:val="28"/>
          <w:szCs w:val="28"/>
        </w:rPr>
        <w:t xml:space="preserve"> </w:t>
      </w:r>
      <w:r w:rsidR="00FF243C">
        <w:rPr>
          <w:rFonts w:ascii="Times New Roman" w:hAnsi="Times New Roman" w:cs="Times New Roman"/>
          <w:sz w:val="28"/>
          <w:szCs w:val="28"/>
        </w:rPr>
        <w:t>У</w:t>
      </w:r>
      <w:r>
        <w:rPr>
          <w:rFonts w:ascii="Times New Roman" w:hAnsi="Times New Roman" w:cs="Times New Roman"/>
          <w:sz w:val="28"/>
          <w:szCs w:val="28"/>
        </w:rPr>
        <w:t xml:space="preserve">  диагностируемых дошкольников уровень познавательного интереса составил: </w:t>
      </w:r>
      <w:r w:rsidR="000B3F65">
        <w:rPr>
          <w:rFonts w:ascii="Times New Roman" w:hAnsi="Times New Roman" w:cs="Times New Roman"/>
          <w:sz w:val="28"/>
          <w:szCs w:val="28"/>
        </w:rPr>
        <w:t>высокий уровень</w:t>
      </w:r>
      <w:r>
        <w:rPr>
          <w:rFonts w:ascii="Times New Roman" w:hAnsi="Times New Roman" w:cs="Times New Roman"/>
          <w:sz w:val="28"/>
          <w:szCs w:val="28"/>
        </w:rPr>
        <w:t xml:space="preserve"> -</w:t>
      </w:r>
      <w:r w:rsidR="00E24C4A">
        <w:rPr>
          <w:rFonts w:ascii="Times New Roman" w:hAnsi="Times New Roman" w:cs="Times New Roman"/>
          <w:sz w:val="28"/>
          <w:szCs w:val="28"/>
        </w:rPr>
        <w:t>13</w:t>
      </w:r>
      <w:r>
        <w:rPr>
          <w:rFonts w:ascii="Times New Roman" w:hAnsi="Times New Roman" w:cs="Times New Roman"/>
          <w:sz w:val="28"/>
          <w:szCs w:val="28"/>
        </w:rPr>
        <w:t>%,</w:t>
      </w:r>
      <w:r w:rsidR="000B3F65" w:rsidRPr="00BE2D7A">
        <w:rPr>
          <w:rFonts w:ascii="Times New Roman" w:hAnsi="Times New Roman" w:cs="Times New Roman"/>
          <w:sz w:val="28"/>
          <w:szCs w:val="28"/>
        </w:rPr>
        <w:t xml:space="preserve"> </w:t>
      </w:r>
      <w:r>
        <w:rPr>
          <w:rFonts w:ascii="Times New Roman" w:hAnsi="Times New Roman" w:cs="Times New Roman"/>
          <w:sz w:val="28"/>
          <w:szCs w:val="28"/>
        </w:rPr>
        <w:t>средний уровень</w:t>
      </w:r>
      <w:r w:rsidR="00E24C4A">
        <w:rPr>
          <w:rFonts w:ascii="Times New Roman" w:hAnsi="Times New Roman" w:cs="Times New Roman"/>
          <w:sz w:val="28"/>
          <w:szCs w:val="28"/>
        </w:rPr>
        <w:t xml:space="preserve"> – 53%</w:t>
      </w:r>
      <w:r>
        <w:rPr>
          <w:rFonts w:ascii="Times New Roman" w:hAnsi="Times New Roman" w:cs="Times New Roman"/>
          <w:sz w:val="28"/>
          <w:szCs w:val="28"/>
        </w:rPr>
        <w:t xml:space="preserve">, </w:t>
      </w:r>
      <w:r w:rsidR="00E24C4A">
        <w:rPr>
          <w:rFonts w:ascii="Times New Roman" w:hAnsi="Times New Roman" w:cs="Times New Roman"/>
          <w:sz w:val="28"/>
          <w:szCs w:val="28"/>
        </w:rPr>
        <w:t>низкий уровень – 34%</w:t>
      </w:r>
      <w:r>
        <w:rPr>
          <w:rFonts w:ascii="Times New Roman" w:hAnsi="Times New Roman" w:cs="Times New Roman"/>
          <w:sz w:val="28"/>
          <w:szCs w:val="28"/>
        </w:rPr>
        <w:t xml:space="preserve">. </w:t>
      </w:r>
      <w:r w:rsidR="00FF243C">
        <w:rPr>
          <w:rFonts w:ascii="Times New Roman" w:hAnsi="Times New Roman" w:cs="Times New Roman"/>
          <w:sz w:val="28"/>
          <w:szCs w:val="28"/>
        </w:rPr>
        <w:t xml:space="preserve"> Нами была проведена диагностика </w:t>
      </w:r>
      <w:r w:rsidR="000B3F65" w:rsidRPr="006206DB">
        <w:rPr>
          <w:rFonts w:ascii="Times New Roman" w:hAnsi="Times New Roman" w:cs="Times New Roman"/>
          <w:sz w:val="28"/>
          <w:szCs w:val="28"/>
        </w:rPr>
        <w:t xml:space="preserve"> уровня овладения детьми </w:t>
      </w:r>
      <w:r w:rsidR="000B3F65" w:rsidRPr="006206DB">
        <w:rPr>
          <w:rFonts w:ascii="Times New Roman" w:hAnsi="Times New Roman" w:cs="Times New Roman"/>
          <w:sz w:val="28"/>
          <w:szCs w:val="28"/>
        </w:rPr>
        <w:lastRenderedPageBreak/>
        <w:t>экспериментальной деятельностью</w:t>
      </w:r>
      <w:r w:rsidR="00510E88">
        <w:rPr>
          <w:rFonts w:ascii="Times New Roman" w:hAnsi="Times New Roman" w:cs="Times New Roman"/>
          <w:sz w:val="28"/>
          <w:szCs w:val="28"/>
        </w:rPr>
        <w:t xml:space="preserve"> (по Ивановой А.И.). </w:t>
      </w:r>
      <w:r w:rsidR="00FF243C">
        <w:rPr>
          <w:rFonts w:ascii="Times New Roman" w:hAnsi="Times New Roman" w:cs="Times New Roman"/>
          <w:sz w:val="28"/>
          <w:szCs w:val="28"/>
        </w:rPr>
        <w:t>В результате проведённой  диагностики мы получили следующие данные:</w:t>
      </w:r>
    </w:p>
    <w:p w:rsidR="000B3F65" w:rsidRPr="006206DB" w:rsidRDefault="000B3F65" w:rsidP="000B3F65">
      <w:pPr>
        <w:spacing w:after="0"/>
        <w:jc w:val="both"/>
        <w:rPr>
          <w:rFonts w:ascii="Times New Roman" w:hAnsi="Times New Roman" w:cs="Times New Roman"/>
          <w:sz w:val="28"/>
          <w:szCs w:val="28"/>
        </w:rPr>
      </w:pPr>
      <w:r w:rsidRPr="006206DB">
        <w:rPr>
          <w:rFonts w:ascii="Times New Roman" w:hAnsi="Times New Roman" w:cs="Times New Roman"/>
          <w:sz w:val="28"/>
          <w:szCs w:val="28"/>
        </w:rPr>
        <w:t xml:space="preserve">Высокий уровень – </w:t>
      </w:r>
      <w:r w:rsidR="00001ABF">
        <w:rPr>
          <w:rFonts w:ascii="Times New Roman" w:hAnsi="Times New Roman" w:cs="Times New Roman"/>
          <w:sz w:val="28"/>
          <w:szCs w:val="28"/>
        </w:rPr>
        <w:t>1</w:t>
      </w:r>
      <w:r>
        <w:rPr>
          <w:rFonts w:ascii="Times New Roman" w:hAnsi="Times New Roman" w:cs="Times New Roman"/>
          <w:sz w:val="28"/>
          <w:szCs w:val="28"/>
        </w:rPr>
        <w:t>5</w:t>
      </w:r>
      <w:r w:rsidRPr="006206DB">
        <w:rPr>
          <w:rFonts w:ascii="Times New Roman" w:hAnsi="Times New Roman" w:cs="Times New Roman"/>
          <w:sz w:val="28"/>
          <w:szCs w:val="28"/>
        </w:rPr>
        <w:t>%</w:t>
      </w:r>
      <w:r w:rsidR="009823A3">
        <w:rPr>
          <w:rFonts w:ascii="Times New Roman" w:hAnsi="Times New Roman" w:cs="Times New Roman"/>
          <w:sz w:val="28"/>
          <w:szCs w:val="28"/>
        </w:rPr>
        <w:t>;</w:t>
      </w:r>
    </w:p>
    <w:p w:rsidR="000B3F65" w:rsidRPr="006206DB" w:rsidRDefault="000B3F65" w:rsidP="000B3F65">
      <w:pPr>
        <w:spacing w:after="0"/>
        <w:jc w:val="both"/>
        <w:rPr>
          <w:rFonts w:ascii="Times New Roman" w:hAnsi="Times New Roman" w:cs="Times New Roman"/>
          <w:sz w:val="28"/>
          <w:szCs w:val="28"/>
        </w:rPr>
      </w:pPr>
      <w:r w:rsidRPr="006206DB">
        <w:rPr>
          <w:rFonts w:ascii="Times New Roman" w:hAnsi="Times New Roman" w:cs="Times New Roman"/>
          <w:sz w:val="28"/>
          <w:szCs w:val="28"/>
        </w:rPr>
        <w:t xml:space="preserve">Средний уровень – </w:t>
      </w:r>
      <w:r>
        <w:rPr>
          <w:rFonts w:ascii="Times New Roman" w:hAnsi="Times New Roman" w:cs="Times New Roman"/>
          <w:sz w:val="28"/>
          <w:szCs w:val="28"/>
        </w:rPr>
        <w:t>55</w:t>
      </w:r>
      <w:r w:rsidRPr="006206DB">
        <w:rPr>
          <w:rFonts w:ascii="Times New Roman" w:hAnsi="Times New Roman" w:cs="Times New Roman"/>
          <w:sz w:val="28"/>
          <w:szCs w:val="28"/>
        </w:rPr>
        <w:t xml:space="preserve"> %</w:t>
      </w:r>
      <w:r w:rsidR="009823A3">
        <w:rPr>
          <w:rFonts w:ascii="Times New Roman" w:hAnsi="Times New Roman" w:cs="Times New Roman"/>
          <w:sz w:val="28"/>
          <w:szCs w:val="28"/>
        </w:rPr>
        <w:t>;</w:t>
      </w:r>
    </w:p>
    <w:p w:rsidR="000B3F65" w:rsidRDefault="00001ABF" w:rsidP="000B3F65">
      <w:pPr>
        <w:spacing w:after="0"/>
        <w:jc w:val="both"/>
        <w:rPr>
          <w:rFonts w:ascii="Times New Roman" w:hAnsi="Times New Roman" w:cs="Times New Roman"/>
          <w:sz w:val="28"/>
          <w:szCs w:val="28"/>
        </w:rPr>
      </w:pPr>
      <w:r>
        <w:rPr>
          <w:rFonts w:ascii="Times New Roman" w:hAnsi="Times New Roman" w:cs="Times New Roman"/>
          <w:sz w:val="28"/>
          <w:szCs w:val="28"/>
        </w:rPr>
        <w:t>Низкий уровень -  30</w:t>
      </w:r>
      <w:r w:rsidR="000B3F65">
        <w:rPr>
          <w:rFonts w:ascii="Times New Roman" w:hAnsi="Times New Roman" w:cs="Times New Roman"/>
          <w:sz w:val="28"/>
          <w:szCs w:val="28"/>
        </w:rPr>
        <w:t>%</w:t>
      </w:r>
      <w:r w:rsidR="009823A3">
        <w:rPr>
          <w:rFonts w:ascii="Times New Roman" w:hAnsi="Times New Roman" w:cs="Times New Roman"/>
          <w:sz w:val="28"/>
          <w:szCs w:val="28"/>
        </w:rPr>
        <w:t>.</w:t>
      </w:r>
    </w:p>
    <w:p w:rsidR="00522FD1" w:rsidRPr="005C3798" w:rsidRDefault="00522FD1" w:rsidP="000B3F65">
      <w:pPr>
        <w:spacing w:after="0"/>
        <w:jc w:val="both"/>
        <w:rPr>
          <w:rFonts w:ascii="Times New Roman" w:hAnsi="Times New Roman" w:cs="Times New Roman"/>
          <w:sz w:val="28"/>
          <w:szCs w:val="28"/>
        </w:rPr>
      </w:pPr>
      <w:r w:rsidRPr="005C3798">
        <w:rPr>
          <w:rFonts w:ascii="Times New Roman" w:hAnsi="Times New Roman" w:cs="Times New Roman"/>
          <w:sz w:val="28"/>
          <w:szCs w:val="28"/>
        </w:rPr>
        <w:t xml:space="preserve">  </w:t>
      </w:r>
      <w:r w:rsidR="00783AA7">
        <w:rPr>
          <w:rFonts w:ascii="Times New Roman" w:hAnsi="Times New Roman" w:cs="Times New Roman"/>
          <w:sz w:val="28"/>
          <w:szCs w:val="28"/>
        </w:rPr>
        <w:t xml:space="preserve">   </w:t>
      </w:r>
      <w:r w:rsidR="005C3798">
        <w:rPr>
          <w:rFonts w:ascii="Times New Roman" w:hAnsi="Times New Roman" w:cs="Times New Roman"/>
          <w:sz w:val="28"/>
          <w:szCs w:val="28"/>
        </w:rPr>
        <w:t xml:space="preserve">С целью выявления уровня знаний детей об объектах неживой природы </w:t>
      </w:r>
      <w:r w:rsidRPr="005C3798">
        <w:rPr>
          <w:rFonts w:ascii="Times New Roman" w:hAnsi="Times New Roman" w:cs="Times New Roman"/>
          <w:sz w:val="28"/>
          <w:szCs w:val="28"/>
        </w:rPr>
        <w:t xml:space="preserve"> </w:t>
      </w:r>
      <w:r w:rsidR="005C3798" w:rsidRPr="005C3798">
        <w:rPr>
          <w:rFonts w:ascii="Times New Roman" w:hAnsi="Times New Roman" w:cs="Times New Roman"/>
          <w:sz w:val="28"/>
          <w:szCs w:val="28"/>
        </w:rPr>
        <w:t>нами были составлены во</w:t>
      </w:r>
      <w:r w:rsidR="005C3798">
        <w:rPr>
          <w:rFonts w:ascii="Times New Roman" w:hAnsi="Times New Roman" w:cs="Times New Roman"/>
          <w:sz w:val="28"/>
          <w:szCs w:val="28"/>
        </w:rPr>
        <w:t>просы в соответствии с разделом</w:t>
      </w:r>
      <w:r w:rsidR="005C3798" w:rsidRPr="005C3798">
        <w:rPr>
          <w:rFonts w:ascii="Times New Roman" w:hAnsi="Times New Roman" w:cs="Times New Roman"/>
          <w:sz w:val="28"/>
          <w:szCs w:val="28"/>
        </w:rPr>
        <w:t xml:space="preserve"> программы</w:t>
      </w:r>
      <w:r w:rsidR="005C3798">
        <w:rPr>
          <w:rFonts w:ascii="Times New Roman" w:hAnsi="Times New Roman" w:cs="Times New Roman"/>
          <w:sz w:val="28"/>
          <w:szCs w:val="28"/>
        </w:rPr>
        <w:t xml:space="preserve"> С.Н. Николаевой «Юный эколог»</w:t>
      </w:r>
      <w:r w:rsidR="005C3798" w:rsidRPr="005C3798">
        <w:rPr>
          <w:rFonts w:ascii="Times New Roman" w:hAnsi="Times New Roman" w:cs="Times New Roman"/>
          <w:sz w:val="28"/>
          <w:szCs w:val="28"/>
        </w:rPr>
        <w:t xml:space="preserve"> </w:t>
      </w:r>
      <w:r w:rsidR="005C3798">
        <w:rPr>
          <w:rFonts w:ascii="Times New Roman" w:hAnsi="Times New Roman" w:cs="Times New Roman"/>
          <w:sz w:val="28"/>
          <w:szCs w:val="28"/>
        </w:rPr>
        <w:t>- «Неживая природа»</w:t>
      </w:r>
      <w:r w:rsidR="005C3798" w:rsidRPr="005C3798">
        <w:rPr>
          <w:rFonts w:ascii="Times New Roman" w:hAnsi="Times New Roman" w:cs="Times New Roman"/>
          <w:sz w:val="28"/>
          <w:szCs w:val="28"/>
        </w:rPr>
        <w:t>.</w:t>
      </w:r>
      <w:r w:rsidR="005C3798" w:rsidRPr="00CE4822">
        <w:rPr>
          <w:sz w:val="28"/>
          <w:szCs w:val="28"/>
        </w:rPr>
        <w:t xml:space="preserve"> </w:t>
      </w:r>
      <w:r w:rsidR="005C3798" w:rsidRPr="005C3798">
        <w:rPr>
          <w:rFonts w:ascii="Times New Roman" w:hAnsi="Times New Roman" w:cs="Times New Roman"/>
          <w:sz w:val="28"/>
          <w:szCs w:val="28"/>
        </w:rPr>
        <w:t xml:space="preserve">Результаты </w:t>
      </w:r>
      <w:r w:rsidR="005C3798">
        <w:rPr>
          <w:rFonts w:ascii="Times New Roman" w:hAnsi="Times New Roman" w:cs="Times New Roman"/>
          <w:sz w:val="28"/>
          <w:szCs w:val="28"/>
        </w:rPr>
        <w:t>опроса оценивались по методике, предложенной Климовой Н.Р., Кривовой Л.И., Прохоровой Л.Н.</w:t>
      </w:r>
      <w:r w:rsidR="00783AA7">
        <w:rPr>
          <w:rFonts w:ascii="Times New Roman" w:hAnsi="Times New Roman" w:cs="Times New Roman"/>
          <w:sz w:val="28"/>
          <w:szCs w:val="28"/>
        </w:rPr>
        <w:t xml:space="preserve"> На основании проведённой диагностики мы пришли к следующим результатам: высокий уровень – 30%, средний уровень – 45%, низкий уровень – 25%.</w:t>
      </w:r>
    </w:p>
    <w:p w:rsidR="00522FD1" w:rsidRPr="00522FD1" w:rsidRDefault="00522FD1" w:rsidP="00522FD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522FD1">
        <w:rPr>
          <w:rFonts w:ascii="Times New Roman" w:hAnsi="Times New Roman" w:cs="Times New Roman"/>
          <w:sz w:val="28"/>
          <w:szCs w:val="28"/>
        </w:rPr>
        <w:t xml:space="preserve">Таким образом, по результатам </w:t>
      </w:r>
      <w:r>
        <w:rPr>
          <w:rFonts w:ascii="Times New Roman" w:hAnsi="Times New Roman" w:cs="Times New Roman"/>
          <w:sz w:val="28"/>
          <w:szCs w:val="28"/>
        </w:rPr>
        <w:t xml:space="preserve">проведённых диагностик </w:t>
      </w:r>
      <w:r w:rsidR="00746251">
        <w:rPr>
          <w:rFonts w:ascii="Times New Roman" w:hAnsi="Times New Roman" w:cs="Times New Roman"/>
          <w:sz w:val="28"/>
          <w:szCs w:val="28"/>
        </w:rPr>
        <w:t xml:space="preserve">мы выявили, что дети </w:t>
      </w:r>
      <w:r w:rsidRPr="00522FD1">
        <w:rPr>
          <w:rFonts w:ascii="Times New Roman" w:hAnsi="Times New Roman" w:cs="Times New Roman"/>
          <w:sz w:val="28"/>
          <w:szCs w:val="28"/>
        </w:rPr>
        <w:t xml:space="preserve"> проявляют </w:t>
      </w:r>
      <w:r w:rsidR="00746251">
        <w:rPr>
          <w:rFonts w:ascii="Times New Roman" w:hAnsi="Times New Roman" w:cs="Times New Roman"/>
          <w:sz w:val="28"/>
          <w:szCs w:val="28"/>
        </w:rPr>
        <w:t xml:space="preserve">слабый </w:t>
      </w:r>
      <w:r w:rsidRPr="00522FD1">
        <w:rPr>
          <w:rFonts w:ascii="Times New Roman" w:hAnsi="Times New Roman" w:cs="Times New Roman"/>
          <w:sz w:val="28"/>
          <w:szCs w:val="28"/>
        </w:rPr>
        <w:t>интерес к экспериментированию, предпочитая друг</w:t>
      </w:r>
      <w:r w:rsidR="00746251">
        <w:rPr>
          <w:rFonts w:ascii="Times New Roman" w:hAnsi="Times New Roman" w:cs="Times New Roman"/>
          <w:sz w:val="28"/>
          <w:szCs w:val="28"/>
        </w:rPr>
        <w:t>ие виды деятельности;  дети недостаточно</w:t>
      </w:r>
      <w:r w:rsidRPr="00522FD1">
        <w:rPr>
          <w:rFonts w:ascii="Times New Roman" w:hAnsi="Times New Roman" w:cs="Times New Roman"/>
          <w:sz w:val="28"/>
          <w:szCs w:val="28"/>
        </w:rPr>
        <w:t xml:space="preserve"> проявляли интерес к поисковой  деятельности, </w:t>
      </w:r>
      <w:r w:rsidR="00746251">
        <w:rPr>
          <w:rFonts w:ascii="Times New Roman" w:hAnsi="Times New Roman" w:cs="Times New Roman"/>
          <w:sz w:val="28"/>
          <w:szCs w:val="28"/>
        </w:rPr>
        <w:t xml:space="preserve">у них </w:t>
      </w:r>
      <w:r w:rsidRPr="00522FD1">
        <w:rPr>
          <w:rFonts w:ascii="Times New Roman" w:hAnsi="Times New Roman" w:cs="Times New Roman"/>
          <w:sz w:val="28"/>
          <w:szCs w:val="28"/>
        </w:rPr>
        <w:t xml:space="preserve">отсутствует ряд навыков и необходимых </w:t>
      </w:r>
      <w:r>
        <w:rPr>
          <w:rFonts w:ascii="Times New Roman" w:hAnsi="Times New Roman" w:cs="Times New Roman"/>
          <w:sz w:val="28"/>
          <w:szCs w:val="28"/>
        </w:rPr>
        <w:t xml:space="preserve">умений </w:t>
      </w:r>
      <w:r w:rsidRPr="00522FD1">
        <w:rPr>
          <w:rFonts w:ascii="Times New Roman" w:hAnsi="Times New Roman" w:cs="Times New Roman"/>
          <w:sz w:val="28"/>
          <w:szCs w:val="28"/>
        </w:rPr>
        <w:t xml:space="preserve">для </w:t>
      </w:r>
      <w:r>
        <w:rPr>
          <w:rFonts w:ascii="Times New Roman" w:hAnsi="Times New Roman" w:cs="Times New Roman"/>
          <w:sz w:val="28"/>
          <w:szCs w:val="28"/>
        </w:rPr>
        <w:t>экспериментирования (умение</w:t>
      </w:r>
      <w:r w:rsidRPr="00522FD1">
        <w:rPr>
          <w:rFonts w:ascii="Times New Roman" w:hAnsi="Times New Roman" w:cs="Times New Roman"/>
          <w:sz w:val="28"/>
          <w:szCs w:val="28"/>
        </w:rPr>
        <w:t xml:space="preserve"> ставить цель, выбирать необходимый материал, планировать свои действия с материалом); познавательный интерес выражен  недостаточно;</w:t>
      </w:r>
      <w:proofErr w:type="gramEnd"/>
      <w:r w:rsidRPr="00522FD1">
        <w:rPr>
          <w:rFonts w:ascii="Times New Roman" w:hAnsi="Times New Roman" w:cs="Times New Roman"/>
          <w:sz w:val="28"/>
          <w:szCs w:val="28"/>
        </w:rPr>
        <w:t xml:space="preserve"> дети мало знают о свойствах и качествах </w:t>
      </w:r>
      <w:r w:rsidR="00783AA7">
        <w:rPr>
          <w:rFonts w:ascii="Times New Roman" w:hAnsi="Times New Roman" w:cs="Times New Roman"/>
          <w:sz w:val="28"/>
          <w:szCs w:val="28"/>
        </w:rPr>
        <w:t xml:space="preserve">объектов </w:t>
      </w:r>
      <w:r w:rsidRPr="00522FD1">
        <w:rPr>
          <w:rFonts w:ascii="Times New Roman" w:hAnsi="Times New Roman" w:cs="Times New Roman"/>
          <w:sz w:val="28"/>
          <w:szCs w:val="28"/>
        </w:rPr>
        <w:t xml:space="preserve">неживой природы. </w:t>
      </w:r>
    </w:p>
    <w:p w:rsidR="00522FD1" w:rsidRDefault="00783AA7" w:rsidP="00522FD1">
      <w:pPr>
        <w:spacing w:after="0"/>
        <w:jc w:val="both"/>
        <w:rPr>
          <w:rFonts w:ascii="Times New Roman" w:hAnsi="Times New Roman" w:cs="Times New Roman"/>
          <w:sz w:val="28"/>
          <w:szCs w:val="28"/>
        </w:rPr>
      </w:pPr>
      <w:r>
        <w:rPr>
          <w:rFonts w:ascii="Times New Roman" w:hAnsi="Times New Roman" w:cs="Times New Roman"/>
          <w:sz w:val="28"/>
          <w:szCs w:val="28"/>
        </w:rPr>
        <w:t xml:space="preserve">Полученные данные </w:t>
      </w:r>
      <w:r w:rsidR="00522FD1" w:rsidRPr="00522FD1">
        <w:rPr>
          <w:rFonts w:ascii="Times New Roman" w:hAnsi="Times New Roman" w:cs="Times New Roman"/>
          <w:sz w:val="28"/>
          <w:szCs w:val="28"/>
        </w:rPr>
        <w:t xml:space="preserve">свидетельствуют о необходимости </w:t>
      </w:r>
      <w:r>
        <w:rPr>
          <w:rFonts w:ascii="Times New Roman" w:hAnsi="Times New Roman" w:cs="Times New Roman"/>
          <w:sz w:val="28"/>
          <w:szCs w:val="28"/>
        </w:rPr>
        <w:t>создания опытно-экспериментальной работы, направленной на развитие</w:t>
      </w:r>
      <w:r w:rsidR="00522FD1" w:rsidRPr="00522FD1">
        <w:rPr>
          <w:rFonts w:ascii="Times New Roman" w:hAnsi="Times New Roman" w:cs="Times New Roman"/>
          <w:sz w:val="28"/>
          <w:szCs w:val="28"/>
        </w:rPr>
        <w:t xml:space="preserve"> познавательного интереса у детей  </w:t>
      </w:r>
      <w:r w:rsidR="00522FD1">
        <w:rPr>
          <w:rFonts w:ascii="Times New Roman" w:hAnsi="Times New Roman" w:cs="Times New Roman"/>
          <w:sz w:val="28"/>
          <w:szCs w:val="28"/>
        </w:rPr>
        <w:t xml:space="preserve">старшего </w:t>
      </w:r>
      <w:r w:rsidR="00522FD1" w:rsidRPr="00522FD1">
        <w:rPr>
          <w:rFonts w:ascii="Times New Roman" w:hAnsi="Times New Roman" w:cs="Times New Roman"/>
          <w:sz w:val="28"/>
          <w:szCs w:val="28"/>
        </w:rPr>
        <w:t>дошкольного возраста.</w:t>
      </w:r>
      <w:r w:rsidR="00522FD1">
        <w:rPr>
          <w:rFonts w:ascii="Times New Roman" w:hAnsi="Times New Roman" w:cs="Times New Roman"/>
          <w:sz w:val="28"/>
          <w:szCs w:val="28"/>
        </w:rPr>
        <w:t xml:space="preserve"> </w:t>
      </w:r>
    </w:p>
    <w:p w:rsidR="00777E16" w:rsidRDefault="00777E16" w:rsidP="00522FD1">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777E16">
        <w:rPr>
          <w:rFonts w:ascii="Times New Roman" w:hAnsi="Times New Roman" w:cs="Times New Roman"/>
          <w:i/>
          <w:sz w:val="28"/>
          <w:szCs w:val="28"/>
        </w:rPr>
        <w:t>Цель</w:t>
      </w:r>
      <w:r>
        <w:rPr>
          <w:rFonts w:ascii="Times New Roman" w:hAnsi="Times New Roman" w:cs="Times New Roman"/>
          <w:sz w:val="28"/>
          <w:szCs w:val="28"/>
        </w:rPr>
        <w:t xml:space="preserve"> нашей работы: теоретически обосновать и практически проверить эффективность использования опытно-экспериментальной деятельности как средства формирования познавательного интереса у детей старшего дошкольного возраста. </w:t>
      </w:r>
    </w:p>
    <w:p w:rsidR="00BD3046" w:rsidRDefault="00777E16" w:rsidP="00BD3046">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BD3046" w:rsidRPr="00BD3046">
        <w:rPr>
          <w:rFonts w:ascii="Times New Roman" w:hAnsi="Times New Roman" w:cs="Times New Roman"/>
          <w:sz w:val="28"/>
          <w:szCs w:val="28"/>
        </w:rPr>
        <w:t>Для достижения этой цели были поставлены следующие задачи:</w:t>
      </w:r>
      <w:r w:rsidR="00FF4E15">
        <w:rPr>
          <w:rFonts w:ascii="Times New Roman" w:hAnsi="Times New Roman" w:cs="Times New Roman"/>
          <w:sz w:val="28"/>
          <w:szCs w:val="28"/>
        </w:rPr>
        <w:t xml:space="preserve"> </w:t>
      </w:r>
    </w:p>
    <w:p w:rsidR="009940F9" w:rsidRPr="00BD3046" w:rsidRDefault="009940F9" w:rsidP="00BD3046">
      <w:pPr>
        <w:pStyle w:val="a3"/>
        <w:numPr>
          <w:ilvl w:val="0"/>
          <w:numId w:val="33"/>
        </w:numPr>
        <w:spacing w:after="0"/>
        <w:jc w:val="both"/>
        <w:rPr>
          <w:rFonts w:ascii="Times New Roman" w:hAnsi="Times New Roman" w:cs="Times New Roman"/>
          <w:sz w:val="28"/>
          <w:szCs w:val="28"/>
        </w:rPr>
      </w:pPr>
      <w:r w:rsidRPr="00BD3046">
        <w:rPr>
          <w:rFonts w:ascii="Times New Roman" w:hAnsi="Times New Roman" w:cs="Times New Roman"/>
          <w:sz w:val="28"/>
          <w:szCs w:val="28"/>
        </w:rPr>
        <w:t>Создать систему работы по опытно-экспериментальной деятельности детей старшего дошкольного возраста.</w:t>
      </w:r>
    </w:p>
    <w:p w:rsidR="009940F9" w:rsidRDefault="009940F9" w:rsidP="009940F9">
      <w:pPr>
        <w:pStyle w:val="a3"/>
        <w:numPr>
          <w:ilvl w:val="0"/>
          <w:numId w:val="33"/>
        </w:numPr>
        <w:spacing w:after="0"/>
        <w:jc w:val="both"/>
        <w:rPr>
          <w:rFonts w:ascii="Times New Roman" w:hAnsi="Times New Roman" w:cs="Times New Roman"/>
          <w:sz w:val="28"/>
          <w:szCs w:val="28"/>
        </w:rPr>
      </w:pPr>
      <w:r>
        <w:rPr>
          <w:rFonts w:ascii="Times New Roman" w:hAnsi="Times New Roman" w:cs="Times New Roman"/>
          <w:sz w:val="28"/>
          <w:szCs w:val="28"/>
        </w:rPr>
        <w:t>Развивать и повышать уровень познавательного интереса у детей подготовительной к школе группы с помощью экспериментирования.</w:t>
      </w:r>
    </w:p>
    <w:p w:rsidR="009940F9" w:rsidRDefault="009940F9" w:rsidP="009940F9">
      <w:pPr>
        <w:pStyle w:val="a3"/>
        <w:numPr>
          <w:ilvl w:val="0"/>
          <w:numId w:val="33"/>
        </w:numPr>
        <w:spacing w:after="0"/>
        <w:jc w:val="both"/>
        <w:rPr>
          <w:rFonts w:ascii="Times New Roman" w:hAnsi="Times New Roman" w:cs="Times New Roman"/>
          <w:sz w:val="28"/>
          <w:szCs w:val="28"/>
        </w:rPr>
      </w:pPr>
      <w:r>
        <w:rPr>
          <w:rFonts w:ascii="Times New Roman" w:hAnsi="Times New Roman" w:cs="Times New Roman"/>
          <w:sz w:val="28"/>
          <w:szCs w:val="28"/>
        </w:rPr>
        <w:t>Воспитывать любовь к миру природы посредством опытно-экспериментальной деятельности.</w:t>
      </w:r>
    </w:p>
    <w:p w:rsidR="009940F9" w:rsidRDefault="009940F9" w:rsidP="009940F9">
      <w:pPr>
        <w:pStyle w:val="a3"/>
        <w:numPr>
          <w:ilvl w:val="0"/>
          <w:numId w:val="33"/>
        </w:numPr>
        <w:spacing w:after="0"/>
        <w:jc w:val="both"/>
        <w:rPr>
          <w:rFonts w:ascii="Times New Roman" w:hAnsi="Times New Roman" w:cs="Times New Roman"/>
          <w:sz w:val="28"/>
          <w:szCs w:val="28"/>
        </w:rPr>
      </w:pPr>
      <w:r>
        <w:rPr>
          <w:rFonts w:ascii="Times New Roman" w:hAnsi="Times New Roman" w:cs="Times New Roman"/>
          <w:sz w:val="28"/>
          <w:szCs w:val="28"/>
        </w:rPr>
        <w:t>Формировать у детей экологические знания, экологическую культуру, любовь к экспериментированию.</w:t>
      </w:r>
    </w:p>
    <w:p w:rsidR="009940F9" w:rsidRDefault="009940F9" w:rsidP="009940F9">
      <w:pPr>
        <w:pStyle w:val="a3"/>
        <w:numPr>
          <w:ilvl w:val="0"/>
          <w:numId w:val="33"/>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Создать условия для самостоятельного применения полученных знаний.</w:t>
      </w:r>
    </w:p>
    <w:p w:rsidR="00F743C7" w:rsidRPr="00F743C7" w:rsidRDefault="00F743C7" w:rsidP="00F743C7">
      <w:pPr>
        <w:pStyle w:val="a3"/>
        <w:numPr>
          <w:ilvl w:val="0"/>
          <w:numId w:val="33"/>
        </w:numPr>
        <w:spacing w:after="0"/>
        <w:jc w:val="both"/>
        <w:rPr>
          <w:rFonts w:ascii="Times New Roman" w:hAnsi="Times New Roman" w:cs="Times New Roman"/>
          <w:sz w:val="28"/>
          <w:szCs w:val="28"/>
        </w:rPr>
      </w:pPr>
      <w:r w:rsidRPr="00F743C7">
        <w:rPr>
          <w:rFonts w:ascii="Times New Roman" w:hAnsi="Times New Roman" w:cs="Times New Roman"/>
          <w:sz w:val="28"/>
          <w:szCs w:val="28"/>
        </w:rPr>
        <w:t xml:space="preserve">Развивать совместно с родителями в детях самостоятельность, инициативность, </w:t>
      </w:r>
      <w:proofErr w:type="spellStart"/>
      <w:r w:rsidRPr="00F743C7">
        <w:rPr>
          <w:rFonts w:ascii="Times New Roman" w:hAnsi="Times New Roman" w:cs="Times New Roman"/>
          <w:sz w:val="28"/>
          <w:szCs w:val="28"/>
        </w:rPr>
        <w:t>креативность</w:t>
      </w:r>
      <w:proofErr w:type="spellEnd"/>
      <w:r w:rsidRPr="00F743C7">
        <w:rPr>
          <w:rFonts w:ascii="Times New Roman" w:hAnsi="Times New Roman" w:cs="Times New Roman"/>
          <w:sz w:val="28"/>
          <w:szCs w:val="28"/>
        </w:rPr>
        <w:t xml:space="preserve"> мышления через опытно-экспериментальную деятельность.</w:t>
      </w:r>
    </w:p>
    <w:p w:rsidR="00B37511" w:rsidRDefault="00F743C7" w:rsidP="00B37511">
      <w:pPr>
        <w:spacing w:after="0"/>
        <w:jc w:val="both"/>
        <w:rPr>
          <w:rFonts w:ascii="Times New Roman" w:hAnsi="Times New Roman" w:cs="Times New Roman"/>
          <w:i/>
          <w:sz w:val="28"/>
          <w:szCs w:val="28"/>
        </w:rPr>
      </w:pPr>
      <w:r>
        <w:rPr>
          <w:rFonts w:ascii="Times New Roman" w:hAnsi="Times New Roman" w:cs="Times New Roman"/>
          <w:sz w:val="28"/>
          <w:szCs w:val="28"/>
        </w:rPr>
        <w:t xml:space="preserve">       </w:t>
      </w:r>
      <w:r w:rsidR="00606AE0">
        <w:rPr>
          <w:rFonts w:ascii="Times New Roman" w:hAnsi="Times New Roman" w:cs="Times New Roman"/>
          <w:sz w:val="28"/>
          <w:szCs w:val="28"/>
        </w:rPr>
        <w:t xml:space="preserve">Для реализации  </w:t>
      </w:r>
      <w:r>
        <w:rPr>
          <w:rFonts w:ascii="Times New Roman" w:hAnsi="Times New Roman" w:cs="Times New Roman"/>
          <w:sz w:val="28"/>
          <w:szCs w:val="28"/>
        </w:rPr>
        <w:t xml:space="preserve">вышеперечисленных </w:t>
      </w:r>
      <w:r w:rsidR="00606AE0">
        <w:rPr>
          <w:rFonts w:ascii="Times New Roman" w:hAnsi="Times New Roman" w:cs="Times New Roman"/>
          <w:sz w:val="28"/>
          <w:szCs w:val="28"/>
        </w:rPr>
        <w:t xml:space="preserve">задач </w:t>
      </w:r>
      <w:r>
        <w:rPr>
          <w:rFonts w:ascii="Times New Roman" w:hAnsi="Times New Roman" w:cs="Times New Roman"/>
          <w:sz w:val="28"/>
          <w:szCs w:val="28"/>
        </w:rPr>
        <w:t xml:space="preserve"> </w:t>
      </w:r>
      <w:r w:rsidR="00B37511">
        <w:rPr>
          <w:rFonts w:ascii="Times New Roman" w:hAnsi="Times New Roman" w:cs="Times New Roman"/>
          <w:sz w:val="28"/>
          <w:szCs w:val="28"/>
        </w:rPr>
        <w:t>нами был разработан план</w:t>
      </w:r>
      <w:r w:rsidR="00606AE0">
        <w:rPr>
          <w:rFonts w:ascii="Times New Roman" w:hAnsi="Times New Roman" w:cs="Times New Roman"/>
          <w:sz w:val="28"/>
          <w:szCs w:val="28"/>
        </w:rPr>
        <w:t xml:space="preserve">   опытно-экспериментальной деятельности</w:t>
      </w:r>
      <w:r w:rsidR="00B37511">
        <w:rPr>
          <w:rFonts w:ascii="Times New Roman" w:hAnsi="Times New Roman" w:cs="Times New Roman"/>
          <w:sz w:val="28"/>
          <w:szCs w:val="28"/>
        </w:rPr>
        <w:t xml:space="preserve">. </w:t>
      </w:r>
      <w:r w:rsidR="00B37511">
        <w:rPr>
          <w:rFonts w:ascii="Times New Roman" w:hAnsi="Times New Roman" w:cs="Times New Roman"/>
          <w:i/>
          <w:sz w:val="28"/>
          <w:szCs w:val="28"/>
        </w:rPr>
        <w:t>(  П</w:t>
      </w:r>
      <w:r w:rsidR="00B37511" w:rsidRPr="00FF4E15">
        <w:rPr>
          <w:rFonts w:ascii="Times New Roman" w:hAnsi="Times New Roman" w:cs="Times New Roman"/>
          <w:i/>
          <w:sz w:val="28"/>
          <w:szCs w:val="28"/>
        </w:rPr>
        <w:t>риложение</w:t>
      </w:r>
      <w:r w:rsidR="00B37511">
        <w:rPr>
          <w:rFonts w:ascii="Times New Roman" w:hAnsi="Times New Roman" w:cs="Times New Roman"/>
          <w:i/>
          <w:sz w:val="28"/>
          <w:szCs w:val="28"/>
        </w:rPr>
        <w:t xml:space="preserve"> №3).</w:t>
      </w:r>
    </w:p>
    <w:p w:rsidR="001F2F8B" w:rsidRDefault="00606AE0" w:rsidP="00606AE0">
      <w:pPr>
        <w:spacing w:after="0"/>
        <w:jc w:val="both"/>
        <w:rPr>
          <w:rFonts w:ascii="Times New Roman" w:hAnsi="Times New Roman" w:cs="Times New Roman"/>
          <w:i/>
          <w:sz w:val="28"/>
          <w:szCs w:val="28"/>
        </w:rPr>
      </w:pPr>
      <w:r>
        <w:rPr>
          <w:rFonts w:ascii="Times New Roman" w:hAnsi="Times New Roman" w:cs="Times New Roman"/>
          <w:sz w:val="28"/>
          <w:szCs w:val="28"/>
        </w:rPr>
        <w:t xml:space="preserve"> </w:t>
      </w:r>
      <w:r w:rsidR="005D4414">
        <w:rPr>
          <w:rFonts w:ascii="Times New Roman" w:hAnsi="Times New Roman" w:cs="Times New Roman"/>
          <w:sz w:val="28"/>
          <w:szCs w:val="28"/>
        </w:rPr>
        <w:t xml:space="preserve">В нём </w:t>
      </w:r>
      <w:r w:rsidR="005C402A">
        <w:rPr>
          <w:rFonts w:ascii="Times New Roman" w:hAnsi="Times New Roman" w:cs="Times New Roman"/>
          <w:sz w:val="28"/>
          <w:szCs w:val="28"/>
        </w:rPr>
        <w:t xml:space="preserve">рассматриваются </w:t>
      </w:r>
      <w:r w:rsidR="005D4414">
        <w:rPr>
          <w:rFonts w:ascii="Times New Roman" w:hAnsi="Times New Roman" w:cs="Times New Roman"/>
          <w:sz w:val="28"/>
          <w:szCs w:val="28"/>
        </w:rPr>
        <w:t xml:space="preserve">познавательные блоки с соответствующей тематикой </w:t>
      </w:r>
      <w:r w:rsidR="005C402A">
        <w:rPr>
          <w:rFonts w:ascii="Times New Roman" w:hAnsi="Times New Roman" w:cs="Times New Roman"/>
          <w:sz w:val="28"/>
          <w:szCs w:val="28"/>
        </w:rPr>
        <w:t xml:space="preserve">по изучению неживой природы </w:t>
      </w:r>
      <w:r w:rsidR="005D4414">
        <w:rPr>
          <w:rFonts w:ascii="Times New Roman" w:hAnsi="Times New Roman" w:cs="Times New Roman"/>
          <w:sz w:val="28"/>
          <w:szCs w:val="28"/>
        </w:rPr>
        <w:t xml:space="preserve">через систему определённых форм и методов работы с детьми и родителями. </w:t>
      </w:r>
      <w:proofErr w:type="gramStart"/>
      <w:r w:rsidR="00B37511">
        <w:rPr>
          <w:rFonts w:ascii="Times New Roman" w:hAnsi="Times New Roman" w:cs="Times New Roman"/>
          <w:sz w:val="28"/>
          <w:szCs w:val="28"/>
        </w:rPr>
        <w:t xml:space="preserve">В соответствии с </w:t>
      </w:r>
      <w:r w:rsidR="005C402A">
        <w:rPr>
          <w:rFonts w:ascii="Times New Roman" w:hAnsi="Times New Roman" w:cs="Times New Roman"/>
          <w:sz w:val="28"/>
          <w:szCs w:val="28"/>
        </w:rPr>
        <w:t xml:space="preserve">тематикой данного плана опытно-экспериментальной деятельности, </w:t>
      </w:r>
      <w:r w:rsidR="00B37511">
        <w:rPr>
          <w:rFonts w:ascii="Times New Roman" w:hAnsi="Times New Roman" w:cs="Times New Roman"/>
          <w:sz w:val="28"/>
          <w:szCs w:val="28"/>
        </w:rPr>
        <w:t>были разработаны конспекты непосредственной образовательной деятельности (приложение №</w:t>
      </w:r>
      <w:r w:rsidR="000D1AB9">
        <w:rPr>
          <w:rFonts w:ascii="Times New Roman" w:hAnsi="Times New Roman" w:cs="Times New Roman"/>
          <w:sz w:val="28"/>
          <w:szCs w:val="28"/>
        </w:rPr>
        <w:t>8</w:t>
      </w:r>
      <w:r w:rsidR="00B37511">
        <w:rPr>
          <w:rFonts w:ascii="Times New Roman" w:hAnsi="Times New Roman" w:cs="Times New Roman"/>
          <w:sz w:val="28"/>
          <w:szCs w:val="28"/>
        </w:rPr>
        <w:t>)</w:t>
      </w:r>
      <w:r w:rsidR="00AA098F">
        <w:rPr>
          <w:rFonts w:ascii="Times New Roman" w:hAnsi="Times New Roman" w:cs="Times New Roman"/>
          <w:sz w:val="28"/>
          <w:szCs w:val="28"/>
        </w:rPr>
        <w:t xml:space="preserve">, </w:t>
      </w:r>
      <w:r w:rsidR="00B37511">
        <w:rPr>
          <w:rFonts w:ascii="Times New Roman" w:hAnsi="Times New Roman" w:cs="Times New Roman"/>
          <w:sz w:val="28"/>
          <w:szCs w:val="28"/>
        </w:rPr>
        <w:t>разработана картотека опытов и экспериментов с детьми подготовительной к школе группы</w:t>
      </w:r>
      <w:r w:rsidR="00AA098F">
        <w:rPr>
          <w:rFonts w:ascii="Times New Roman" w:hAnsi="Times New Roman" w:cs="Times New Roman"/>
          <w:sz w:val="28"/>
          <w:szCs w:val="28"/>
        </w:rPr>
        <w:t xml:space="preserve"> </w:t>
      </w:r>
      <w:r>
        <w:rPr>
          <w:rFonts w:ascii="Times New Roman" w:hAnsi="Times New Roman" w:cs="Times New Roman"/>
          <w:i/>
          <w:sz w:val="28"/>
          <w:szCs w:val="28"/>
        </w:rPr>
        <w:t>(</w:t>
      </w:r>
      <w:r w:rsidR="00AA098F">
        <w:rPr>
          <w:rFonts w:ascii="Times New Roman" w:hAnsi="Times New Roman" w:cs="Times New Roman"/>
          <w:i/>
          <w:sz w:val="28"/>
          <w:szCs w:val="28"/>
        </w:rPr>
        <w:t>п</w:t>
      </w:r>
      <w:r w:rsidRPr="00FF4E15">
        <w:rPr>
          <w:rFonts w:ascii="Times New Roman" w:hAnsi="Times New Roman" w:cs="Times New Roman"/>
          <w:i/>
          <w:sz w:val="28"/>
          <w:szCs w:val="28"/>
        </w:rPr>
        <w:t>риложение</w:t>
      </w:r>
      <w:r w:rsidR="00717E29">
        <w:rPr>
          <w:rFonts w:ascii="Times New Roman" w:hAnsi="Times New Roman" w:cs="Times New Roman"/>
          <w:i/>
          <w:sz w:val="28"/>
          <w:szCs w:val="28"/>
        </w:rPr>
        <w:t xml:space="preserve"> №</w:t>
      </w:r>
      <w:r w:rsidR="003D4F8C">
        <w:rPr>
          <w:rFonts w:ascii="Times New Roman" w:hAnsi="Times New Roman" w:cs="Times New Roman"/>
          <w:i/>
          <w:sz w:val="28"/>
          <w:szCs w:val="28"/>
        </w:rPr>
        <w:t>2</w:t>
      </w:r>
      <w:r w:rsidR="00AA098F">
        <w:rPr>
          <w:rFonts w:ascii="Times New Roman" w:hAnsi="Times New Roman" w:cs="Times New Roman"/>
          <w:i/>
          <w:sz w:val="28"/>
          <w:szCs w:val="28"/>
        </w:rPr>
        <w:t xml:space="preserve">) </w:t>
      </w:r>
      <w:r w:rsidR="00AA098F" w:rsidRPr="00AA098F">
        <w:rPr>
          <w:rFonts w:ascii="Times New Roman" w:hAnsi="Times New Roman" w:cs="Times New Roman"/>
          <w:sz w:val="28"/>
          <w:szCs w:val="28"/>
        </w:rPr>
        <w:t xml:space="preserve">и </w:t>
      </w:r>
      <w:r w:rsidR="00AA098F">
        <w:rPr>
          <w:rFonts w:ascii="Times New Roman" w:hAnsi="Times New Roman" w:cs="Times New Roman"/>
          <w:sz w:val="28"/>
          <w:szCs w:val="28"/>
        </w:rPr>
        <w:t>работа с родителями по опытно-экспериментальной деятельности дошкольников</w:t>
      </w:r>
      <w:r w:rsidR="001F2F8B">
        <w:rPr>
          <w:rFonts w:ascii="Times New Roman" w:hAnsi="Times New Roman" w:cs="Times New Roman"/>
          <w:sz w:val="28"/>
          <w:szCs w:val="28"/>
        </w:rPr>
        <w:t xml:space="preserve"> </w:t>
      </w:r>
      <w:r w:rsidR="00AA098F">
        <w:rPr>
          <w:rFonts w:ascii="Times New Roman" w:hAnsi="Times New Roman" w:cs="Times New Roman"/>
          <w:sz w:val="28"/>
          <w:szCs w:val="28"/>
        </w:rPr>
        <w:t xml:space="preserve"> </w:t>
      </w:r>
      <w:r w:rsidR="00AA098F" w:rsidRPr="00AA098F">
        <w:rPr>
          <w:rFonts w:ascii="Times New Roman" w:hAnsi="Times New Roman" w:cs="Times New Roman"/>
          <w:i/>
          <w:sz w:val="28"/>
          <w:szCs w:val="28"/>
        </w:rPr>
        <w:t xml:space="preserve">(приложение </w:t>
      </w:r>
      <w:proofErr w:type="gramEnd"/>
    </w:p>
    <w:p w:rsidR="00F743C7" w:rsidRPr="00AA098F" w:rsidRDefault="003D4F8C" w:rsidP="00606AE0">
      <w:pPr>
        <w:spacing w:after="0"/>
        <w:jc w:val="both"/>
        <w:rPr>
          <w:rFonts w:ascii="Times New Roman" w:hAnsi="Times New Roman" w:cs="Times New Roman"/>
          <w:i/>
          <w:sz w:val="28"/>
          <w:szCs w:val="28"/>
        </w:rPr>
      </w:pPr>
      <w:r>
        <w:rPr>
          <w:rFonts w:ascii="Times New Roman" w:hAnsi="Times New Roman" w:cs="Times New Roman"/>
          <w:i/>
          <w:sz w:val="28"/>
          <w:szCs w:val="28"/>
        </w:rPr>
        <w:t>№ 6</w:t>
      </w:r>
      <w:r w:rsidR="00AA098F" w:rsidRPr="00AA098F">
        <w:rPr>
          <w:rFonts w:ascii="Times New Roman" w:hAnsi="Times New Roman" w:cs="Times New Roman"/>
          <w:i/>
          <w:sz w:val="28"/>
          <w:szCs w:val="28"/>
        </w:rPr>
        <w:t>)</w:t>
      </w:r>
      <w:r w:rsidR="00AA098F">
        <w:rPr>
          <w:rFonts w:ascii="Times New Roman" w:hAnsi="Times New Roman" w:cs="Times New Roman"/>
          <w:i/>
          <w:sz w:val="28"/>
          <w:szCs w:val="28"/>
        </w:rPr>
        <w:t>.</w:t>
      </w:r>
    </w:p>
    <w:p w:rsidR="006F347C" w:rsidRPr="006F347C" w:rsidRDefault="006F347C" w:rsidP="00606AE0">
      <w:pPr>
        <w:pStyle w:val="a3"/>
        <w:ind w:left="0"/>
        <w:jc w:val="both"/>
        <w:rPr>
          <w:rFonts w:ascii="Times New Roman" w:hAnsi="Times New Roman" w:cs="Times New Roman"/>
          <w:color w:val="000000"/>
          <w:sz w:val="27"/>
          <w:szCs w:val="27"/>
        </w:rPr>
      </w:pPr>
      <w:r w:rsidRPr="006F347C">
        <w:rPr>
          <w:rFonts w:ascii="Times New Roman" w:hAnsi="Times New Roman" w:cs="Times New Roman"/>
          <w:color w:val="000000"/>
          <w:sz w:val="27"/>
          <w:szCs w:val="27"/>
        </w:rPr>
        <w:t xml:space="preserve">В процессе формирования </w:t>
      </w:r>
      <w:r w:rsidRPr="006F347C">
        <w:rPr>
          <w:rFonts w:ascii="Times New Roman" w:hAnsi="Times New Roman" w:cs="Times New Roman"/>
          <w:sz w:val="28"/>
          <w:szCs w:val="28"/>
        </w:rPr>
        <w:t xml:space="preserve">представлений об окружающем мире у детей старшего дошкольного возраста </w:t>
      </w:r>
      <w:r w:rsidR="00FF243C">
        <w:rPr>
          <w:rFonts w:ascii="Times New Roman" w:hAnsi="Times New Roman" w:cs="Times New Roman"/>
          <w:sz w:val="28"/>
          <w:szCs w:val="28"/>
        </w:rPr>
        <w:t xml:space="preserve">предложенная нами </w:t>
      </w:r>
      <w:r w:rsidRPr="006F347C">
        <w:rPr>
          <w:rFonts w:ascii="Times New Roman" w:hAnsi="Times New Roman" w:cs="Times New Roman"/>
          <w:color w:val="000000"/>
          <w:sz w:val="27"/>
          <w:szCs w:val="27"/>
        </w:rPr>
        <w:t>опытно-экспериментальная работа строится на следующих принципах:</w:t>
      </w:r>
      <w:r w:rsidRPr="006F347C">
        <w:rPr>
          <w:rFonts w:ascii="Times New Roman" w:hAnsi="Times New Roman" w:cs="Times New Roman"/>
          <w:color w:val="000000"/>
          <w:sz w:val="27"/>
        </w:rPr>
        <w:t> </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t>Принцип развития</w:t>
      </w:r>
      <w:r w:rsidRPr="006F347C">
        <w:rPr>
          <w:rFonts w:ascii="Times New Roman" w:hAnsi="Times New Roman" w:cs="Times New Roman"/>
          <w:color w:val="000000"/>
          <w:sz w:val="27"/>
        </w:rPr>
        <w:t> </w:t>
      </w:r>
      <w:r w:rsidRPr="006F347C">
        <w:rPr>
          <w:rFonts w:ascii="Times New Roman" w:hAnsi="Times New Roman" w:cs="Times New Roman"/>
          <w:color w:val="000000"/>
          <w:sz w:val="27"/>
          <w:szCs w:val="27"/>
        </w:rPr>
        <w:t>отражает четкую ориентацию поисково-экспериментальной  деятельности на развитие личности.</w:t>
      </w:r>
      <w:r w:rsidRPr="006F347C">
        <w:rPr>
          <w:rFonts w:ascii="Times New Roman" w:hAnsi="Times New Roman" w:cs="Times New Roman"/>
          <w:color w:val="000000"/>
          <w:sz w:val="27"/>
        </w:rPr>
        <w:t> </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t>Принцип дифференциации и индивидуализации</w:t>
      </w:r>
      <w:r w:rsidRPr="006F347C">
        <w:rPr>
          <w:rFonts w:ascii="Times New Roman" w:hAnsi="Times New Roman" w:cs="Times New Roman"/>
          <w:color w:val="000000"/>
          <w:sz w:val="27"/>
        </w:rPr>
        <w:t> </w:t>
      </w:r>
      <w:r w:rsidRPr="006F347C">
        <w:rPr>
          <w:rFonts w:ascii="Times New Roman" w:hAnsi="Times New Roman" w:cs="Times New Roman"/>
          <w:color w:val="000000"/>
          <w:sz w:val="27"/>
          <w:szCs w:val="27"/>
        </w:rPr>
        <w:t>предполагает создание условий для полного проявления способностей каждого ребенка и своевременной воспитательно-образовательной работы.</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t xml:space="preserve">Принцип </w:t>
      </w:r>
      <w:proofErr w:type="spellStart"/>
      <w:r w:rsidRPr="006F347C">
        <w:rPr>
          <w:rFonts w:ascii="Times New Roman" w:hAnsi="Times New Roman" w:cs="Times New Roman"/>
          <w:b/>
          <w:bCs/>
          <w:i/>
          <w:iCs/>
          <w:color w:val="000000"/>
          <w:sz w:val="27"/>
          <w:szCs w:val="27"/>
        </w:rPr>
        <w:t>природосообразности</w:t>
      </w:r>
      <w:proofErr w:type="spellEnd"/>
      <w:r w:rsidRPr="006F347C">
        <w:rPr>
          <w:rFonts w:ascii="Times New Roman" w:hAnsi="Times New Roman" w:cs="Times New Roman"/>
          <w:b/>
          <w:bCs/>
          <w:i/>
          <w:iCs/>
          <w:color w:val="000000"/>
          <w:sz w:val="27"/>
        </w:rPr>
        <w:t xml:space="preserve">  </w:t>
      </w:r>
      <w:r w:rsidRPr="006F347C">
        <w:rPr>
          <w:rFonts w:ascii="Times New Roman" w:hAnsi="Times New Roman" w:cs="Times New Roman"/>
          <w:color w:val="000000"/>
          <w:sz w:val="27"/>
          <w:szCs w:val="27"/>
        </w:rPr>
        <w:t>свидетельствует о том, что образовательный процесс соответствует как внутренней природе, так и внешним условиям.</w:t>
      </w:r>
      <w:r w:rsidRPr="006F347C">
        <w:rPr>
          <w:rFonts w:ascii="Times New Roman" w:hAnsi="Times New Roman" w:cs="Times New Roman"/>
          <w:color w:val="000000"/>
          <w:sz w:val="27"/>
        </w:rPr>
        <w:t> </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t>Принцип диалогического общения</w:t>
      </w:r>
      <w:r w:rsidRPr="006F347C">
        <w:rPr>
          <w:rFonts w:ascii="Times New Roman" w:hAnsi="Times New Roman" w:cs="Times New Roman"/>
          <w:b/>
          <w:bCs/>
          <w:i/>
          <w:iCs/>
          <w:color w:val="000000"/>
          <w:sz w:val="27"/>
        </w:rPr>
        <w:t xml:space="preserve">  </w:t>
      </w:r>
      <w:r w:rsidRPr="006F347C">
        <w:rPr>
          <w:rFonts w:ascii="Times New Roman" w:hAnsi="Times New Roman" w:cs="Times New Roman"/>
          <w:color w:val="000000"/>
          <w:sz w:val="27"/>
          <w:szCs w:val="27"/>
        </w:rPr>
        <w:t>как неотъемлемого условия взаимодействия субъектов опытно - экспериментальной деятельности, который отражает тесную связь между взаимной и встречной открытостью, искренностью, взаимопониманием воспитателя и ребенка, и проецирует установку на разумное усвоение предлагаемого материала.</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t xml:space="preserve">             Принцип доступности </w:t>
      </w:r>
      <w:r w:rsidRPr="006F347C">
        <w:rPr>
          <w:rFonts w:ascii="Times New Roman" w:hAnsi="Times New Roman" w:cs="Times New Roman"/>
          <w:color w:val="000000"/>
          <w:sz w:val="27"/>
          <w:szCs w:val="27"/>
        </w:rPr>
        <w:t>предусматривает осуществление опытно-экспериментальной деятельности  с учетом особенностей возраста, подготовленности, а также индивидуальных особенностей и психического развития детей.</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lastRenderedPageBreak/>
        <w:t>Принцип системности</w:t>
      </w:r>
      <w:r w:rsidRPr="006F347C">
        <w:rPr>
          <w:rFonts w:ascii="Times New Roman" w:hAnsi="Times New Roman" w:cs="Times New Roman"/>
          <w:b/>
          <w:bCs/>
          <w:color w:val="000000"/>
          <w:sz w:val="27"/>
          <w:szCs w:val="27"/>
        </w:rPr>
        <w:t>.</w:t>
      </w:r>
      <w:r w:rsidRPr="006F347C">
        <w:rPr>
          <w:rFonts w:ascii="Times New Roman" w:hAnsi="Times New Roman" w:cs="Times New Roman"/>
          <w:b/>
          <w:bCs/>
          <w:i/>
          <w:iCs/>
          <w:color w:val="000000"/>
          <w:sz w:val="27"/>
          <w:szCs w:val="27"/>
        </w:rPr>
        <w:t xml:space="preserve"> </w:t>
      </w:r>
      <w:r w:rsidRPr="006F347C">
        <w:rPr>
          <w:rFonts w:ascii="Times New Roman" w:hAnsi="Times New Roman" w:cs="Times New Roman"/>
          <w:color w:val="000000"/>
          <w:sz w:val="27"/>
          <w:szCs w:val="27"/>
        </w:rPr>
        <w:t>Достижение цели обеспечивается решением комплекса задач оздоровительной, образовательной и воспитательной направленности с соответствующим содержанием, что позволяет получить прогнозируемый результат.</w:t>
      </w:r>
      <w:r w:rsidRPr="006F347C">
        <w:rPr>
          <w:rFonts w:ascii="Times New Roman" w:hAnsi="Times New Roman" w:cs="Times New Roman"/>
          <w:color w:val="000000"/>
          <w:sz w:val="27"/>
        </w:rPr>
        <w:t> </w:t>
      </w:r>
    </w:p>
    <w:p w:rsidR="006F347C" w:rsidRPr="006F347C" w:rsidRDefault="006F347C" w:rsidP="006F347C">
      <w:pPr>
        <w:numPr>
          <w:ilvl w:val="0"/>
          <w:numId w:val="20"/>
        </w:numPr>
        <w:spacing w:before="100" w:beforeAutospacing="1" w:after="100" w:afterAutospacing="1"/>
        <w:jc w:val="both"/>
        <w:rPr>
          <w:rFonts w:ascii="Times New Roman" w:hAnsi="Times New Roman" w:cs="Times New Roman"/>
          <w:color w:val="000000"/>
          <w:sz w:val="27"/>
          <w:szCs w:val="27"/>
        </w:rPr>
      </w:pPr>
      <w:r w:rsidRPr="006F347C">
        <w:rPr>
          <w:rFonts w:ascii="Times New Roman" w:hAnsi="Times New Roman" w:cs="Times New Roman"/>
          <w:b/>
          <w:bCs/>
          <w:i/>
          <w:iCs/>
          <w:color w:val="000000"/>
          <w:sz w:val="27"/>
          <w:szCs w:val="27"/>
        </w:rPr>
        <w:t>Принцип последовательности</w:t>
      </w:r>
      <w:r w:rsidRPr="006F347C">
        <w:rPr>
          <w:rFonts w:ascii="Times New Roman" w:hAnsi="Times New Roman" w:cs="Times New Roman"/>
          <w:color w:val="000000"/>
          <w:sz w:val="27"/>
        </w:rPr>
        <w:t> </w:t>
      </w:r>
      <w:r w:rsidRPr="006F347C">
        <w:rPr>
          <w:rFonts w:ascii="Times New Roman" w:hAnsi="Times New Roman" w:cs="Times New Roman"/>
          <w:color w:val="000000"/>
          <w:sz w:val="27"/>
          <w:szCs w:val="27"/>
        </w:rPr>
        <w:t>заключается в постепенном повышении требований в процессе опытно - экспериментальной деятельности.</w:t>
      </w:r>
      <w:r w:rsidRPr="006F347C">
        <w:rPr>
          <w:rFonts w:ascii="Times New Roman" w:hAnsi="Times New Roman" w:cs="Times New Roman"/>
          <w:color w:val="000000"/>
          <w:sz w:val="27"/>
        </w:rPr>
        <w:t> </w:t>
      </w:r>
    </w:p>
    <w:p w:rsidR="006F347C" w:rsidRPr="006F347C" w:rsidRDefault="006F347C" w:rsidP="006F347C">
      <w:pPr>
        <w:jc w:val="both"/>
        <w:rPr>
          <w:rFonts w:ascii="Times New Roman" w:hAnsi="Times New Roman" w:cs="Times New Roman"/>
          <w:sz w:val="28"/>
          <w:szCs w:val="28"/>
        </w:rPr>
      </w:pPr>
      <w:r w:rsidRPr="006F347C">
        <w:rPr>
          <w:rFonts w:ascii="Times New Roman" w:hAnsi="Times New Roman" w:cs="Times New Roman"/>
          <w:sz w:val="28"/>
          <w:szCs w:val="28"/>
        </w:rPr>
        <w:t xml:space="preserve">Опытно-экспериментальная работа  с детьми в рамках образовательной деятельности педагогами дошкольного учреждения </w:t>
      </w:r>
      <w:proofErr w:type="spellStart"/>
      <w:r w:rsidRPr="006F347C">
        <w:rPr>
          <w:rFonts w:ascii="Times New Roman" w:hAnsi="Times New Roman" w:cs="Times New Roman"/>
          <w:sz w:val="28"/>
          <w:szCs w:val="28"/>
        </w:rPr>
        <w:t>д</w:t>
      </w:r>
      <w:proofErr w:type="spellEnd"/>
      <w:r w:rsidRPr="006F347C">
        <w:rPr>
          <w:rFonts w:ascii="Times New Roman" w:hAnsi="Times New Roman" w:cs="Times New Roman"/>
          <w:sz w:val="28"/>
          <w:szCs w:val="28"/>
        </w:rPr>
        <w:t>/с № 12 «Берёзка» осуществляется с применением следующих форм и методов:</w:t>
      </w:r>
    </w:p>
    <w:p w:rsidR="006F347C" w:rsidRPr="006F347C" w:rsidRDefault="006F347C" w:rsidP="006F347C">
      <w:pPr>
        <w:pStyle w:val="a3"/>
        <w:numPr>
          <w:ilvl w:val="0"/>
          <w:numId w:val="22"/>
        </w:numPr>
        <w:jc w:val="both"/>
        <w:rPr>
          <w:rFonts w:ascii="Times New Roman" w:hAnsi="Times New Roman" w:cs="Times New Roman"/>
          <w:sz w:val="28"/>
          <w:szCs w:val="28"/>
        </w:rPr>
      </w:pPr>
      <w:r w:rsidRPr="006F347C">
        <w:rPr>
          <w:rFonts w:ascii="Times New Roman" w:hAnsi="Times New Roman" w:cs="Times New Roman"/>
          <w:sz w:val="28"/>
          <w:szCs w:val="28"/>
        </w:rPr>
        <w:t>наблюдения;</w:t>
      </w:r>
    </w:p>
    <w:p w:rsidR="006F347C" w:rsidRPr="006F347C" w:rsidRDefault="006F347C" w:rsidP="006F347C">
      <w:pPr>
        <w:pStyle w:val="a3"/>
        <w:numPr>
          <w:ilvl w:val="0"/>
          <w:numId w:val="22"/>
        </w:numPr>
        <w:jc w:val="both"/>
        <w:rPr>
          <w:rFonts w:ascii="Times New Roman" w:hAnsi="Times New Roman" w:cs="Times New Roman"/>
          <w:sz w:val="28"/>
          <w:szCs w:val="28"/>
        </w:rPr>
      </w:pPr>
      <w:r w:rsidRPr="006F347C">
        <w:rPr>
          <w:rFonts w:ascii="Times New Roman" w:hAnsi="Times New Roman" w:cs="Times New Roman"/>
          <w:sz w:val="28"/>
          <w:szCs w:val="28"/>
        </w:rPr>
        <w:t>путешествия;</w:t>
      </w:r>
    </w:p>
    <w:p w:rsidR="006F347C" w:rsidRPr="006F347C" w:rsidRDefault="006F347C" w:rsidP="006F347C">
      <w:pPr>
        <w:pStyle w:val="a3"/>
        <w:numPr>
          <w:ilvl w:val="0"/>
          <w:numId w:val="22"/>
        </w:numPr>
        <w:jc w:val="both"/>
        <w:rPr>
          <w:rFonts w:ascii="Times New Roman" w:hAnsi="Times New Roman" w:cs="Times New Roman"/>
          <w:sz w:val="28"/>
          <w:szCs w:val="28"/>
        </w:rPr>
      </w:pPr>
      <w:r w:rsidRPr="006F347C">
        <w:rPr>
          <w:rFonts w:ascii="Times New Roman" w:hAnsi="Times New Roman" w:cs="Times New Roman"/>
          <w:sz w:val="28"/>
          <w:szCs w:val="28"/>
        </w:rPr>
        <w:t>опыты;</w:t>
      </w:r>
    </w:p>
    <w:p w:rsidR="006F347C" w:rsidRPr="006F347C" w:rsidRDefault="006F347C" w:rsidP="006F347C">
      <w:pPr>
        <w:pStyle w:val="a3"/>
        <w:numPr>
          <w:ilvl w:val="0"/>
          <w:numId w:val="22"/>
        </w:numPr>
        <w:jc w:val="both"/>
        <w:rPr>
          <w:rFonts w:ascii="Times New Roman" w:hAnsi="Times New Roman" w:cs="Times New Roman"/>
          <w:sz w:val="28"/>
          <w:szCs w:val="28"/>
        </w:rPr>
      </w:pPr>
      <w:r w:rsidRPr="006F347C">
        <w:rPr>
          <w:rFonts w:ascii="Times New Roman" w:hAnsi="Times New Roman" w:cs="Times New Roman"/>
          <w:sz w:val="28"/>
          <w:szCs w:val="28"/>
        </w:rPr>
        <w:t>эксперименты;</w:t>
      </w:r>
    </w:p>
    <w:p w:rsidR="006F347C" w:rsidRPr="006F347C" w:rsidRDefault="006F347C" w:rsidP="006F347C">
      <w:pPr>
        <w:pStyle w:val="a3"/>
        <w:numPr>
          <w:ilvl w:val="0"/>
          <w:numId w:val="22"/>
        </w:numPr>
        <w:jc w:val="both"/>
        <w:rPr>
          <w:rFonts w:ascii="Times New Roman" w:hAnsi="Times New Roman" w:cs="Times New Roman"/>
          <w:sz w:val="28"/>
          <w:szCs w:val="28"/>
        </w:rPr>
      </w:pPr>
      <w:r w:rsidRPr="006F347C">
        <w:rPr>
          <w:rFonts w:ascii="Times New Roman" w:hAnsi="Times New Roman" w:cs="Times New Roman"/>
          <w:sz w:val="28"/>
          <w:szCs w:val="28"/>
        </w:rPr>
        <w:t>трудовая деятельность в природе;</w:t>
      </w:r>
    </w:p>
    <w:p w:rsidR="006F347C" w:rsidRPr="006F347C" w:rsidRDefault="006F347C" w:rsidP="006F347C">
      <w:pPr>
        <w:pStyle w:val="a3"/>
        <w:numPr>
          <w:ilvl w:val="0"/>
          <w:numId w:val="22"/>
        </w:numPr>
        <w:jc w:val="both"/>
        <w:rPr>
          <w:rFonts w:ascii="Times New Roman" w:hAnsi="Times New Roman" w:cs="Times New Roman"/>
          <w:sz w:val="28"/>
          <w:szCs w:val="28"/>
        </w:rPr>
      </w:pPr>
      <w:r w:rsidRPr="006F347C">
        <w:rPr>
          <w:rFonts w:ascii="Times New Roman" w:hAnsi="Times New Roman" w:cs="Times New Roman"/>
          <w:sz w:val="28"/>
          <w:szCs w:val="28"/>
        </w:rPr>
        <w:t>экскурсии;</w:t>
      </w:r>
    </w:p>
    <w:p w:rsidR="006F347C" w:rsidRPr="006F347C" w:rsidRDefault="006F347C" w:rsidP="006F347C">
      <w:pPr>
        <w:pStyle w:val="a3"/>
        <w:numPr>
          <w:ilvl w:val="0"/>
          <w:numId w:val="22"/>
        </w:numPr>
        <w:spacing w:after="0"/>
        <w:jc w:val="both"/>
        <w:rPr>
          <w:rFonts w:ascii="Times New Roman" w:hAnsi="Times New Roman" w:cs="Times New Roman"/>
          <w:sz w:val="28"/>
          <w:szCs w:val="28"/>
        </w:rPr>
      </w:pPr>
      <w:r w:rsidRPr="006F347C">
        <w:rPr>
          <w:rFonts w:ascii="Times New Roman" w:hAnsi="Times New Roman" w:cs="Times New Roman"/>
          <w:sz w:val="28"/>
          <w:szCs w:val="28"/>
        </w:rPr>
        <w:t>экологические лаборатории;</w:t>
      </w:r>
    </w:p>
    <w:p w:rsidR="006F347C" w:rsidRPr="006F347C" w:rsidRDefault="006F347C" w:rsidP="006F347C">
      <w:pPr>
        <w:numPr>
          <w:ilvl w:val="0"/>
          <w:numId w:val="22"/>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экологические сказки; </w:t>
      </w:r>
    </w:p>
    <w:p w:rsidR="006F347C" w:rsidRPr="006F347C" w:rsidRDefault="006F347C" w:rsidP="006F347C">
      <w:pPr>
        <w:numPr>
          <w:ilvl w:val="0"/>
          <w:numId w:val="22"/>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экологические праздники, досуги, викторины;</w:t>
      </w:r>
    </w:p>
    <w:p w:rsidR="006F347C" w:rsidRPr="006F347C" w:rsidRDefault="006F347C" w:rsidP="006F347C">
      <w:pPr>
        <w:numPr>
          <w:ilvl w:val="0"/>
          <w:numId w:val="22"/>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природоохранные акции; </w:t>
      </w:r>
    </w:p>
    <w:p w:rsidR="006F347C" w:rsidRPr="006F347C" w:rsidRDefault="006F347C" w:rsidP="006F347C">
      <w:pPr>
        <w:numPr>
          <w:ilvl w:val="0"/>
          <w:numId w:val="22"/>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моделирование (создание моделей);</w:t>
      </w:r>
    </w:p>
    <w:p w:rsidR="006F347C" w:rsidRPr="006F347C" w:rsidRDefault="006F347C" w:rsidP="006F347C">
      <w:pPr>
        <w:numPr>
          <w:ilvl w:val="0"/>
          <w:numId w:val="22"/>
        </w:numPr>
        <w:spacing w:after="0"/>
        <w:jc w:val="both"/>
        <w:rPr>
          <w:rFonts w:ascii="Times New Roman" w:hAnsi="Times New Roman" w:cs="Times New Roman"/>
          <w:sz w:val="28"/>
          <w:szCs w:val="28"/>
        </w:rPr>
      </w:pPr>
      <w:r w:rsidRPr="006F347C">
        <w:rPr>
          <w:rFonts w:ascii="Times New Roman" w:hAnsi="Times New Roman" w:cs="Times New Roman"/>
          <w:sz w:val="28"/>
          <w:szCs w:val="28"/>
        </w:rPr>
        <w:t>проекты;</w:t>
      </w:r>
    </w:p>
    <w:p w:rsidR="006F347C" w:rsidRPr="006F347C" w:rsidRDefault="006F347C" w:rsidP="006F347C">
      <w:pPr>
        <w:pStyle w:val="a3"/>
        <w:numPr>
          <w:ilvl w:val="0"/>
          <w:numId w:val="21"/>
        </w:numPr>
        <w:jc w:val="both"/>
        <w:rPr>
          <w:rFonts w:ascii="Times New Roman" w:hAnsi="Times New Roman" w:cs="Times New Roman"/>
          <w:sz w:val="28"/>
          <w:szCs w:val="28"/>
        </w:rPr>
      </w:pPr>
      <w:r w:rsidRPr="006F347C">
        <w:rPr>
          <w:rFonts w:ascii="Times New Roman" w:hAnsi="Times New Roman" w:cs="Times New Roman"/>
          <w:sz w:val="28"/>
          <w:szCs w:val="28"/>
        </w:rPr>
        <w:t>дидактические игры.</w:t>
      </w:r>
    </w:p>
    <w:p w:rsidR="00BB7267" w:rsidRDefault="006F347C" w:rsidP="008675A7">
      <w:pPr>
        <w:pStyle w:val="a8"/>
        <w:spacing w:before="0" w:beforeAutospacing="0" w:after="0" w:afterAutospacing="0" w:line="276" w:lineRule="auto"/>
        <w:jc w:val="both"/>
        <w:rPr>
          <w:rStyle w:val="c0"/>
          <w:sz w:val="28"/>
          <w:szCs w:val="28"/>
        </w:rPr>
      </w:pPr>
      <w:r w:rsidRPr="006F347C">
        <w:rPr>
          <w:rStyle w:val="c0"/>
          <w:b/>
          <w:sz w:val="28"/>
          <w:szCs w:val="28"/>
        </w:rPr>
        <w:t xml:space="preserve">              Наблюдение </w:t>
      </w:r>
      <w:r w:rsidRPr="006F347C">
        <w:rPr>
          <w:rStyle w:val="c0"/>
          <w:sz w:val="28"/>
          <w:szCs w:val="28"/>
        </w:rPr>
        <w:t>как метод экспериментально-исследовательской деятельности неразрывно связан  с проведением непосредственно эксперимента. В процессе проведения опыта дошкольники наблюдают за изменением состояния веществ,  их взаимодействием друг с другом.  В результате проведения серии наблюдений дети фиксируют результаты эксперимента и делают выводы о полученных результатах.</w:t>
      </w:r>
    </w:p>
    <w:p w:rsidR="006F347C" w:rsidRPr="006F347C" w:rsidRDefault="00D17B09" w:rsidP="008675A7">
      <w:pPr>
        <w:pStyle w:val="a8"/>
        <w:spacing w:before="0" w:beforeAutospacing="0" w:after="0" w:afterAutospacing="0" w:line="276" w:lineRule="auto"/>
        <w:jc w:val="both"/>
        <w:rPr>
          <w:color w:val="000000"/>
          <w:sz w:val="28"/>
          <w:szCs w:val="28"/>
        </w:rPr>
      </w:pPr>
      <w:r>
        <w:rPr>
          <w:sz w:val="28"/>
          <w:szCs w:val="28"/>
        </w:rPr>
        <w:t xml:space="preserve">                           </w:t>
      </w:r>
      <w:r w:rsidR="006F347C" w:rsidRPr="006F347C">
        <w:rPr>
          <w:color w:val="000000"/>
          <w:sz w:val="28"/>
          <w:szCs w:val="28"/>
        </w:rPr>
        <w:t xml:space="preserve">В экспериментально - исследовательской деятельности </w:t>
      </w:r>
      <w:r w:rsidR="006F347C" w:rsidRPr="006F347C">
        <w:rPr>
          <w:b/>
          <w:color w:val="000000"/>
          <w:sz w:val="28"/>
          <w:szCs w:val="28"/>
        </w:rPr>
        <w:t>путешествия</w:t>
      </w:r>
      <w:r w:rsidR="006F347C" w:rsidRPr="006F347C">
        <w:rPr>
          <w:rStyle w:val="apple-converted-space"/>
          <w:color w:val="000000"/>
          <w:sz w:val="28"/>
          <w:szCs w:val="28"/>
        </w:rPr>
        <w:t> </w:t>
      </w:r>
      <w:r w:rsidR="006F347C" w:rsidRPr="006F347C">
        <w:rPr>
          <w:color w:val="000000"/>
          <w:sz w:val="28"/>
          <w:szCs w:val="28"/>
        </w:rPr>
        <w:t>эффективны при ознакомлении детей старшего возраста с физическими процессами в мире неживой природы, со свойствами веществ. Они позволяют детям «погрузиться» в интересный для них мир, узнать новое, размышляя над тем, что уже вошло в их опыт. В форме путешествий дети учатся выражать свое отношение к происходящему, погружаются в организованную взрослыми ситуацию: превращаются в «путешественников», «капельку воды», «огонёк», «песчинку» и т.д.</w:t>
      </w:r>
    </w:p>
    <w:p w:rsidR="006F347C" w:rsidRPr="006F347C" w:rsidRDefault="006F347C" w:rsidP="006F347C">
      <w:pPr>
        <w:pStyle w:val="a8"/>
        <w:spacing w:before="0" w:beforeAutospacing="0" w:after="0" w:afterAutospacing="0" w:line="276" w:lineRule="auto"/>
        <w:jc w:val="both"/>
        <w:rPr>
          <w:color w:val="000000"/>
          <w:sz w:val="28"/>
          <w:szCs w:val="28"/>
        </w:rPr>
      </w:pPr>
      <w:r w:rsidRPr="006F347C">
        <w:rPr>
          <w:color w:val="000000"/>
          <w:sz w:val="28"/>
          <w:szCs w:val="28"/>
        </w:rPr>
        <w:lastRenderedPageBreak/>
        <w:t>Организация и проведение путешествий напоминает подготовку театрального спектакля, но с существенным отличием: зрители отсутствуют, а число участников неограниченно.</w:t>
      </w:r>
      <w:r w:rsidR="006152EA">
        <w:rPr>
          <w:color w:val="000000"/>
          <w:sz w:val="28"/>
          <w:szCs w:val="28"/>
        </w:rPr>
        <w:t xml:space="preserve"> </w:t>
      </w:r>
    </w:p>
    <w:p w:rsidR="00CB1BC1" w:rsidRDefault="00380E97" w:rsidP="00CB1BC1">
      <w:pPr>
        <w:jc w:val="both"/>
        <w:rPr>
          <w:rFonts w:ascii="Times New Roman" w:hAnsi="Times New Roman" w:cs="Times New Roman"/>
          <w:sz w:val="28"/>
          <w:szCs w:val="28"/>
        </w:rPr>
      </w:pPr>
      <w:r>
        <w:rPr>
          <w:rFonts w:ascii="Times New Roman" w:hAnsi="Times New Roman" w:cs="Times New Roman"/>
          <w:b/>
          <w:sz w:val="28"/>
          <w:szCs w:val="28"/>
        </w:rPr>
        <w:t xml:space="preserve">     </w:t>
      </w:r>
      <w:r w:rsidRPr="00380E97">
        <w:rPr>
          <w:rFonts w:ascii="Times New Roman" w:hAnsi="Times New Roman" w:cs="Times New Roman"/>
          <w:sz w:val="28"/>
          <w:szCs w:val="28"/>
        </w:rPr>
        <w:t>Основу</w:t>
      </w:r>
      <w:r>
        <w:rPr>
          <w:rFonts w:ascii="Times New Roman" w:hAnsi="Times New Roman" w:cs="Times New Roman"/>
          <w:b/>
          <w:sz w:val="28"/>
          <w:szCs w:val="28"/>
        </w:rPr>
        <w:t xml:space="preserve"> </w:t>
      </w:r>
      <w:r>
        <w:rPr>
          <w:rFonts w:ascii="Times New Roman" w:hAnsi="Times New Roman" w:cs="Times New Roman"/>
          <w:sz w:val="28"/>
          <w:szCs w:val="28"/>
        </w:rPr>
        <w:t xml:space="preserve">исследовательской деятельности составляют </w:t>
      </w:r>
      <w:r w:rsidRPr="00152599">
        <w:rPr>
          <w:rFonts w:ascii="Times New Roman" w:hAnsi="Times New Roman" w:cs="Times New Roman"/>
          <w:b/>
          <w:sz w:val="28"/>
          <w:szCs w:val="28"/>
        </w:rPr>
        <w:t xml:space="preserve">опыты </w:t>
      </w:r>
      <w:r w:rsidRPr="00152599">
        <w:rPr>
          <w:rFonts w:ascii="Times New Roman" w:hAnsi="Times New Roman" w:cs="Times New Roman"/>
          <w:sz w:val="28"/>
          <w:szCs w:val="28"/>
        </w:rPr>
        <w:t xml:space="preserve">и </w:t>
      </w:r>
      <w:r w:rsidRPr="00152599">
        <w:rPr>
          <w:rFonts w:ascii="Times New Roman" w:hAnsi="Times New Roman" w:cs="Times New Roman"/>
          <w:b/>
          <w:sz w:val="28"/>
          <w:szCs w:val="28"/>
        </w:rPr>
        <w:t>эксперименты.</w:t>
      </w:r>
      <w:r>
        <w:rPr>
          <w:rFonts w:ascii="Times New Roman" w:hAnsi="Times New Roman" w:cs="Times New Roman"/>
          <w:sz w:val="28"/>
          <w:szCs w:val="28"/>
        </w:rPr>
        <w:t xml:space="preserve"> В процессе экспериментирования дети познают окружающий мир, знакомятся с объектами неживой  природы, познают физические законы существования материи. Для выполнения этих целей нами была разработана картотека опытов и экспериментов </w:t>
      </w:r>
      <w:r w:rsidRPr="00380E97">
        <w:rPr>
          <w:rFonts w:ascii="Times New Roman" w:hAnsi="Times New Roman" w:cs="Times New Roman"/>
          <w:i/>
          <w:sz w:val="28"/>
          <w:szCs w:val="28"/>
        </w:rPr>
        <w:t>(приложение №2)</w:t>
      </w:r>
      <w:r>
        <w:rPr>
          <w:rFonts w:ascii="Times New Roman" w:hAnsi="Times New Roman" w:cs="Times New Roman"/>
          <w:sz w:val="28"/>
          <w:szCs w:val="28"/>
        </w:rPr>
        <w:t xml:space="preserve"> и конспекты образовательной деятельности по экспериментированию детей подготовительной к школе группы. </w:t>
      </w:r>
      <w:r w:rsidR="008C070D">
        <w:rPr>
          <w:rFonts w:ascii="Times New Roman" w:hAnsi="Times New Roman" w:cs="Times New Roman"/>
          <w:i/>
          <w:sz w:val="28"/>
          <w:szCs w:val="28"/>
        </w:rPr>
        <w:t>( Приложение №9</w:t>
      </w:r>
      <w:r w:rsidRPr="00380E97">
        <w:rPr>
          <w:rFonts w:ascii="Times New Roman" w:hAnsi="Times New Roman" w:cs="Times New Roman"/>
          <w:i/>
          <w:sz w:val="28"/>
          <w:szCs w:val="28"/>
        </w:rPr>
        <w:t>).</w:t>
      </w:r>
      <w:r w:rsidR="00CB1BC1">
        <w:rPr>
          <w:rFonts w:ascii="Times New Roman" w:hAnsi="Times New Roman" w:cs="Times New Roman"/>
          <w:sz w:val="28"/>
          <w:szCs w:val="28"/>
        </w:rPr>
        <w:t xml:space="preserve"> </w:t>
      </w:r>
    </w:p>
    <w:p w:rsidR="006F347C" w:rsidRPr="006F347C" w:rsidRDefault="006F347C" w:rsidP="006F347C">
      <w:pPr>
        <w:jc w:val="both"/>
        <w:rPr>
          <w:rFonts w:ascii="Times New Roman" w:hAnsi="Times New Roman" w:cs="Times New Roman"/>
          <w:sz w:val="28"/>
          <w:szCs w:val="28"/>
        </w:rPr>
      </w:pPr>
      <w:r w:rsidRPr="006F347C">
        <w:rPr>
          <w:rFonts w:ascii="Times New Roman" w:hAnsi="Times New Roman" w:cs="Times New Roman"/>
          <w:b/>
          <w:sz w:val="28"/>
          <w:szCs w:val="28"/>
        </w:rPr>
        <w:t>Трудовая деятельность в природе</w:t>
      </w:r>
      <w:r w:rsidRPr="006F347C">
        <w:rPr>
          <w:rFonts w:ascii="Times New Roman" w:hAnsi="Times New Roman" w:cs="Times New Roman"/>
          <w:sz w:val="28"/>
          <w:szCs w:val="28"/>
        </w:rPr>
        <w:t xml:space="preserve">. Важнейшим показателем бережного и заботливого отношения к растениям и животным является желание детей принимать активное участие в уходе за ними.  Дети учатся осознавать, что уход направлен на удовлетворение потребностей растений (в воде, тепле, солнце, и др.). Каждый организм живет, растет, развивается, если для этого имеются соответствующие условия. Постепенно дети прослеживают и полностью начинают понимать зависимость жизни и состояния растений от труда человека. </w:t>
      </w:r>
    </w:p>
    <w:p w:rsidR="006F347C" w:rsidRPr="001136D2" w:rsidRDefault="006F347C" w:rsidP="006F347C">
      <w:pPr>
        <w:pStyle w:val="a8"/>
        <w:shd w:val="clear" w:color="auto" w:fill="FFFFFF"/>
        <w:spacing w:before="75" w:beforeAutospacing="0" w:after="75" w:afterAutospacing="0" w:line="276" w:lineRule="auto"/>
        <w:jc w:val="both"/>
        <w:rPr>
          <w:i/>
          <w:sz w:val="28"/>
          <w:szCs w:val="28"/>
        </w:rPr>
      </w:pPr>
      <w:r w:rsidRPr="006F347C">
        <w:rPr>
          <w:rStyle w:val="c0"/>
          <w:b/>
          <w:sz w:val="28"/>
          <w:szCs w:val="28"/>
        </w:rPr>
        <w:t xml:space="preserve">Экскурсии  </w:t>
      </w:r>
      <w:r w:rsidRPr="006F347C">
        <w:rPr>
          <w:rStyle w:val="c0"/>
          <w:sz w:val="28"/>
          <w:szCs w:val="28"/>
        </w:rPr>
        <w:t xml:space="preserve">позволяют осуществить экспериментальную деятельность в естественных, природных условиях.  Так, например, изменение состояния песка при взаимодействии его с водой, мы можем проследить во время дождя на прогулке. Или осуществить сравнение свойств песка, глины и земли непосредственно на участке детского сада. Проведение экспериментов в ходе экскурсии </w:t>
      </w:r>
      <w:r w:rsidRPr="006F347C">
        <w:rPr>
          <w:sz w:val="28"/>
          <w:szCs w:val="28"/>
        </w:rPr>
        <w:t>способствует образованию первичных представлений о взаимосвязях в природе, формирует представления об объектах и явлениях неживой природы.  Экскурсии способствуют развитию наблюдательности, сенсорных способностей,  возникновению интереса к природе.</w:t>
      </w:r>
      <w:r w:rsidR="001136D2">
        <w:rPr>
          <w:sz w:val="28"/>
          <w:szCs w:val="28"/>
        </w:rPr>
        <w:t xml:space="preserve"> (</w:t>
      </w:r>
      <w:r w:rsidR="008C070D">
        <w:rPr>
          <w:i/>
          <w:sz w:val="28"/>
          <w:szCs w:val="28"/>
        </w:rPr>
        <w:t>Приложение № 11</w:t>
      </w:r>
      <w:r w:rsidR="001136D2" w:rsidRPr="001136D2">
        <w:rPr>
          <w:i/>
          <w:sz w:val="28"/>
          <w:szCs w:val="28"/>
        </w:rPr>
        <w:t>).</w:t>
      </w:r>
    </w:p>
    <w:p w:rsidR="006F347C" w:rsidRPr="006F347C" w:rsidRDefault="006F347C" w:rsidP="00323689">
      <w:pPr>
        <w:pStyle w:val="a8"/>
        <w:spacing w:before="0" w:beforeAutospacing="0" w:after="0" w:afterAutospacing="0" w:line="276" w:lineRule="auto"/>
        <w:jc w:val="both"/>
        <w:rPr>
          <w:sz w:val="28"/>
          <w:szCs w:val="28"/>
        </w:rPr>
      </w:pPr>
      <w:r w:rsidRPr="006F347C">
        <w:rPr>
          <w:rStyle w:val="c0"/>
          <w:sz w:val="28"/>
          <w:szCs w:val="28"/>
        </w:rPr>
        <w:t xml:space="preserve"> </w:t>
      </w:r>
      <w:r w:rsidRPr="006F347C">
        <w:rPr>
          <w:rFonts w:eastAsia="+mj-ea"/>
          <w:b/>
          <w:bCs/>
          <w:sz w:val="28"/>
          <w:szCs w:val="28"/>
        </w:rPr>
        <w:t xml:space="preserve"> </w:t>
      </w:r>
      <w:r w:rsidRPr="006F347C">
        <w:rPr>
          <w:rStyle w:val="c0"/>
          <w:b/>
          <w:sz w:val="28"/>
          <w:szCs w:val="28"/>
        </w:rPr>
        <w:t>Экологические лаборатории.</w:t>
      </w:r>
      <w:r w:rsidRPr="006F347C">
        <w:rPr>
          <w:rStyle w:val="c0"/>
          <w:sz w:val="28"/>
          <w:szCs w:val="28"/>
        </w:rPr>
        <w:t xml:space="preserve"> </w:t>
      </w:r>
      <w:r w:rsidRPr="006F347C">
        <w:rPr>
          <w:sz w:val="28"/>
          <w:szCs w:val="28"/>
        </w:rPr>
        <w:t xml:space="preserve">Лаборатория − новый элемент развивающей предметной среды. Она создается для развития у детей познавательного интереса, интереса к исследовательской деятельности и   способствует                                         формированию       основ      научного мировоззрения.   В то же время лаборатория − это база для специфической игровой деятельности ребенка (работа в лаборатории предполагает превращение детей в ученых, которые проводят опыты, эксперименты, наблюдения по разной тематике). Исследования, которые дошкольники проводят в лаборатории, формируют у </w:t>
      </w:r>
      <w:r w:rsidRPr="006F347C">
        <w:rPr>
          <w:sz w:val="28"/>
          <w:szCs w:val="28"/>
        </w:rPr>
        <w:lastRenderedPageBreak/>
        <w:t xml:space="preserve">детей уважение к научной деятельности и доверие к науке. Выделение под лабораторию отдельного помещения позволяет проводить разнообразную исследовательскую деятельность, в том числе и самостоятельную. На дверях лаборатории вывешивается табличка с названием и эмблемой. Эмблему и название лаборатории дети могут придумать вместе с воспитателем. Оформление лаборатории не требует больших дополнительных затрат. В зависимости от размера помещения в лаборатории могут быть либо только небольшие столики, либо столики со стульчиками. Здесь же размещаются стеллажи (полки) для оборудования и материалов. На подоконниках можно поставить ящики с растениями для наблюдений. </w:t>
      </w:r>
    </w:p>
    <w:p w:rsidR="006F347C" w:rsidRPr="006F347C" w:rsidRDefault="006F347C" w:rsidP="00323689">
      <w:pPr>
        <w:pStyle w:val="a8"/>
        <w:shd w:val="clear" w:color="auto" w:fill="FFFFFF"/>
        <w:spacing w:before="75" w:beforeAutospacing="0" w:after="0" w:afterAutospacing="0" w:line="276" w:lineRule="auto"/>
        <w:jc w:val="both"/>
        <w:rPr>
          <w:bCs/>
          <w:sz w:val="28"/>
          <w:szCs w:val="28"/>
        </w:rPr>
      </w:pPr>
      <w:r w:rsidRPr="006F347C">
        <w:rPr>
          <w:rFonts w:eastAsia="+mj-ea"/>
          <w:b/>
          <w:bCs/>
          <w:sz w:val="28"/>
          <w:szCs w:val="28"/>
        </w:rPr>
        <w:t xml:space="preserve">Моделирование </w:t>
      </w:r>
      <w:r w:rsidRPr="006F347C">
        <w:rPr>
          <w:rFonts w:eastAsia="+mj-ea"/>
          <w:bCs/>
          <w:sz w:val="28"/>
          <w:szCs w:val="28"/>
        </w:rPr>
        <w:t xml:space="preserve">в </w:t>
      </w:r>
      <w:r w:rsidRPr="006F347C">
        <w:rPr>
          <w:bCs/>
          <w:sz w:val="28"/>
          <w:szCs w:val="28"/>
        </w:rPr>
        <w:t xml:space="preserve">опытно-экспериментальной деятельности </w:t>
      </w:r>
      <w:r w:rsidRPr="006F347C">
        <w:rPr>
          <w:rFonts w:eastAsia="+mj-ea"/>
          <w:bCs/>
          <w:sz w:val="28"/>
          <w:szCs w:val="28"/>
        </w:rPr>
        <w:t>дошкольников  обеспечивает успешное усвоение детьми знаний об особенностях объектов природы, их структуре, связях и отношениях, существующих между ними</w:t>
      </w:r>
      <w:r w:rsidRPr="006F347C">
        <w:rPr>
          <w:bCs/>
          <w:sz w:val="28"/>
          <w:szCs w:val="28"/>
        </w:rPr>
        <w:t>.</w:t>
      </w:r>
      <w:r w:rsidRPr="006F347C">
        <w:rPr>
          <w:rFonts w:eastAsia="+mj-ea"/>
          <w:bCs/>
          <w:sz w:val="28"/>
          <w:szCs w:val="28"/>
        </w:rPr>
        <w:t xml:space="preserve">  </w:t>
      </w:r>
    </w:p>
    <w:p w:rsidR="006F347C" w:rsidRPr="006F347C" w:rsidRDefault="006F347C" w:rsidP="00323689">
      <w:pPr>
        <w:spacing w:after="0"/>
        <w:jc w:val="both"/>
        <w:rPr>
          <w:rFonts w:ascii="Times New Roman" w:hAnsi="Times New Roman" w:cs="Times New Roman"/>
          <w:bCs/>
          <w:sz w:val="28"/>
          <w:szCs w:val="28"/>
        </w:rPr>
      </w:pPr>
      <w:r w:rsidRPr="006F347C">
        <w:rPr>
          <w:rFonts w:ascii="Times New Roman" w:eastAsia="+mj-ea" w:hAnsi="Times New Roman" w:cs="Times New Roman"/>
          <w:bCs/>
          <w:sz w:val="28"/>
          <w:szCs w:val="28"/>
        </w:rPr>
        <w:t xml:space="preserve">            Учитывая  психофизиологические особенности старших дошкольников</w:t>
      </w:r>
      <w:r w:rsidRPr="006F347C">
        <w:rPr>
          <w:rFonts w:ascii="Times New Roman" w:hAnsi="Times New Roman" w:cs="Times New Roman"/>
          <w:bCs/>
          <w:sz w:val="28"/>
          <w:szCs w:val="28"/>
        </w:rPr>
        <w:t xml:space="preserve">, </w:t>
      </w:r>
      <w:r w:rsidRPr="006F347C">
        <w:rPr>
          <w:rFonts w:ascii="Times New Roman" w:eastAsia="+mj-ea" w:hAnsi="Times New Roman" w:cs="Times New Roman"/>
          <w:bCs/>
          <w:sz w:val="28"/>
          <w:szCs w:val="28"/>
        </w:rPr>
        <w:t xml:space="preserve"> используем разные виды моделей:</w:t>
      </w:r>
    </w:p>
    <w:p w:rsidR="006F347C" w:rsidRPr="006F347C" w:rsidRDefault="006F347C" w:rsidP="00323689">
      <w:pPr>
        <w:spacing w:after="0"/>
        <w:ind w:left="720" w:hanging="578"/>
        <w:jc w:val="both"/>
        <w:rPr>
          <w:rFonts w:ascii="Times New Roman" w:hAnsi="Times New Roman" w:cs="Times New Roman"/>
          <w:sz w:val="28"/>
          <w:szCs w:val="28"/>
        </w:rPr>
      </w:pPr>
      <w:r w:rsidRPr="006F347C">
        <w:rPr>
          <w:rFonts w:ascii="Times New Roman" w:eastAsia="+mn-ea" w:hAnsi="Times New Roman" w:cs="Times New Roman"/>
          <w:sz w:val="28"/>
          <w:szCs w:val="28"/>
        </w:rPr>
        <w:t xml:space="preserve">1. Предметные модели,  воспроизводящие структуру и особенности, внутренние и внешние взаимосвязи реальных объектов и явлений. </w:t>
      </w:r>
    </w:p>
    <w:p w:rsidR="006F347C" w:rsidRPr="006F347C" w:rsidRDefault="006F347C" w:rsidP="001136D2">
      <w:pPr>
        <w:spacing w:after="0"/>
        <w:ind w:hanging="578"/>
        <w:jc w:val="both"/>
        <w:rPr>
          <w:rFonts w:ascii="Times New Roman" w:hAnsi="Times New Roman" w:cs="Times New Roman"/>
          <w:bCs/>
          <w:sz w:val="28"/>
          <w:szCs w:val="28"/>
        </w:rPr>
      </w:pPr>
      <w:r w:rsidRPr="006F347C">
        <w:rPr>
          <w:rFonts w:ascii="Times New Roman" w:hAnsi="Times New Roman" w:cs="Times New Roman"/>
          <w:bCs/>
          <w:sz w:val="28"/>
          <w:szCs w:val="28"/>
        </w:rPr>
        <w:t xml:space="preserve">           2.</w:t>
      </w:r>
      <w:r w:rsidRPr="006F347C">
        <w:rPr>
          <w:rFonts w:ascii="Times New Roman" w:eastAsia="+mj-ea" w:hAnsi="Times New Roman" w:cs="Times New Roman"/>
          <w:bCs/>
          <w:sz w:val="28"/>
          <w:szCs w:val="28"/>
        </w:rPr>
        <w:t>Предметно-схематические модели</w:t>
      </w:r>
      <w:r w:rsidRPr="006F347C">
        <w:rPr>
          <w:rFonts w:ascii="Times New Roman" w:eastAsia="+mj-ea" w:hAnsi="Times New Roman" w:cs="Times New Roman"/>
          <w:b/>
          <w:bCs/>
          <w:sz w:val="28"/>
          <w:szCs w:val="28"/>
        </w:rPr>
        <w:t>.</w:t>
      </w:r>
      <w:r w:rsidRPr="006F347C">
        <w:rPr>
          <w:rFonts w:ascii="Times New Roman" w:eastAsia="+mj-ea" w:hAnsi="Times New Roman" w:cs="Times New Roman"/>
          <w:bCs/>
          <w:sz w:val="28"/>
          <w:szCs w:val="28"/>
        </w:rPr>
        <w:t xml:space="preserve"> В них существенные признаки, связи и отношения представлены в виде предметов </w:t>
      </w:r>
      <w:r w:rsidRPr="006F347C">
        <w:rPr>
          <w:rFonts w:ascii="Times New Roman" w:hAnsi="Times New Roman" w:cs="Times New Roman"/>
          <w:bCs/>
          <w:sz w:val="28"/>
          <w:szCs w:val="28"/>
        </w:rPr>
        <w:t>–</w:t>
      </w:r>
      <w:r w:rsidRPr="006F347C">
        <w:rPr>
          <w:rFonts w:ascii="Times New Roman" w:eastAsia="+mj-ea" w:hAnsi="Times New Roman" w:cs="Times New Roman"/>
          <w:bCs/>
          <w:sz w:val="28"/>
          <w:szCs w:val="28"/>
        </w:rPr>
        <w:t xml:space="preserve"> макетов</w:t>
      </w:r>
      <w:r w:rsidRPr="006F347C">
        <w:rPr>
          <w:rFonts w:ascii="Times New Roman" w:hAnsi="Times New Roman" w:cs="Times New Roman"/>
          <w:bCs/>
          <w:sz w:val="28"/>
          <w:szCs w:val="28"/>
        </w:rPr>
        <w:t>.</w:t>
      </w:r>
    </w:p>
    <w:p w:rsidR="006F347C" w:rsidRPr="006F347C" w:rsidRDefault="006F347C" w:rsidP="001136D2">
      <w:pPr>
        <w:spacing w:after="0"/>
        <w:ind w:hanging="578"/>
        <w:jc w:val="both"/>
        <w:rPr>
          <w:rFonts w:ascii="Times New Roman" w:hAnsi="Times New Roman" w:cs="Times New Roman"/>
          <w:bCs/>
          <w:sz w:val="28"/>
          <w:szCs w:val="28"/>
        </w:rPr>
      </w:pPr>
      <w:r w:rsidRPr="006F347C">
        <w:rPr>
          <w:rFonts w:ascii="Times New Roman" w:hAnsi="Times New Roman" w:cs="Times New Roman"/>
          <w:bCs/>
          <w:sz w:val="28"/>
          <w:szCs w:val="28"/>
        </w:rPr>
        <w:t xml:space="preserve">          3. </w:t>
      </w:r>
      <w:r w:rsidRPr="006F347C">
        <w:rPr>
          <w:rFonts w:ascii="Times New Roman" w:eastAsia="+mj-ea" w:hAnsi="Times New Roman" w:cs="Times New Roman"/>
          <w:bCs/>
          <w:sz w:val="28"/>
          <w:szCs w:val="28"/>
        </w:rPr>
        <w:t>Графические модели (графики, схемы и планы) передают обобщенно (условно) признаки, связи и отношения природных явлений.</w:t>
      </w:r>
    </w:p>
    <w:p w:rsidR="006F347C" w:rsidRPr="006F347C" w:rsidRDefault="006F347C" w:rsidP="001136D2">
      <w:pPr>
        <w:spacing w:after="0"/>
        <w:ind w:left="142" w:firstLine="578"/>
        <w:jc w:val="both"/>
        <w:rPr>
          <w:rFonts w:ascii="Times New Roman" w:hAnsi="Times New Roman" w:cs="Times New Roman"/>
          <w:sz w:val="28"/>
          <w:szCs w:val="28"/>
        </w:rPr>
      </w:pPr>
      <w:r w:rsidRPr="006F347C">
        <w:rPr>
          <w:rFonts w:ascii="Times New Roman" w:eastAsia="+mn-ea" w:hAnsi="Times New Roman" w:cs="Times New Roman"/>
          <w:sz w:val="28"/>
          <w:szCs w:val="28"/>
        </w:rPr>
        <w:t>Демонстрацию модели используем после предварительного ознакомления детей с объектом природы при помощи других методов, обеспечивающих живые представления, о его признаках, свойствах, связях и отношениях:  наблюдение, исследование, опыт, экспериментирование</w:t>
      </w:r>
      <w:r w:rsidRPr="006F347C">
        <w:rPr>
          <w:rFonts w:ascii="Times New Roman" w:hAnsi="Times New Roman" w:cs="Times New Roman"/>
          <w:sz w:val="28"/>
          <w:szCs w:val="28"/>
        </w:rPr>
        <w:t>.</w:t>
      </w:r>
      <w:r w:rsidRPr="006F347C">
        <w:rPr>
          <w:rFonts w:ascii="Times New Roman" w:eastAsia="+mn-ea" w:hAnsi="Times New Roman" w:cs="Times New Roman"/>
          <w:sz w:val="28"/>
          <w:szCs w:val="28"/>
        </w:rPr>
        <w:t xml:space="preserve"> </w:t>
      </w:r>
    </w:p>
    <w:p w:rsidR="008C070D" w:rsidRDefault="006F347C" w:rsidP="0020688A">
      <w:pPr>
        <w:spacing w:after="0"/>
        <w:jc w:val="both"/>
        <w:rPr>
          <w:rFonts w:ascii="Times New Roman" w:hAnsi="Times New Roman" w:cs="Times New Roman"/>
          <w:i/>
          <w:color w:val="000000"/>
          <w:sz w:val="28"/>
          <w:szCs w:val="28"/>
          <w:shd w:val="clear" w:color="auto" w:fill="FFFFFF"/>
        </w:rPr>
      </w:pPr>
      <w:r w:rsidRPr="006F347C">
        <w:rPr>
          <w:rFonts w:ascii="Times New Roman" w:hAnsi="Times New Roman" w:cs="Times New Roman"/>
          <w:b/>
          <w:color w:val="000000"/>
          <w:sz w:val="28"/>
          <w:szCs w:val="28"/>
          <w:shd w:val="clear" w:color="auto" w:fill="FFFFFF"/>
        </w:rPr>
        <w:t>Метод проектов.</w:t>
      </w:r>
      <w:r w:rsidRPr="006F347C">
        <w:rPr>
          <w:rFonts w:ascii="Times New Roman" w:hAnsi="Times New Roman" w:cs="Times New Roman"/>
          <w:color w:val="000000"/>
          <w:sz w:val="28"/>
          <w:szCs w:val="28"/>
          <w:shd w:val="clear" w:color="auto" w:fill="FFFFFF"/>
        </w:rPr>
        <w:t xml:space="preserve"> Специфика метода проектов заключается в том, что педагогический процесс накладывается на процесс взаимодействия ребенка с окружающим миром, педагогическое воздействие  осуществляется в совместной деятельности взрослого и детей и опирается на их личный опыт. При проблемном обучении ребенок систематически включается в поиск решения новых для него вопросов и ситуаций, вызывающих интеллектуальное затруднение, происходит активизация мыслительной деятельности, формирование подвижности и вариативности мышления. Проблемная ситуация служит также  и мотивационным условием, и эмоциональным средством воздействия на личность ребенка. Активное включение детей в исследовательский и творческий виды деятельности побуждают к  сотрудничеству, поддерживают их стремление контактировать </w:t>
      </w:r>
      <w:r w:rsidRPr="006F347C">
        <w:rPr>
          <w:rFonts w:ascii="Times New Roman" w:hAnsi="Times New Roman" w:cs="Times New Roman"/>
          <w:color w:val="000000"/>
          <w:sz w:val="28"/>
          <w:szCs w:val="28"/>
          <w:shd w:val="clear" w:color="auto" w:fill="FFFFFF"/>
        </w:rPr>
        <w:lastRenderedPageBreak/>
        <w:t>с педагогом.</w:t>
      </w:r>
      <w:r w:rsidRPr="006F347C">
        <w:rPr>
          <w:rStyle w:val="apple-converted-space"/>
          <w:rFonts w:ascii="Times New Roman" w:hAnsi="Times New Roman" w:cs="Times New Roman"/>
          <w:color w:val="000000"/>
          <w:sz w:val="28"/>
          <w:szCs w:val="28"/>
          <w:shd w:val="clear" w:color="auto" w:fill="FFFFFF"/>
        </w:rPr>
        <w:t> </w:t>
      </w:r>
      <w:r w:rsidRPr="006F347C">
        <w:rPr>
          <w:rFonts w:ascii="Times New Roman" w:hAnsi="Times New Roman" w:cs="Times New Roman"/>
          <w:color w:val="000000"/>
          <w:sz w:val="28"/>
          <w:szCs w:val="28"/>
          <w:shd w:val="clear" w:color="auto" w:fill="FFFFFF"/>
        </w:rPr>
        <w:t>Дети активно соучаствуют  в процессе отбора информации, поиска путей решения проблемы, при этом внутри проекта, на каких-то этапах могут осуществлять исследовательскую, продуктивную,  игровую деятельности, но все они являются связанными между собой компонентами единого плана, исполнение которого ведет к созданию общего продукта. Появление материального социально-значимого продукта является обязательным условием проектной деятельности с детьми</w:t>
      </w:r>
      <w:r w:rsidR="00652C4E">
        <w:rPr>
          <w:rFonts w:ascii="Times New Roman" w:hAnsi="Times New Roman" w:cs="Times New Roman"/>
          <w:color w:val="000000"/>
          <w:sz w:val="28"/>
          <w:szCs w:val="28"/>
          <w:shd w:val="clear" w:color="auto" w:fill="FFFFFF"/>
        </w:rPr>
        <w:t xml:space="preserve"> (</w:t>
      </w:r>
      <w:r w:rsidR="00652C4E" w:rsidRPr="008C070D">
        <w:rPr>
          <w:rFonts w:ascii="Times New Roman" w:hAnsi="Times New Roman" w:cs="Times New Roman"/>
          <w:i/>
          <w:color w:val="000000"/>
          <w:sz w:val="28"/>
          <w:szCs w:val="28"/>
          <w:shd w:val="clear" w:color="auto" w:fill="FFFFFF"/>
        </w:rPr>
        <w:t>Приложение №13).</w:t>
      </w:r>
      <w:r w:rsidR="008C070D">
        <w:rPr>
          <w:rFonts w:ascii="Times New Roman" w:hAnsi="Times New Roman" w:cs="Times New Roman"/>
          <w:i/>
          <w:color w:val="000000"/>
          <w:sz w:val="28"/>
          <w:szCs w:val="28"/>
          <w:shd w:val="clear" w:color="auto" w:fill="FFFFFF"/>
        </w:rPr>
        <w:t xml:space="preserve">  </w:t>
      </w:r>
    </w:p>
    <w:p w:rsidR="006F347C" w:rsidRPr="008C070D" w:rsidRDefault="008C070D" w:rsidP="0020688A">
      <w:pPr>
        <w:spacing w:after="0"/>
        <w:jc w:val="both"/>
        <w:rPr>
          <w:rFonts w:ascii="Times New Roman" w:hAnsi="Times New Roman" w:cs="Times New Roman"/>
          <w:i/>
          <w:color w:val="000000"/>
          <w:sz w:val="28"/>
          <w:szCs w:val="28"/>
          <w:shd w:val="clear" w:color="auto" w:fill="FFFFFF"/>
        </w:rPr>
      </w:pPr>
      <w:r>
        <w:rPr>
          <w:rFonts w:ascii="Times New Roman" w:hAnsi="Times New Roman" w:cs="Times New Roman"/>
          <w:i/>
          <w:color w:val="000000"/>
          <w:sz w:val="28"/>
          <w:szCs w:val="28"/>
          <w:shd w:val="clear" w:color="auto" w:fill="FFFFFF"/>
        </w:rPr>
        <w:t xml:space="preserve">    </w:t>
      </w:r>
      <w:r w:rsidRPr="008C070D">
        <w:rPr>
          <w:rFonts w:ascii="Times New Roman" w:hAnsi="Times New Roman" w:cs="Times New Roman"/>
          <w:b/>
          <w:color w:val="000000"/>
          <w:sz w:val="28"/>
          <w:szCs w:val="28"/>
          <w:shd w:val="clear" w:color="auto" w:fill="FFFFFF"/>
        </w:rPr>
        <w:t>Стихи</w:t>
      </w:r>
      <w:r w:rsidRPr="008C070D">
        <w:rPr>
          <w:rFonts w:ascii="Times New Roman" w:hAnsi="Times New Roman" w:cs="Times New Roman"/>
          <w:color w:val="000000"/>
          <w:sz w:val="28"/>
          <w:szCs w:val="28"/>
          <w:shd w:val="clear" w:color="auto" w:fill="FFFFFF"/>
        </w:rPr>
        <w:t xml:space="preserve"> о </w:t>
      </w:r>
      <w:r>
        <w:rPr>
          <w:rFonts w:ascii="Times New Roman" w:hAnsi="Times New Roman" w:cs="Times New Roman"/>
          <w:color w:val="000000"/>
          <w:sz w:val="28"/>
          <w:szCs w:val="28"/>
          <w:shd w:val="clear" w:color="auto" w:fill="FFFFFF"/>
        </w:rPr>
        <w:t xml:space="preserve">воде, воздухе, песке </w:t>
      </w:r>
      <w:r w:rsidRPr="008C070D">
        <w:rPr>
          <w:rFonts w:ascii="Times New Roman" w:hAnsi="Times New Roman" w:cs="Times New Roman"/>
          <w:color w:val="000000"/>
          <w:sz w:val="28"/>
          <w:szCs w:val="28"/>
          <w:shd w:val="clear" w:color="auto" w:fill="FFFFFF"/>
        </w:rPr>
        <w:t>способствуют развитию эстетического вкуса у детей и воспитанию любви к природе.</w:t>
      </w:r>
      <w:r>
        <w:rPr>
          <w:rFonts w:ascii="Times New Roman" w:hAnsi="Times New Roman" w:cs="Times New Roman"/>
          <w:i/>
          <w:color w:val="000000"/>
          <w:sz w:val="28"/>
          <w:szCs w:val="28"/>
          <w:shd w:val="clear" w:color="auto" w:fill="FFFFFF"/>
        </w:rPr>
        <w:t xml:space="preserve"> (Приложение №5).</w:t>
      </w:r>
    </w:p>
    <w:p w:rsidR="006F347C" w:rsidRPr="006F347C" w:rsidRDefault="000F6784" w:rsidP="00B5083C">
      <w:pPr>
        <w:pStyle w:val="a8"/>
        <w:shd w:val="clear" w:color="auto" w:fill="FFFFFF"/>
        <w:spacing w:before="0" w:beforeAutospacing="0" w:after="0" w:afterAutospacing="0" w:line="276" w:lineRule="auto"/>
        <w:jc w:val="both"/>
        <w:rPr>
          <w:sz w:val="28"/>
          <w:szCs w:val="28"/>
        </w:rPr>
      </w:pPr>
      <w:r>
        <w:rPr>
          <w:b/>
          <w:sz w:val="28"/>
          <w:szCs w:val="28"/>
        </w:rPr>
        <w:t xml:space="preserve">  </w:t>
      </w:r>
      <w:r w:rsidR="006F347C" w:rsidRPr="006F347C">
        <w:rPr>
          <w:b/>
          <w:sz w:val="28"/>
          <w:szCs w:val="28"/>
        </w:rPr>
        <w:t>Экологические сказки.</w:t>
      </w:r>
      <w:r w:rsidR="006F347C" w:rsidRPr="006F347C">
        <w:rPr>
          <w:sz w:val="28"/>
          <w:szCs w:val="28"/>
        </w:rPr>
        <w:t xml:space="preserve"> В программе «Радуга», по которой работает наше дошкольное учреждение, широко используются познавательные сказки для ознакомления детей с окружающим миром. Разработчики программы «Радуга» предлагают использовать сказки, придуманные воспитателями для экологического воспитания дошкольников. Несколько сказок предложено в методических рекомендациях к программе. Это сказки о </w:t>
      </w:r>
      <w:proofErr w:type="spellStart"/>
      <w:r w:rsidR="006F347C" w:rsidRPr="006F347C">
        <w:rPr>
          <w:sz w:val="28"/>
          <w:szCs w:val="28"/>
        </w:rPr>
        <w:t>листовичках</w:t>
      </w:r>
      <w:proofErr w:type="spellEnd"/>
      <w:r w:rsidR="006F347C" w:rsidRPr="006F347C">
        <w:rPr>
          <w:sz w:val="28"/>
          <w:szCs w:val="28"/>
        </w:rPr>
        <w:t xml:space="preserve"> и о деревьях. Дети переживают за героев сказок, следят за их действиями, встречами с их друзьями и врагами, охотно подключаются к рассуждениям о </w:t>
      </w:r>
      <w:proofErr w:type="spellStart"/>
      <w:r w:rsidR="006F347C" w:rsidRPr="006F347C">
        <w:rPr>
          <w:sz w:val="28"/>
          <w:szCs w:val="28"/>
        </w:rPr>
        <w:t>листовичках</w:t>
      </w:r>
      <w:proofErr w:type="spellEnd"/>
      <w:r w:rsidR="006F347C" w:rsidRPr="006F347C">
        <w:rPr>
          <w:sz w:val="28"/>
          <w:szCs w:val="28"/>
        </w:rPr>
        <w:t>, которые попадают в различные ситуации, и предлагают варианты выходов из них. Детям очень нравятся имена героев этих сказок, они с удовольствием их рисуют, лепят. Сказки помогли дошкольникам узнать много нового об обитателях леса, расширить экологические представления о лесном сообществе. Мы придумали для своих воспитанников множество других экологических сказок с целью ознакомления детей с миром неживой природы. Составляя такие сказки, соблюдали следующие принципы:</w:t>
      </w:r>
    </w:p>
    <w:p w:rsidR="006F347C" w:rsidRPr="006F347C" w:rsidRDefault="006F347C" w:rsidP="00B5083C">
      <w:pPr>
        <w:pStyle w:val="a8"/>
        <w:shd w:val="clear" w:color="auto" w:fill="FFFFFF"/>
        <w:spacing w:before="0" w:beforeAutospacing="0" w:after="0" w:afterAutospacing="0" w:line="276" w:lineRule="auto"/>
        <w:jc w:val="both"/>
        <w:rPr>
          <w:sz w:val="28"/>
          <w:szCs w:val="28"/>
        </w:rPr>
      </w:pPr>
      <w:r w:rsidRPr="006F347C">
        <w:rPr>
          <w:sz w:val="28"/>
          <w:szCs w:val="28"/>
        </w:rPr>
        <w:t>- содержательной основой сказки является познавательно-экологическая, а не развлекательная информация;</w:t>
      </w:r>
    </w:p>
    <w:p w:rsidR="006F347C" w:rsidRPr="006F347C" w:rsidRDefault="006F347C" w:rsidP="00B5083C">
      <w:pPr>
        <w:pStyle w:val="a8"/>
        <w:shd w:val="clear" w:color="auto" w:fill="FFFFFF"/>
        <w:spacing w:before="0" w:beforeAutospacing="0" w:after="0" w:afterAutospacing="0" w:line="276" w:lineRule="auto"/>
        <w:jc w:val="both"/>
        <w:rPr>
          <w:sz w:val="28"/>
          <w:szCs w:val="28"/>
        </w:rPr>
      </w:pPr>
      <w:r w:rsidRPr="006F347C">
        <w:rPr>
          <w:sz w:val="28"/>
          <w:szCs w:val="28"/>
        </w:rPr>
        <w:t>- в сказках действуют реальные вещи, предметы, объекты природы, которые наделяются несвойственными им человеческими способностями (речью, мыслями, поступками и пр.);</w:t>
      </w:r>
    </w:p>
    <w:p w:rsidR="006F347C" w:rsidRPr="006F347C" w:rsidRDefault="006F347C" w:rsidP="00B5083C">
      <w:pPr>
        <w:pStyle w:val="a8"/>
        <w:shd w:val="clear" w:color="auto" w:fill="FFFFFF"/>
        <w:spacing w:before="0" w:beforeAutospacing="0" w:after="0" w:afterAutospacing="0" w:line="276" w:lineRule="auto"/>
        <w:jc w:val="both"/>
        <w:rPr>
          <w:sz w:val="28"/>
          <w:szCs w:val="28"/>
        </w:rPr>
      </w:pPr>
      <w:r w:rsidRPr="006F347C">
        <w:rPr>
          <w:sz w:val="28"/>
          <w:szCs w:val="28"/>
        </w:rPr>
        <w:t>- главное - вызвать у детей любовь, интерес, положительное отношение к героям сказки, ведь если малышам будет симпатичен герой, то они легче и лучше усвоят все, что с ним будет связано.</w:t>
      </w:r>
    </w:p>
    <w:p w:rsidR="006F347C" w:rsidRPr="006F347C" w:rsidRDefault="006F347C" w:rsidP="00B5083C">
      <w:pPr>
        <w:pStyle w:val="a8"/>
        <w:shd w:val="clear" w:color="auto" w:fill="FFFFFF"/>
        <w:spacing w:before="0" w:beforeAutospacing="0" w:after="0" w:afterAutospacing="0" w:line="276" w:lineRule="auto"/>
        <w:jc w:val="both"/>
        <w:rPr>
          <w:sz w:val="28"/>
          <w:szCs w:val="28"/>
        </w:rPr>
      </w:pPr>
      <w:r w:rsidRPr="006F347C">
        <w:rPr>
          <w:sz w:val="28"/>
          <w:szCs w:val="28"/>
        </w:rPr>
        <w:t xml:space="preserve">Особенность таких сказок заключается в том, что все проблемы, приключения героев связаны с познанием реальных предметов, явлений и закономерностей нашего  мира. У дошкольника после прослушивания сказок </w:t>
      </w:r>
      <w:r w:rsidRPr="006F347C">
        <w:rPr>
          <w:sz w:val="28"/>
          <w:szCs w:val="28"/>
        </w:rPr>
        <w:lastRenderedPageBreak/>
        <w:t>возникает желание увидеть эти явления или объекты природы на прогулке, экскурсии, рассказать о них родителям и другим детям, сделать что-то самим, чтобы помочь природе. Дошкольники сами с удовольствием создают сказки.  В них отражены интересы детей и их познавательная направленность.</w:t>
      </w:r>
      <w:r w:rsidR="001136D2">
        <w:rPr>
          <w:sz w:val="28"/>
          <w:szCs w:val="28"/>
        </w:rPr>
        <w:t xml:space="preserve"> (</w:t>
      </w:r>
      <w:r w:rsidR="00E630E8">
        <w:rPr>
          <w:i/>
          <w:sz w:val="28"/>
          <w:szCs w:val="28"/>
        </w:rPr>
        <w:t>П</w:t>
      </w:r>
      <w:r w:rsidR="008C070D">
        <w:rPr>
          <w:i/>
          <w:sz w:val="28"/>
          <w:szCs w:val="28"/>
        </w:rPr>
        <w:t>риложение №12</w:t>
      </w:r>
      <w:r w:rsidR="001136D2" w:rsidRPr="00E630E8">
        <w:rPr>
          <w:i/>
          <w:sz w:val="28"/>
          <w:szCs w:val="28"/>
        </w:rPr>
        <w:t>)</w:t>
      </w:r>
      <w:r w:rsidR="001136D2">
        <w:rPr>
          <w:sz w:val="28"/>
          <w:szCs w:val="28"/>
        </w:rPr>
        <w:t>.</w:t>
      </w:r>
    </w:p>
    <w:p w:rsidR="006F347C" w:rsidRPr="006F347C" w:rsidRDefault="006F347C" w:rsidP="006F347C">
      <w:pPr>
        <w:pStyle w:val="c2"/>
        <w:shd w:val="clear" w:color="auto" w:fill="FFFFFF"/>
        <w:spacing w:before="0" w:beforeAutospacing="0" w:after="0" w:afterAutospacing="0" w:line="276" w:lineRule="auto"/>
        <w:ind w:firstLine="540"/>
        <w:jc w:val="both"/>
        <w:rPr>
          <w:color w:val="000000"/>
          <w:sz w:val="28"/>
          <w:szCs w:val="28"/>
          <w:shd w:val="clear" w:color="auto" w:fill="FFFFFF"/>
        </w:rPr>
      </w:pPr>
      <w:r w:rsidRPr="006F347C">
        <w:rPr>
          <w:b/>
          <w:color w:val="000000"/>
          <w:sz w:val="28"/>
          <w:szCs w:val="28"/>
          <w:shd w:val="clear" w:color="auto" w:fill="FFFFFF"/>
        </w:rPr>
        <w:t xml:space="preserve">         Экологические праздники </w:t>
      </w:r>
      <w:r w:rsidRPr="006F347C">
        <w:rPr>
          <w:color w:val="000000"/>
          <w:sz w:val="28"/>
          <w:szCs w:val="28"/>
          <w:shd w:val="clear" w:color="auto" w:fill="FFFFFF"/>
        </w:rPr>
        <w:t>способствуют закреплению и систематизации полученных в ходе экспериментально-исследовательской деятельности знаний, создают у дошкольников положительный эмоциональный настрой. Это, например, такие праздники, как «Здравствуй, зимушка-зи</w:t>
      </w:r>
      <w:r w:rsidR="001136D2">
        <w:rPr>
          <w:color w:val="000000"/>
          <w:sz w:val="28"/>
          <w:szCs w:val="28"/>
          <w:shd w:val="clear" w:color="auto" w:fill="FFFFFF"/>
        </w:rPr>
        <w:t>ма», «В гостях у королевы Воды». (</w:t>
      </w:r>
      <w:r w:rsidR="001136D2" w:rsidRPr="001136D2">
        <w:rPr>
          <w:i/>
          <w:color w:val="000000"/>
          <w:sz w:val="28"/>
          <w:szCs w:val="28"/>
          <w:shd w:val="clear" w:color="auto" w:fill="FFFFFF"/>
        </w:rPr>
        <w:t>Приложение №</w:t>
      </w:r>
      <w:r w:rsidR="00DF3B15">
        <w:rPr>
          <w:i/>
          <w:color w:val="000000"/>
          <w:sz w:val="28"/>
          <w:szCs w:val="28"/>
          <w:shd w:val="clear" w:color="auto" w:fill="FFFFFF"/>
        </w:rPr>
        <w:t>4</w:t>
      </w:r>
      <w:r w:rsidR="001136D2">
        <w:rPr>
          <w:color w:val="000000"/>
          <w:sz w:val="28"/>
          <w:szCs w:val="28"/>
          <w:shd w:val="clear" w:color="auto" w:fill="FFFFFF"/>
        </w:rPr>
        <w:t>).</w:t>
      </w:r>
    </w:p>
    <w:p w:rsidR="006F347C" w:rsidRPr="006F347C" w:rsidRDefault="006F347C" w:rsidP="006F347C">
      <w:pPr>
        <w:pStyle w:val="c2"/>
        <w:shd w:val="clear" w:color="auto" w:fill="FFFFFF"/>
        <w:spacing w:before="0" w:beforeAutospacing="0" w:after="0" w:afterAutospacing="0" w:line="276" w:lineRule="auto"/>
        <w:ind w:firstLine="540"/>
        <w:jc w:val="both"/>
        <w:rPr>
          <w:color w:val="000000"/>
          <w:sz w:val="27"/>
          <w:szCs w:val="27"/>
          <w:shd w:val="clear" w:color="auto" w:fill="FFFFFF"/>
        </w:rPr>
      </w:pPr>
      <w:r w:rsidRPr="006F347C">
        <w:rPr>
          <w:b/>
          <w:color w:val="000000"/>
          <w:sz w:val="28"/>
          <w:szCs w:val="28"/>
          <w:shd w:val="clear" w:color="auto" w:fill="FFFFFF"/>
        </w:rPr>
        <w:t>Природоохранные акции</w:t>
      </w:r>
      <w:r w:rsidRPr="006F347C">
        <w:rPr>
          <w:color w:val="000000"/>
          <w:sz w:val="28"/>
          <w:szCs w:val="28"/>
          <w:shd w:val="clear" w:color="auto" w:fill="FFFFFF"/>
        </w:rPr>
        <w:t xml:space="preserve"> - это социально</w:t>
      </w:r>
      <w:r w:rsidR="00172335">
        <w:rPr>
          <w:color w:val="000000"/>
          <w:sz w:val="28"/>
          <w:szCs w:val="28"/>
          <w:shd w:val="clear" w:color="auto" w:fill="FFFFFF"/>
        </w:rPr>
        <w:t xml:space="preserve"> -</w:t>
      </w:r>
      <w:r w:rsidRPr="006F347C">
        <w:rPr>
          <w:color w:val="000000"/>
          <w:sz w:val="28"/>
          <w:szCs w:val="28"/>
          <w:shd w:val="clear" w:color="auto" w:fill="FFFFFF"/>
        </w:rPr>
        <w:t xml:space="preserve"> значимые мероприятия, которые проводятся в ДОУ его сотрудниками и детьми, где возможно участие родителей. Акции, как правило, приурочены к каким-либо датам, событиям, имеющим общественное значение, поэтому они имеют широкий резонанс, большое воспитательное воздействие на дошкольников, служат хорошей экологической пропагандой</w:t>
      </w:r>
      <w:r w:rsidRPr="006F347C">
        <w:rPr>
          <w:color w:val="000000"/>
          <w:sz w:val="27"/>
          <w:szCs w:val="27"/>
          <w:shd w:val="clear" w:color="auto" w:fill="FFFFFF"/>
        </w:rPr>
        <w:t xml:space="preserve"> среди родителей. Например, нами проводились следующие акции:</w:t>
      </w:r>
    </w:p>
    <w:p w:rsidR="006F347C" w:rsidRPr="006F347C" w:rsidRDefault="006F347C" w:rsidP="006F347C">
      <w:pPr>
        <w:pStyle w:val="c2"/>
        <w:numPr>
          <w:ilvl w:val="0"/>
          <w:numId w:val="29"/>
        </w:numPr>
        <w:shd w:val="clear" w:color="auto" w:fill="FFFFFF"/>
        <w:spacing w:before="0" w:beforeAutospacing="0" w:after="0" w:afterAutospacing="0" w:line="276" w:lineRule="auto"/>
        <w:jc w:val="both"/>
        <w:rPr>
          <w:sz w:val="14"/>
          <w:szCs w:val="14"/>
        </w:rPr>
      </w:pPr>
      <w:r w:rsidRPr="006F347C">
        <w:rPr>
          <w:color w:val="000000"/>
          <w:sz w:val="27"/>
          <w:szCs w:val="27"/>
          <w:shd w:val="clear" w:color="auto" w:fill="FFFFFF"/>
        </w:rPr>
        <w:t>природоохранная акция «Берегите воду!»;</w:t>
      </w:r>
    </w:p>
    <w:p w:rsidR="006F347C" w:rsidRPr="006F347C" w:rsidRDefault="006F347C" w:rsidP="006F347C">
      <w:pPr>
        <w:pStyle w:val="c2"/>
        <w:numPr>
          <w:ilvl w:val="0"/>
          <w:numId w:val="29"/>
        </w:numPr>
        <w:shd w:val="clear" w:color="auto" w:fill="FFFFFF"/>
        <w:spacing w:before="0" w:beforeAutospacing="0" w:after="0" w:afterAutospacing="0" w:line="276" w:lineRule="auto"/>
        <w:jc w:val="both"/>
        <w:rPr>
          <w:sz w:val="14"/>
          <w:szCs w:val="14"/>
        </w:rPr>
      </w:pPr>
      <w:r w:rsidRPr="006F347C">
        <w:rPr>
          <w:color w:val="000000"/>
          <w:sz w:val="27"/>
          <w:szCs w:val="27"/>
          <w:shd w:val="clear" w:color="auto" w:fill="FFFFFF"/>
        </w:rPr>
        <w:t>«</w:t>
      </w:r>
      <w:r w:rsidR="00172335">
        <w:rPr>
          <w:color w:val="000000"/>
          <w:sz w:val="27"/>
          <w:szCs w:val="27"/>
          <w:shd w:val="clear" w:color="auto" w:fill="FFFFFF"/>
        </w:rPr>
        <w:t xml:space="preserve">Посади </w:t>
      </w:r>
      <w:r w:rsidRPr="006F347C">
        <w:rPr>
          <w:color w:val="000000"/>
          <w:sz w:val="27"/>
          <w:szCs w:val="27"/>
          <w:shd w:val="clear" w:color="auto" w:fill="FFFFFF"/>
        </w:rPr>
        <w:t>дерево»;</w:t>
      </w:r>
    </w:p>
    <w:p w:rsidR="006F347C" w:rsidRPr="006F347C" w:rsidRDefault="006F347C" w:rsidP="006F347C">
      <w:pPr>
        <w:pStyle w:val="c2"/>
        <w:numPr>
          <w:ilvl w:val="0"/>
          <w:numId w:val="29"/>
        </w:numPr>
        <w:shd w:val="clear" w:color="auto" w:fill="FFFFFF"/>
        <w:spacing w:before="0" w:beforeAutospacing="0" w:after="0" w:afterAutospacing="0" w:line="276" w:lineRule="auto"/>
        <w:jc w:val="both"/>
        <w:rPr>
          <w:sz w:val="14"/>
          <w:szCs w:val="14"/>
        </w:rPr>
      </w:pPr>
      <w:r w:rsidRPr="006F347C">
        <w:rPr>
          <w:color w:val="000000"/>
          <w:sz w:val="27"/>
          <w:szCs w:val="27"/>
          <w:shd w:val="clear" w:color="auto" w:fill="FFFFFF"/>
        </w:rPr>
        <w:t>«Сделаем лес чистым».</w:t>
      </w:r>
    </w:p>
    <w:p w:rsidR="006F347C" w:rsidRPr="006F347C" w:rsidRDefault="006F347C" w:rsidP="006F347C">
      <w:pPr>
        <w:pStyle w:val="c2"/>
        <w:shd w:val="clear" w:color="auto" w:fill="FFFFFF"/>
        <w:spacing w:before="0" w:beforeAutospacing="0" w:after="0" w:afterAutospacing="0" w:line="276" w:lineRule="auto"/>
        <w:jc w:val="both"/>
        <w:rPr>
          <w:color w:val="000000"/>
          <w:sz w:val="27"/>
          <w:szCs w:val="27"/>
          <w:shd w:val="clear" w:color="auto" w:fill="FFFFFF"/>
        </w:rPr>
      </w:pPr>
      <w:r w:rsidRPr="006F347C">
        <w:rPr>
          <w:color w:val="000000"/>
          <w:sz w:val="27"/>
          <w:szCs w:val="27"/>
          <w:shd w:val="clear" w:color="auto" w:fill="FFFFFF"/>
        </w:rPr>
        <w:t>В ходе проведения данных акций дети совместно с родителями участвовали в экспериментальной деятельности, связанной с тематикой акции, а именно: изучение свойств воды, фиксацией роста дерева. В результате  проведения этих  акций у детей формировалось созидательное, бережное  отношение к природе.</w:t>
      </w:r>
    </w:p>
    <w:p w:rsidR="006F347C" w:rsidRPr="006F347C" w:rsidRDefault="006F347C" w:rsidP="00B5083C">
      <w:pPr>
        <w:pStyle w:val="a8"/>
        <w:shd w:val="clear" w:color="auto" w:fill="FFFFFF"/>
        <w:spacing w:before="0" w:beforeAutospacing="0" w:after="0" w:afterAutospacing="0" w:line="276" w:lineRule="auto"/>
        <w:jc w:val="both"/>
        <w:textAlignment w:val="baseline"/>
        <w:rPr>
          <w:sz w:val="28"/>
          <w:szCs w:val="28"/>
          <w:shd w:val="clear" w:color="auto" w:fill="FFFFFF"/>
        </w:rPr>
      </w:pPr>
      <w:r w:rsidRPr="006F347C">
        <w:rPr>
          <w:rStyle w:val="c0"/>
          <w:sz w:val="28"/>
          <w:szCs w:val="28"/>
        </w:rPr>
        <w:t>Использование</w:t>
      </w:r>
      <w:r w:rsidRPr="006F347C">
        <w:rPr>
          <w:rStyle w:val="c0"/>
          <w:b/>
          <w:sz w:val="28"/>
          <w:szCs w:val="28"/>
        </w:rPr>
        <w:t xml:space="preserve"> дидактических игр </w:t>
      </w:r>
      <w:r w:rsidRPr="006F347C">
        <w:rPr>
          <w:rStyle w:val="c0"/>
          <w:sz w:val="28"/>
          <w:szCs w:val="28"/>
        </w:rPr>
        <w:t>в</w:t>
      </w:r>
      <w:r w:rsidRPr="006F347C">
        <w:rPr>
          <w:rStyle w:val="c0"/>
          <w:b/>
          <w:sz w:val="28"/>
          <w:szCs w:val="28"/>
        </w:rPr>
        <w:t xml:space="preserve"> </w:t>
      </w:r>
      <w:r w:rsidRPr="006F347C">
        <w:rPr>
          <w:rStyle w:val="c0"/>
          <w:sz w:val="28"/>
          <w:szCs w:val="28"/>
        </w:rPr>
        <w:t xml:space="preserve">экспериментально-исследовательской деятельности является важным фактором повышения познавательного интереса старших дошкольников. </w:t>
      </w:r>
      <w:r w:rsidRPr="006F347C">
        <w:rPr>
          <w:color w:val="000000"/>
          <w:sz w:val="28"/>
          <w:szCs w:val="28"/>
        </w:rPr>
        <w:t xml:space="preserve">Дидактическая игра способствует развитию познавательных способностей, получению новых знаний, </w:t>
      </w:r>
      <w:r w:rsidR="00482588">
        <w:rPr>
          <w:color w:val="000000"/>
          <w:sz w:val="28"/>
          <w:szCs w:val="28"/>
        </w:rPr>
        <w:t xml:space="preserve">их обобщению и закреплению. </w:t>
      </w:r>
      <w:r w:rsidRPr="006F347C">
        <w:rPr>
          <w:color w:val="000000"/>
          <w:sz w:val="28"/>
          <w:szCs w:val="28"/>
        </w:rPr>
        <w:t xml:space="preserve">Дидактическая игра служит обогащению чувственного опыта ребенка, развивая при этом его умственные способности (умение сравнивать, обогащать, классифицировать предметы и явления окружающего мира, высказывать свои суждения, делать умозаключения). </w:t>
      </w:r>
      <w:r w:rsidRPr="006F347C">
        <w:rPr>
          <w:sz w:val="28"/>
          <w:szCs w:val="28"/>
          <w:shd w:val="clear" w:color="auto" w:fill="FFFFFF"/>
        </w:rPr>
        <w:t xml:space="preserve">Игры с природным материалом всегда вызывают у детей  живой интерес, желание играть. Семена растений, листья, камушки, разнообразные цветы, песок, глина, земля, вода - все это используется в работе с детьми при организации и проведении дидактических игр.   Такие игры позволяют воспитателю проводить их во время прогулки, непосредственно соприкасаясь с природой, при этом закрепляются знания детей об окружающей их среде, </w:t>
      </w:r>
      <w:r w:rsidRPr="006F347C">
        <w:rPr>
          <w:sz w:val="28"/>
          <w:szCs w:val="28"/>
          <w:shd w:val="clear" w:color="auto" w:fill="FFFFFF"/>
        </w:rPr>
        <w:lastRenderedPageBreak/>
        <w:t xml:space="preserve">формируются мыслительные процессы и операции (анализ, синтез, классификация) и наряду с этим воспитывается любовь к природе и  бережное отношение к ней. </w:t>
      </w:r>
      <w:r w:rsidR="00466C17">
        <w:rPr>
          <w:sz w:val="28"/>
          <w:szCs w:val="28"/>
          <w:shd w:val="clear" w:color="auto" w:fill="FFFFFF"/>
        </w:rPr>
        <w:t>(</w:t>
      </w:r>
      <w:r w:rsidR="008C070D">
        <w:rPr>
          <w:i/>
          <w:sz w:val="28"/>
          <w:szCs w:val="28"/>
          <w:shd w:val="clear" w:color="auto" w:fill="FFFFFF"/>
        </w:rPr>
        <w:t>Приложение № 8</w:t>
      </w:r>
      <w:r w:rsidR="00466C17" w:rsidRPr="00466C17">
        <w:rPr>
          <w:i/>
          <w:sz w:val="28"/>
          <w:szCs w:val="28"/>
          <w:shd w:val="clear" w:color="auto" w:fill="FFFFFF"/>
        </w:rPr>
        <w:t>).</w:t>
      </w:r>
      <w:r w:rsidR="008C070D">
        <w:rPr>
          <w:i/>
          <w:sz w:val="28"/>
          <w:szCs w:val="28"/>
          <w:shd w:val="clear" w:color="auto" w:fill="FFFFFF"/>
        </w:rPr>
        <w:t xml:space="preserve"> </w:t>
      </w:r>
    </w:p>
    <w:p w:rsidR="00EC1756" w:rsidRPr="00EC1756" w:rsidRDefault="00D17B09" w:rsidP="00B5083C">
      <w:pPr>
        <w:pStyle w:val="a8"/>
        <w:shd w:val="clear" w:color="auto" w:fill="FFFFFF"/>
        <w:spacing w:before="0" w:beforeAutospacing="0" w:after="0" w:afterAutospacing="0" w:line="276" w:lineRule="auto"/>
        <w:jc w:val="both"/>
        <w:textAlignment w:val="baseline"/>
        <w:rPr>
          <w:rStyle w:val="c0"/>
          <w:sz w:val="28"/>
          <w:szCs w:val="28"/>
        </w:rPr>
      </w:pPr>
      <w:r>
        <w:rPr>
          <w:rStyle w:val="c0"/>
          <w:sz w:val="28"/>
          <w:szCs w:val="28"/>
        </w:rPr>
        <w:t xml:space="preserve">В опытно-экспериментальной деятельности с детьми подготовительной к школе группы очень эффективно используется ИКТ. В век информатизации дети с увлечением знакомятся с миром природы </w:t>
      </w:r>
      <w:r w:rsidR="00482588">
        <w:rPr>
          <w:rStyle w:val="c0"/>
          <w:sz w:val="28"/>
          <w:szCs w:val="28"/>
        </w:rPr>
        <w:t xml:space="preserve">и её объектами </w:t>
      </w:r>
      <w:r>
        <w:rPr>
          <w:rStyle w:val="c0"/>
          <w:sz w:val="28"/>
          <w:szCs w:val="28"/>
        </w:rPr>
        <w:t>с</w:t>
      </w:r>
      <w:r w:rsidR="001C5E54">
        <w:rPr>
          <w:rStyle w:val="c0"/>
          <w:sz w:val="28"/>
          <w:szCs w:val="28"/>
        </w:rPr>
        <w:t xml:space="preserve"> помощью современных технологий, что, безусловно, способству</w:t>
      </w:r>
      <w:r w:rsidR="00EC1756">
        <w:rPr>
          <w:rStyle w:val="c0"/>
          <w:sz w:val="28"/>
          <w:szCs w:val="28"/>
        </w:rPr>
        <w:t>ет более глубокому пониманию материала. Н</w:t>
      </w:r>
      <w:r>
        <w:rPr>
          <w:rStyle w:val="c0"/>
          <w:sz w:val="28"/>
          <w:szCs w:val="28"/>
        </w:rPr>
        <w:t xml:space="preserve">ами была разработана </w:t>
      </w:r>
      <w:r w:rsidRPr="00152599">
        <w:rPr>
          <w:rStyle w:val="c0"/>
          <w:b/>
          <w:sz w:val="28"/>
          <w:szCs w:val="28"/>
        </w:rPr>
        <w:t>серия презентаций</w:t>
      </w:r>
      <w:r>
        <w:rPr>
          <w:rStyle w:val="c0"/>
          <w:sz w:val="28"/>
          <w:szCs w:val="28"/>
        </w:rPr>
        <w:t xml:space="preserve"> по ознакомлению детей подготовительной к школе </w:t>
      </w:r>
      <w:r w:rsidR="00482588">
        <w:rPr>
          <w:rStyle w:val="c0"/>
          <w:sz w:val="28"/>
          <w:szCs w:val="28"/>
        </w:rPr>
        <w:t>г</w:t>
      </w:r>
      <w:r w:rsidR="00717E29">
        <w:rPr>
          <w:rStyle w:val="c0"/>
          <w:sz w:val="28"/>
          <w:szCs w:val="28"/>
        </w:rPr>
        <w:t>руппы с  миром неживой природы,</w:t>
      </w:r>
      <w:r w:rsidR="00482588">
        <w:rPr>
          <w:rStyle w:val="c0"/>
          <w:sz w:val="28"/>
          <w:szCs w:val="28"/>
        </w:rPr>
        <w:t xml:space="preserve"> её </w:t>
      </w:r>
      <w:r w:rsidR="00717E29">
        <w:rPr>
          <w:rStyle w:val="c0"/>
          <w:sz w:val="28"/>
          <w:szCs w:val="28"/>
        </w:rPr>
        <w:t xml:space="preserve">объектами и </w:t>
      </w:r>
      <w:r w:rsidR="00482588">
        <w:rPr>
          <w:rStyle w:val="c0"/>
          <w:sz w:val="28"/>
          <w:szCs w:val="28"/>
        </w:rPr>
        <w:t>явлениями.</w:t>
      </w:r>
      <w:r>
        <w:rPr>
          <w:rStyle w:val="c0"/>
          <w:sz w:val="28"/>
          <w:szCs w:val="28"/>
        </w:rPr>
        <w:t xml:space="preserve"> </w:t>
      </w:r>
      <w:r w:rsidR="000F6784">
        <w:rPr>
          <w:rStyle w:val="c0"/>
          <w:i/>
          <w:sz w:val="28"/>
          <w:szCs w:val="28"/>
        </w:rPr>
        <w:t>(Приложение № 10</w:t>
      </w:r>
      <w:r w:rsidRPr="00D17B09">
        <w:rPr>
          <w:rStyle w:val="c0"/>
          <w:i/>
          <w:sz w:val="28"/>
          <w:szCs w:val="28"/>
        </w:rPr>
        <w:t>)</w:t>
      </w:r>
      <w:r w:rsidR="00BB7267">
        <w:rPr>
          <w:rStyle w:val="c0"/>
          <w:i/>
          <w:sz w:val="28"/>
          <w:szCs w:val="28"/>
        </w:rPr>
        <w:t>.</w:t>
      </w:r>
      <w:r w:rsidR="00EC1756">
        <w:rPr>
          <w:rStyle w:val="c0"/>
          <w:i/>
          <w:sz w:val="28"/>
          <w:szCs w:val="28"/>
        </w:rPr>
        <w:t xml:space="preserve"> </w:t>
      </w:r>
    </w:p>
    <w:p w:rsidR="00BB7267" w:rsidRDefault="00152599" w:rsidP="00EC1756">
      <w:pPr>
        <w:pStyle w:val="a8"/>
        <w:shd w:val="clear" w:color="auto" w:fill="FFFFFF"/>
        <w:spacing w:before="0" w:beforeAutospacing="0" w:after="0" w:afterAutospacing="0" w:line="276" w:lineRule="auto"/>
        <w:jc w:val="both"/>
        <w:textAlignment w:val="baseline"/>
        <w:rPr>
          <w:rStyle w:val="c0"/>
          <w:sz w:val="28"/>
          <w:szCs w:val="28"/>
        </w:rPr>
      </w:pPr>
      <w:r>
        <w:rPr>
          <w:rStyle w:val="c0"/>
          <w:sz w:val="28"/>
          <w:szCs w:val="28"/>
        </w:rPr>
        <w:t xml:space="preserve">       </w:t>
      </w:r>
      <w:r w:rsidR="006F347C" w:rsidRPr="006F347C">
        <w:rPr>
          <w:rStyle w:val="c0"/>
          <w:sz w:val="28"/>
          <w:szCs w:val="28"/>
        </w:rPr>
        <w:t xml:space="preserve">Основная задача родителей и воспитателей – поддержать и развить в ребенке интерес к исследованиям, открытиям, создать для этого условия. </w:t>
      </w:r>
      <w:r w:rsidR="00B97650">
        <w:rPr>
          <w:rStyle w:val="c0"/>
          <w:sz w:val="28"/>
          <w:szCs w:val="28"/>
        </w:rPr>
        <w:t>С целью активного привлечения и объединения совместны</w:t>
      </w:r>
      <w:r>
        <w:rPr>
          <w:rStyle w:val="c0"/>
          <w:sz w:val="28"/>
          <w:szCs w:val="28"/>
        </w:rPr>
        <w:t>х усилий педагогов и родителей по</w:t>
      </w:r>
      <w:r w:rsidR="00B97650">
        <w:rPr>
          <w:rStyle w:val="c0"/>
          <w:sz w:val="28"/>
          <w:szCs w:val="28"/>
        </w:rPr>
        <w:t xml:space="preserve"> повышению у дошкольников познавательного интереса, был разработан план работы с родителями для развития в детях самостоят</w:t>
      </w:r>
      <w:r>
        <w:rPr>
          <w:rStyle w:val="c0"/>
          <w:sz w:val="28"/>
          <w:szCs w:val="28"/>
        </w:rPr>
        <w:t xml:space="preserve">ельности, </w:t>
      </w:r>
      <w:proofErr w:type="spellStart"/>
      <w:r>
        <w:rPr>
          <w:rStyle w:val="c0"/>
          <w:sz w:val="28"/>
          <w:szCs w:val="28"/>
        </w:rPr>
        <w:t>креативно</w:t>
      </w:r>
      <w:r w:rsidR="00717E29">
        <w:rPr>
          <w:rStyle w:val="c0"/>
          <w:sz w:val="28"/>
          <w:szCs w:val="28"/>
        </w:rPr>
        <w:t>сти</w:t>
      </w:r>
      <w:proofErr w:type="spellEnd"/>
      <w:r w:rsidR="00717E29">
        <w:rPr>
          <w:rStyle w:val="c0"/>
          <w:sz w:val="28"/>
          <w:szCs w:val="28"/>
        </w:rPr>
        <w:t xml:space="preserve"> </w:t>
      </w:r>
      <w:r>
        <w:rPr>
          <w:rStyle w:val="c0"/>
          <w:sz w:val="28"/>
          <w:szCs w:val="28"/>
        </w:rPr>
        <w:t>мышления через опытно-экспериментальную деятельность.</w:t>
      </w:r>
      <w:r w:rsidR="00B97650">
        <w:rPr>
          <w:rStyle w:val="c0"/>
          <w:sz w:val="28"/>
          <w:szCs w:val="28"/>
        </w:rPr>
        <w:t xml:space="preserve"> </w:t>
      </w:r>
      <w:r w:rsidR="00DF3B15">
        <w:rPr>
          <w:rStyle w:val="c0"/>
          <w:i/>
          <w:sz w:val="28"/>
          <w:szCs w:val="28"/>
        </w:rPr>
        <w:t>(Приложение №6</w:t>
      </w:r>
      <w:r w:rsidR="008E0821">
        <w:rPr>
          <w:rStyle w:val="c0"/>
          <w:i/>
          <w:sz w:val="28"/>
          <w:szCs w:val="28"/>
        </w:rPr>
        <w:t xml:space="preserve">) </w:t>
      </w:r>
      <w:r w:rsidR="008E0821">
        <w:rPr>
          <w:rStyle w:val="c0"/>
          <w:sz w:val="28"/>
          <w:szCs w:val="28"/>
        </w:rPr>
        <w:t xml:space="preserve">и цикл консультаций для родителей по экспериментированию детей </w:t>
      </w:r>
      <w:r w:rsidR="008E0821" w:rsidRPr="008E0821">
        <w:rPr>
          <w:rStyle w:val="c0"/>
          <w:i/>
          <w:sz w:val="28"/>
          <w:szCs w:val="28"/>
        </w:rPr>
        <w:t>(Приложение №7).</w:t>
      </w:r>
      <w:r w:rsidR="00B97650">
        <w:rPr>
          <w:rStyle w:val="c0"/>
          <w:sz w:val="28"/>
          <w:szCs w:val="28"/>
        </w:rPr>
        <w:t xml:space="preserve"> </w:t>
      </w:r>
      <w:r w:rsidR="00BB7267">
        <w:rPr>
          <w:rStyle w:val="c0"/>
          <w:sz w:val="28"/>
          <w:szCs w:val="28"/>
        </w:rPr>
        <w:t xml:space="preserve"> </w:t>
      </w:r>
    </w:p>
    <w:p w:rsidR="00BB7267" w:rsidRDefault="00BB7267" w:rsidP="00EC1756">
      <w:pPr>
        <w:pStyle w:val="a8"/>
        <w:shd w:val="clear" w:color="auto" w:fill="FFFFFF"/>
        <w:spacing w:before="0" w:beforeAutospacing="0" w:after="0" w:afterAutospacing="0" w:line="276" w:lineRule="auto"/>
        <w:jc w:val="both"/>
        <w:textAlignment w:val="baseline"/>
        <w:rPr>
          <w:rStyle w:val="c0"/>
          <w:sz w:val="28"/>
          <w:szCs w:val="28"/>
        </w:rPr>
      </w:pPr>
      <w:r>
        <w:rPr>
          <w:rStyle w:val="c0"/>
          <w:sz w:val="28"/>
          <w:szCs w:val="28"/>
        </w:rPr>
        <w:t xml:space="preserve">      Ведётся активная работа с родителями воспитанников с помощью современных технологий.  На сайте МКДОУ </w:t>
      </w:r>
      <w:proofErr w:type="spellStart"/>
      <w:r>
        <w:rPr>
          <w:rStyle w:val="c0"/>
          <w:sz w:val="28"/>
          <w:szCs w:val="28"/>
        </w:rPr>
        <w:t>д</w:t>
      </w:r>
      <w:proofErr w:type="spellEnd"/>
      <w:r>
        <w:rPr>
          <w:rStyle w:val="c0"/>
          <w:sz w:val="28"/>
          <w:szCs w:val="28"/>
        </w:rPr>
        <w:t xml:space="preserve">/с №12 «Берёзка» были размещены консультации для родителей: «Занимательные опыты и эксперименты для дошкольников» и «Эксперименты с водой». </w:t>
      </w:r>
    </w:p>
    <w:p w:rsidR="006F347C" w:rsidRPr="006F347C" w:rsidRDefault="00BB7267" w:rsidP="00EC1756">
      <w:pPr>
        <w:pStyle w:val="a8"/>
        <w:shd w:val="clear" w:color="auto" w:fill="FFFFFF"/>
        <w:spacing w:before="0" w:beforeAutospacing="0" w:after="0" w:afterAutospacing="0" w:line="276" w:lineRule="auto"/>
        <w:jc w:val="both"/>
        <w:textAlignment w:val="baseline"/>
        <w:rPr>
          <w:sz w:val="14"/>
          <w:szCs w:val="14"/>
        </w:rPr>
      </w:pPr>
      <w:r>
        <w:rPr>
          <w:rStyle w:val="c0"/>
          <w:sz w:val="28"/>
          <w:szCs w:val="28"/>
        </w:rPr>
        <w:t xml:space="preserve">    </w:t>
      </w:r>
      <w:r w:rsidR="006F347C" w:rsidRPr="006F347C">
        <w:rPr>
          <w:rStyle w:val="c0"/>
          <w:sz w:val="28"/>
          <w:szCs w:val="28"/>
        </w:rPr>
        <w:t>Необходимо стремиться к тому, чтобы дети не только получали новую информацию об объектах своих исследований и экспериментов, но и делали маленькие открытия.</w:t>
      </w:r>
      <w:r w:rsidR="00B97650">
        <w:rPr>
          <w:rStyle w:val="c0"/>
          <w:sz w:val="28"/>
          <w:szCs w:val="28"/>
        </w:rPr>
        <w:t xml:space="preserve"> </w:t>
      </w:r>
      <w:r w:rsidR="006F347C" w:rsidRPr="006F347C">
        <w:rPr>
          <w:rStyle w:val="c0"/>
          <w:sz w:val="28"/>
          <w:szCs w:val="28"/>
        </w:rPr>
        <w:t xml:space="preserve">В обыденной жизни дети часто сами экспериментируют с различными веществами, стремясь узнать что-то новое. Они разбирают игрушки, наблюдают за падающими в воду предметами (тонет - не тонет), пробуют языком в сильный мороз металлические предметы и т.п. Но опасность такой «самодеятельности» заключается в том, что дошкольник еще не знаком с законами смешения веществ, элементарными правилами безопасности. Эксперимент же, специально организуемый педагогом, безопасен для ребенка и в то же время знакомит его с различными свойствами окружающих предметов, с законами жизни природы и необходимостью их учета в собственной жизнедеятельности. В ходе экспериментальной деятельности создаются ситуации, которые ребенок разрешает посредством проведения опыта и,  анализируя, делает вывод, </w:t>
      </w:r>
      <w:r w:rsidR="006F347C" w:rsidRPr="006F347C">
        <w:rPr>
          <w:rStyle w:val="c0"/>
          <w:sz w:val="28"/>
          <w:szCs w:val="28"/>
        </w:rPr>
        <w:lastRenderedPageBreak/>
        <w:t>умозаключение, самостоятельно овладевая представлением о том или ином законе или явлении.</w:t>
      </w:r>
    </w:p>
    <w:p w:rsidR="00106E4D"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Пер</w:t>
      </w:r>
      <w:r w:rsidRPr="006F347C">
        <w:rPr>
          <w:rFonts w:ascii="Times New Roman" w:hAnsi="Times New Roman" w:cs="Times New Roman"/>
          <w:sz w:val="28"/>
          <w:szCs w:val="28"/>
        </w:rPr>
        <w:softHyphen/>
        <w:t>воначально дети учатся экспериментировать в специально орга</w:t>
      </w:r>
      <w:r w:rsidRPr="006F347C">
        <w:rPr>
          <w:rFonts w:ascii="Times New Roman" w:hAnsi="Times New Roman" w:cs="Times New Roman"/>
          <w:sz w:val="28"/>
          <w:szCs w:val="28"/>
        </w:rPr>
        <w:softHyphen/>
        <w:t>низованных видах деятельности под руководством педагога, за</w:t>
      </w:r>
      <w:r w:rsidRPr="006F347C">
        <w:rPr>
          <w:rFonts w:ascii="Times New Roman" w:hAnsi="Times New Roman" w:cs="Times New Roman"/>
          <w:sz w:val="28"/>
          <w:szCs w:val="28"/>
        </w:rPr>
        <w:softHyphen/>
        <w:t>тем необходимые материалы и оборудование для проведения опы</w:t>
      </w:r>
      <w:r w:rsidRPr="006F347C">
        <w:rPr>
          <w:rFonts w:ascii="Times New Roman" w:hAnsi="Times New Roman" w:cs="Times New Roman"/>
          <w:sz w:val="28"/>
          <w:szCs w:val="28"/>
        </w:rPr>
        <w:softHyphen/>
        <w:t>та вносятся в пространственно-предметную среду группы для са</w:t>
      </w:r>
      <w:r w:rsidRPr="006F347C">
        <w:rPr>
          <w:rFonts w:ascii="Times New Roman" w:hAnsi="Times New Roman" w:cs="Times New Roman"/>
          <w:sz w:val="28"/>
          <w:szCs w:val="28"/>
        </w:rPr>
        <w:softHyphen/>
        <w:t xml:space="preserve">мостоятельного воспроизведения ребенком, если это безопасно для его здоровья. В связи с этим     в нашем дошкольном учреждении эксперимент соответствует следующим условиям: </w:t>
      </w:r>
    </w:p>
    <w:p w:rsidR="006F347C" w:rsidRPr="006F347C"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1) максимальная простота конструкции приборов и правил обраще</w:t>
      </w:r>
      <w:r w:rsidRPr="006F347C">
        <w:rPr>
          <w:rFonts w:ascii="Times New Roman" w:hAnsi="Times New Roman" w:cs="Times New Roman"/>
          <w:sz w:val="28"/>
          <w:szCs w:val="28"/>
        </w:rPr>
        <w:softHyphen/>
        <w:t>ния с ними.</w:t>
      </w:r>
    </w:p>
    <w:p w:rsidR="006F347C" w:rsidRPr="006F347C"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2) безотказность действия приборов и однозначность получаемых результатов.</w:t>
      </w:r>
    </w:p>
    <w:p w:rsidR="006F347C" w:rsidRPr="006F347C"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3) показ только существенных сторон явле</w:t>
      </w:r>
      <w:r w:rsidRPr="006F347C">
        <w:rPr>
          <w:rFonts w:ascii="Times New Roman" w:hAnsi="Times New Roman" w:cs="Times New Roman"/>
          <w:sz w:val="28"/>
          <w:szCs w:val="28"/>
        </w:rPr>
        <w:softHyphen/>
        <w:t>ния или процесса.</w:t>
      </w:r>
    </w:p>
    <w:p w:rsidR="006F347C" w:rsidRPr="006F347C"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4) отчетливая видимость изучаемого явления.</w:t>
      </w:r>
    </w:p>
    <w:p w:rsidR="006F347C" w:rsidRPr="006F347C"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5) непосредственное  участие ребенка в проводимом эксперименте.</w:t>
      </w:r>
    </w:p>
    <w:p w:rsidR="006F347C" w:rsidRPr="006F347C" w:rsidRDefault="006F347C" w:rsidP="005102C5">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В нашем дошкольном образовательном учреж</w:t>
      </w:r>
      <w:r w:rsidRPr="006F347C">
        <w:rPr>
          <w:rFonts w:ascii="Times New Roman" w:hAnsi="Times New Roman" w:cs="Times New Roman"/>
          <w:sz w:val="28"/>
          <w:szCs w:val="28"/>
        </w:rPr>
        <w:softHyphen/>
        <w:t>дении приобретение знаний о физических явлениях и способах их познания базируется на живом интересе, любознательности ребенка и проводится в увлекательной форме. Эксперимент в детском саду позволяет знакомить де</w:t>
      </w:r>
      <w:r w:rsidRPr="006F347C">
        <w:rPr>
          <w:rFonts w:ascii="Times New Roman" w:hAnsi="Times New Roman" w:cs="Times New Roman"/>
          <w:sz w:val="28"/>
          <w:szCs w:val="28"/>
        </w:rPr>
        <w:softHyphen/>
        <w:t>тей с конкретными исследовательскими методами, с различны</w:t>
      </w:r>
      <w:r w:rsidRPr="006F347C">
        <w:rPr>
          <w:rFonts w:ascii="Times New Roman" w:hAnsi="Times New Roman" w:cs="Times New Roman"/>
          <w:sz w:val="28"/>
          <w:szCs w:val="28"/>
        </w:rPr>
        <w:softHyphen/>
        <w:t>ми способами измерений, с правилами техники безопасности при проведении эксперимента. Дети сначала с помощью взрослых, а затем и самостоятельно выходят за пределы знаний и умений, полученных в специально организованных видах деятельности, и создают новый продукт - постройку, сказку, насыщенный запа</w:t>
      </w:r>
      <w:r w:rsidRPr="006F347C">
        <w:rPr>
          <w:rFonts w:ascii="Times New Roman" w:hAnsi="Times New Roman" w:cs="Times New Roman"/>
          <w:sz w:val="28"/>
          <w:szCs w:val="28"/>
        </w:rPr>
        <w:softHyphen/>
        <w:t>хами воздух и т.п. Так эксперимент связывает творческие прояв</w:t>
      </w:r>
      <w:r w:rsidRPr="006F347C">
        <w:rPr>
          <w:rFonts w:ascii="Times New Roman" w:hAnsi="Times New Roman" w:cs="Times New Roman"/>
          <w:sz w:val="28"/>
          <w:szCs w:val="28"/>
        </w:rPr>
        <w:softHyphen/>
        <w:t xml:space="preserve">ления с эстетическим развитием ребенка. </w:t>
      </w:r>
    </w:p>
    <w:p w:rsidR="006F347C" w:rsidRPr="006F347C" w:rsidRDefault="006F347C" w:rsidP="00B5083C">
      <w:pPr>
        <w:spacing w:after="0"/>
        <w:ind w:firstLine="360"/>
        <w:jc w:val="both"/>
        <w:rPr>
          <w:rFonts w:ascii="Times New Roman" w:hAnsi="Times New Roman" w:cs="Times New Roman"/>
          <w:sz w:val="28"/>
          <w:szCs w:val="28"/>
        </w:rPr>
      </w:pPr>
      <w:r w:rsidRPr="006F347C">
        <w:rPr>
          <w:rFonts w:ascii="Times New Roman" w:hAnsi="Times New Roman" w:cs="Times New Roman"/>
          <w:sz w:val="28"/>
          <w:szCs w:val="28"/>
        </w:rPr>
        <w:t>Таким образом, ознакомление дошкольников с явлениями неживой природы (физическими явлениями и законами) зани</w:t>
      </w:r>
      <w:r w:rsidRPr="006F347C">
        <w:rPr>
          <w:rFonts w:ascii="Times New Roman" w:hAnsi="Times New Roman" w:cs="Times New Roman"/>
          <w:sz w:val="28"/>
          <w:szCs w:val="28"/>
        </w:rPr>
        <w:softHyphen/>
        <w:t>мает особое место в системе разнообразных знаний об окру</w:t>
      </w:r>
      <w:r w:rsidRPr="006F347C">
        <w:rPr>
          <w:rFonts w:ascii="Times New Roman" w:hAnsi="Times New Roman" w:cs="Times New Roman"/>
          <w:sz w:val="28"/>
          <w:szCs w:val="28"/>
        </w:rPr>
        <w:softHyphen/>
        <w:t>жающем, поскольку предмет ознакомления присутствует, оказывает свое влияние и непрерывно воздей</w:t>
      </w:r>
      <w:r w:rsidRPr="006F347C">
        <w:rPr>
          <w:rFonts w:ascii="Times New Roman" w:hAnsi="Times New Roman" w:cs="Times New Roman"/>
          <w:sz w:val="28"/>
          <w:szCs w:val="28"/>
        </w:rPr>
        <w:softHyphen/>
        <w:t>ствует на развитие ребенка. Включая его в процесс поиска при</w:t>
      </w:r>
      <w:r w:rsidRPr="006F347C">
        <w:rPr>
          <w:rFonts w:ascii="Times New Roman" w:hAnsi="Times New Roman" w:cs="Times New Roman"/>
          <w:sz w:val="28"/>
          <w:szCs w:val="28"/>
        </w:rPr>
        <w:softHyphen/>
        <w:t>чины того или иного физического явления, мы создаем пред</w:t>
      </w:r>
      <w:r w:rsidRPr="006F347C">
        <w:rPr>
          <w:rFonts w:ascii="Times New Roman" w:hAnsi="Times New Roman" w:cs="Times New Roman"/>
          <w:sz w:val="28"/>
          <w:szCs w:val="28"/>
        </w:rPr>
        <w:softHyphen/>
        <w:t>посылки формирования у него новых практических и умствен</w:t>
      </w:r>
      <w:r w:rsidRPr="006F347C">
        <w:rPr>
          <w:rFonts w:ascii="Times New Roman" w:hAnsi="Times New Roman" w:cs="Times New Roman"/>
          <w:sz w:val="28"/>
          <w:szCs w:val="28"/>
        </w:rPr>
        <w:softHyphen/>
        <w:t xml:space="preserve">ных действий. Результатом детского экспериментирования является приобретенный опыт видения предметов и явлений, развитие внимания, зрительной, слуховой чувствительности, </w:t>
      </w:r>
      <w:r w:rsidRPr="006F347C">
        <w:rPr>
          <w:rFonts w:ascii="Times New Roman" w:hAnsi="Times New Roman" w:cs="Times New Roman"/>
          <w:sz w:val="28"/>
          <w:szCs w:val="28"/>
        </w:rPr>
        <w:lastRenderedPageBreak/>
        <w:t>расширение словар</w:t>
      </w:r>
      <w:r w:rsidRPr="006F347C">
        <w:rPr>
          <w:rFonts w:ascii="Times New Roman" w:hAnsi="Times New Roman" w:cs="Times New Roman"/>
          <w:sz w:val="28"/>
          <w:szCs w:val="28"/>
        </w:rPr>
        <w:softHyphen/>
        <w:t>ного запаса и обогащение речевого общения на основе куль</w:t>
      </w:r>
      <w:r w:rsidRPr="006F347C">
        <w:rPr>
          <w:rFonts w:ascii="Times New Roman" w:hAnsi="Times New Roman" w:cs="Times New Roman"/>
          <w:sz w:val="28"/>
          <w:szCs w:val="28"/>
        </w:rPr>
        <w:softHyphen/>
        <w:t>турных норм.</w:t>
      </w:r>
    </w:p>
    <w:p w:rsidR="006F347C" w:rsidRDefault="006F347C" w:rsidP="00B5083C">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В МКДОУ </w:t>
      </w:r>
      <w:proofErr w:type="spellStart"/>
      <w:r w:rsidRPr="006F347C">
        <w:rPr>
          <w:rFonts w:ascii="Times New Roman" w:hAnsi="Times New Roman" w:cs="Times New Roman"/>
          <w:sz w:val="28"/>
          <w:szCs w:val="28"/>
        </w:rPr>
        <w:t>д</w:t>
      </w:r>
      <w:proofErr w:type="spellEnd"/>
      <w:r w:rsidRPr="006F347C">
        <w:rPr>
          <w:rFonts w:ascii="Times New Roman" w:hAnsi="Times New Roman" w:cs="Times New Roman"/>
          <w:sz w:val="28"/>
          <w:szCs w:val="28"/>
        </w:rPr>
        <w:t>/с №12 «Берёзка» с целью развития детского экспер</w:t>
      </w:r>
      <w:r w:rsidR="009E6314">
        <w:rPr>
          <w:rFonts w:ascii="Times New Roman" w:hAnsi="Times New Roman" w:cs="Times New Roman"/>
          <w:sz w:val="28"/>
          <w:szCs w:val="28"/>
        </w:rPr>
        <w:t xml:space="preserve">иментирования в </w:t>
      </w:r>
      <w:r w:rsidR="00D74499">
        <w:rPr>
          <w:rFonts w:ascii="Times New Roman" w:hAnsi="Times New Roman" w:cs="Times New Roman"/>
          <w:sz w:val="28"/>
          <w:szCs w:val="28"/>
        </w:rPr>
        <w:t xml:space="preserve">подготовительной к школе </w:t>
      </w:r>
      <w:r w:rsidRPr="006F347C">
        <w:rPr>
          <w:rFonts w:ascii="Times New Roman" w:hAnsi="Times New Roman" w:cs="Times New Roman"/>
          <w:sz w:val="28"/>
          <w:szCs w:val="28"/>
        </w:rPr>
        <w:t>группе  был оборудован уголок экспериментирования для самостоятельной свободной деятельности и индивидуальных занятий.</w:t>
      </w:r>
      <w:r w:rsidR="009E6314">
        <w:rPr>
          <w:rFonts w:ascii="Times New Roman" w:hAnsi="Times New Roman" w:cs="Times New Roman"/>
          <w:sz w:val="28"/>
          <w:szCs w:val="28"/>
        </w:rPr>
        <w:t xml:space="preserve"> </w:t>
      </w:r>
      <w:r w:rsidRPr="006F347C">
        <w:rPr>
          <w:rFonts w:ascii="Times New Roman" w:hAnsi="Times New Roman" w:cs="Times New Roman"/>
          <w:sz w:val="28"/>
          <w:szCs w:val="28"/>
        </w:rPr>
        <w:t>Материалы, находящиеся в уголке экспериментирования, распределяются по разным разделам, которые расположены в доступном для свободного экспериментирования ме</w:t>
      </w:r>
      <w:r w:rsidR="009E6314">
        <w:rPr>
          <w:rFonts w:ascii="Times New Roman" w:hAnsi="Times New Roman" w:cs="Times New Roman"/>
          <w:sz w:val="28"/>
          <w:szCs w:val="28"/>
        </w:rPr>
        <w:t xml:space="preserve">сте и в достаточном количестве. </w:t>
      </w:r>
      <w:r w:rsidRPr="006F347C">
        <w:rPr>
          <w:rFonts w:ascii="Times New Roman" w:hAnsi="Times New Roman" w:cs="Times New Roman"/>
          <w:sz w:val="28"/>
          <w:szCs w:val="28"/>
        </w:rPr>
        <w:t>Материал, находящийся в уголке экспериментирования, должен соответствовать среднему уровню развития ребенка. Необходимо также иметь материалы и оборудование для проведения более сложных экспериментов, рассчитанных на одаренных детей и детей с высоким уровнем развития.</w:t>
      </w:r>
    </w:p>
    <w:p w:rsidR="006F347C" w:rsidRPr="006F347C" w:rsidRDefault="006F347C" w:rsidP="00323689">
      <w:pPr>
        <w:spacing w:after="0"/>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Задачи уголка экспериментирования: </w:t>
      </w:r>
    </w:p>
    <w:p w:rsidR="006F347C" w:rsidRPr="006F347C" w:rsidRDefault="006F347C" w:rsidP="00323689">
      <w:pPr>
        <w:numPr>
          <w:ilvl w:val="0"/>
          <w:numId w:val="18"/>
        </w:numPr>
        <w:spacing w:after="0"/>
        <w:jc w:val="both"/>
        <w:rPr>
          <w:rFonts w:ascii="Times New Roman" w:hAnsi="Times New Roman" w:cs="Times New Roman"/>
          <w:color w:val="000000"/>
          <w:sz w:val="28"/>
          <w:szCs w:val="28"/>
        </w:rPr>
      </w:pPr>
      <w:proofErr w:type="gramStart"/>
      <w:r w:rsidRPr="006F347C">
        <w:rPr>
          <w:rFonts w:ascii="Times New Roman" w:hAnsi="Times New Roman" w:cs="Times New Roman"/>
          <w:color w:val="000000"/>
          <w:sz w:val="28"/>
          <w:szCs w:val="28"/>
        </w:rPr>
        <w:t xml:space="preserve">развитие первичных естественнонаучных представлений, наблюдательности, любознательности, активности мыслительных операций (анализ, сравнение, обобщение, классификация, наблюдение); </w:t>
      </w:r>
      <w:proofErr w:type="gramEnd"/>
    </w:p>
    <w:p w:rsidR="006F347C" w:rsidRDefault="006F347C" w:rsidP="00323689">
      <w:pPr>
        <w:numPr>
          <w:ilvl w:val="0"/>
          <w:numId w:val="18"/>
        </w:numPr>
        <w:spacing w:after="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формирование умений комплексно обследовать предмет.</w:t>
      </w:r>
    </w:p>
    <w:p w:rsidR="006F347C" w:rsidRPr="006F347C" w:rsidRDefault="006F347C" w:rsidP="00323689">
      <w:pPr>
        <w:spacing w:after="0"/>
        <w:ind w:left="360"/>
        <w:rPr>
          <w:rFonts w:ascii="Times New Roman" w:hAnsi="Times New Roman" w:cs="Times New Roman"/>
          <w:b/>
          <w:color w:val="000000"/>
          <w:sz w:val="28"/>
          <w:szCs w:val="28"/>
        </w:rPr>
      </w:pPr>
      <w:r w:rsidRPr="006F347C">
        <w:rPr>
          <w:rFonts w:ascii="Times New Roman" w:hAnsi="Times New Roman" w:cs="Times New Roman"/>
          <w:b/>
          <w:color w:val="000000"/>
          <w:sz w:val="28"/>
          <w:szCs w:val="28"/>
        </w:rPr>
        <w:t>Состав и структура уголка экспериментальной деятельности.</w:t>
      </w:r>
    </w:p>
    <w:tbl>
      <w:tblPr>
        <w:tblW w:w="4750" w:type="pct"/>
        <w:tblCellMar>
          <w:left w:w="0" w:type="dxa"/>
          <w:right w:w="0" w:type="dxa"/>
        </w:tblCellMar>
        <w:tblLook w:val="04A0"/>
      </w:tblPr>
      <w:tblGrid>
        <w:gridCol w:w="2231"/>
        <w:gridCol w:w="4435"/>
        <w:gridCol w:w="2426"/>
      </w:tblGrid>
      <w:tr w:rsidR="006F347C" w:rsidRPr="006F347C" w:rsidTr="001F3974">
        <w:tc>
          <w:tcPr>
            <w:tcW w:w="223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F347C" w:rsidRPr="006F347C" w:rsidRDefault="006F347C" w:rsidP="001F3974">
            <w:pPr>
              <w:rPr>
                <w:rFonts w:ascii="Times New Roman" w:hAnsi="Times New Roman" w:cs="Times New Roman"/>
                <w:color w:val="000000"/>
                <w:sz w:val="28"/>
                <w:szCs w:val="28"/>
              </w:rPr>
            </w:pPr>
            <w:r w:rsidRPr="006F347C">
              <w:rPr>
                <w:rFonts w:ascii="Times New Roman" w:hAnsi="Times New Roman" w:cs="Times New Roman"/>
                <w:color w:val="000000"/>
                <w:sz w:val="28"/>
                <w:szCs w:val="28"/>
              </w:rPr>
              <w:t>Компонент дидактический</w:t>
            </w:r>
          </w:p>
        </w:tc>
        <w:tc>
          <w:tcPr>
            <w:tcW w:w="467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F347C" w:rsidRPr="006F347C" w:rsidRDefault="006F347C" w:rsidP="001F3974">
            <w:pPr>
              <w:rPr>
                <w:rFonts w:ascii="Times New Roman" w:hAnsi="Times New Roman" w:cs="Times New Roman"/>
                <w:color w:val="000000"/>
                <w:sz w:val="28"/>
                <w:szCs w:val="28"/>
              </w:rPr>
            </w:pPr>
            <w:r w:rsidRPr="006F347C">
              <w:rPr>
                <w:rFonts w:ascii="Times New Roman" w:hAnsi="Times New Roman" w:cs="Times New Roman"/>
                <w:color w:val="000000"/>
                <w:sz w:val="28"/>
                <w:szCs w:val="28"/>
              </w:rPr>
              <w:t>Компонент оборудования</w:t>
            </w:r>
          </w:p>
        </w:tc>
        <w:tc>
          <w:tcPr>
            <w:tcW w:w="24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6F347C" w:rsidRPr="006F347C" w:rsidRDefault="006F347C" w:rsidP="001F3974">
            <w:pPr>
              <w:rPr>
                <w:rFonts w:ascii="Times New Roman" w:hAnsi="Times New Roman" w:cs="Times New Roman"/>
                <w:color w:val="000000"/>
                <w:sz w:val="28"/>
                <w:szCs w:val="28"/>
              </w:rPr>
            </w:pPr>
            <w:r w:rsidRPr="006F347C">
              <w:rPr>
                <w:rFonts w:ascii="Times New Roman" w:hAnsi="Times New Roman" w:cs="Times New Roman"/>
                <w:color w:val="000000"/>
                <w:sz w:val="28"/>
                <w:szCs w:val="28"/>
              </w:rPr>
              <w:t>Компонент стимулирующий</w:t>
            </w:r>
          </w:p>
        </w:tc>
      </w:tr>
      <w:tr w:rsidR="006F347C" w:rsidRPr="006F347C" w:rsidTr="001F3974">
        <w:tc>
          <w:tcPr>
            <w:tcW w:w="223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F347C" w:rsidRPr="006F347C" w:rsidRDefault="006F347C" w:rsidP="001F3974">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t> - схемы, таблицы, модели с алгоритмами выполнения опытов;</w:t>
            </w:r>
          </w:p>
          <w:p w:rsidR="006F347C" w:rsidRPr="006F347C" w:rsidRDefault="006F347C" w:rsidP="001F3974">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t>- серии картин с изображением природных сообществ;</w:t>
            </w:r>
          </w:p>
          <w:p w:rsidR="006F347C" w:rsidRPr="006F347C" w:rsidRDefault="006F347C" w:rsidP="001F3974">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книги познавательного характера, </w:t>
            </w:r>
            <w:r w:rsidRPr="006F347C">
              <w:rPr>
                <w:rFonts w:ascii="Times New Roman" w:hAnsi="Times New Roman" w:cs="Times New Roman"/>
                <w:color w:val="000000"/>
                <w:sz w:val="28"/>
                <w:szCs w:val="28"/>
              </w:rPr>
              <w:lastRenderedPageBreak/>
              <w:t>атласы;</w:t>
            </w:r>
          </w:p>
          <w:p w:rsidR="006F347C" w:rsidRPr="006F347C" w:rsidRDefault="006F347C" w:rsidP="001F3974">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t>- тематические альбомы;</w:t>
            </w:r>
          </w:p>
          <w:p w:rsidR="006F347C" w:rsidRPr="006F347C" w:rsidRDefault="006F347C" w:rsidP="001F3974">
            <w:pPr>
              <w:spacing w:before="100" w:beforeAutospacing="1" w:after="100" w:afterAutospacing="1"/>
              <w:rPr>
                <w:rFonts w:ascii="Times New Roman" w:hAnsi="Times New Roman" w:cs="Times New Roman"/>
                <w:color w:val="000000"/>
                <w:sz w:val="28"/>
                <w:szCs w:val="28"/>
              </w:rPr>
            </w:pPr>
            <w:proofErr w:type="gramStart"/>
            <w:r w:rsidRPr="006F347C">
              <w:rPr>
                <w:rFonts w:ascii="Times New Roman" w:hAnsi="Times New Roman" w:cs="Times New Roman"/>
                <w:color w:val="000000"/>
                <w:sz w:val="28"/>
                <w:szCs w:val="28"/>
              </w:rPr>
              <w:t>- коллекции  - мини-музей (тематика различна, например:</w:t>
            </w:r>
            <w:proofErr w:type="gramEnd"/>
            <w:r w:rsidRPr="006F347C">
              <w:rPr>
                <w:rFonts w:ascii="Times New Roman" w:hAnsi="Times New Roman" w:cs="Times New Roman"/>
                <w:color w:val="000000"/>
                <w:sz w:val="28"/>
                <w:szCs w:val="28"/>
              </w:rPr>
              <w:t xml:space="preserve"> "Часы бывают разные", "Изделия из камня".</w:t>
            </w:r>
          </w:p>
        </w:tc>
        <w:tc>
          <w:tcPr>
            <w:tcW w:w="4677" w:type="dxa"/>
            <w:tcBorders>
              <w:top w:val="nil"/>
              <w:left w:val="nil"/>
              <w:bottom w:val="single" w:sz="8" w:space="0" w:color="auto"/>
              <w:right w:val="single" w:sz="8" w:space="0" w:color="auto"/>
            </w:tcBorders>
            <w:tcMar>
              <w:top w:w="0" w:type="dxa"/>
              <w:left w:w="108" w:type="dxa"/>
              <w:bottom w:w="0" w:type="dxa"/>
              <w:right w:w="108" w:type="dxa"/>
            </w:tcMar>
            <w:hideMark/>
          </w:tcPr>
          <w:p w:rsidR="006F347C" w:rsidRPr="006F347C" w:rsidRDefault="006F347C" w:rsidP="001F3974">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lastRenderedPageBreak/>
              <w:t xml:space="preserve"> - материалы распределены по разделам: </w:t>
            </w:r>
          </w:p>
          <w:p w:rsidR="006F347C" w:rsidRPr="00892F96" w:rsidRDefault="006F347C" w:rsidP="00106E4D">
            <w:pPr>
              <w:spacing w:after="0"/>
              <w:rPr>
                <w:rFonts w:ascii="Times New Roman" w:hAnsi="Times New Roman" w:cs="Times New Roman"/>
                <w:b/>
                <w:i/>
                <w:color w:val="000000"/>
                <w:sz w:val="28"/>
                <w:szCs w:val="28"/>
              </w:rPr>
            </w:pPr>
            <w:r w:rsidRPr="00892F96">
              <w:rPr>
                <w:rFonts w:ascii="Times New Roman" w:hAnsi="Times New Roman" w:cs="Times New Roman"/>
                <w:b/>
                <w:i/>
                <w:color w:val="000000"/>
                <w:sz w:val="28"/>
                <w:szCs w:val="28"/>
              </w:rPr>
              <w:t xml:space="preserve">«Юный физик»: </w:t>
            </w:r>
          </w:p>
          <w:p w:rsidR="006F347C" w:rsidRDefault="006F347C" w:rsidP="00106E4D">
            <w:pPr>
              <w:spacing w:after="0"/>
              <w:rPr>
                <w:rFonts w:ascii="Times New Roman" w:hAnsi="Times New Roman" w:cs="Times New Roman"/>
                <w:color w:val="000000"/>
                <w:sz w:val="28"/>
                <w:szCs w:val="28"/>
              </w:rPr>
            </w:pPr>
            <w:r w:rsidRPr="006F347C">
              <w:rPr>
                <w:rFonts w:ascii="Times New Roman" w:hAnsi="Times New Roman" w:cs="Times New Roman"/>
                <w:color w:val="000000"/>
                <w:sz w:val="28"/>
                <w:szCs w:val="28"/>
              </w:rPr>
              <w:t>-лупа, стекло, магнит, железо, резина;</w:t>
            </w:r>
          </w:p>
          <w:p w:rsidR="00892F96" w:rsidRPr="006F347C" w:rsidRDefault="00892F96" w:rsidP="00106E4D">
            <w:pPr>
              <w:spacing w:after="0"/>
              <w:rPr>
                <w:rFonts w:ascii="Times New Roman" w:hAnsi="Times New Roman" w:cs="Times New Roman"/>
                <w:color w:val="000000"/>
                <w:sz w:val="28"/>
                <w:szCs w:val="28"/>
              </w:rPr>
            </w:pPr>
          </w:p>
          <w:p w:rsidR="006F347C" w:rsidRDefault="00CC717F" w:rsidP="00106E4D">
            <w:pPr>
              <w:spacing w:after="0"/>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 xml:space="preserve">-технические материалы: гайки, </w:t>
            </w:r>
            <w:r w:rsidR="006F347C" w:rsidRPr="006F347C">
              <w:rPr>
                <w:rFonts w:ascii="Times New Roman" w:hAnsi="Times New Roman" w:cs="Times New Roman"/>
                <w:color w:val="000000"/>
                <w:sz w:val="28"/>
                <w:szCs w:val="28"/>
              </w:rPr>
              <w:t xml:space="preserve"> болты,</w:t>
            </w:r>
            <w:r w:rsidR="00892F96">
              <w:rPr>
                <w:rFonts w:ascii="Times New Roman" w:hAnsi="Times New Roman" w:cs="Times New Roman"/>
                <w:color w:val="000000"/>
                <w:sz w:val="28"/>
                <w:szCs w:val="28"/>
              </w:rPr>
              <w:t xml:space="preserve"> гвозди, винтики, шурупы, конструктор </w:t>
            </w:r>
            <w:r w:rsidR="006F347C" w:rsidRPr="006F347C">
              <w:rPr>
                <w:rFonts w:ascii="Times New Roman" w:hAnsi="Times New Roman" w:cs="Times New Roman"/>
                <w:color w:val="000000"/>
                <w:sz w:val="28"/>
                <w:szCs w:val="28"/>
              </w:rPr>
              <w:t xml:space="preserve"> и т.д.;</w:t>
            </w:r>
            <w:proofErr w:type="gramEnd"/>
          </w:p>
          <w:p w:rsidR="00892F96" w:rsidRPr="006F347C" w:rsidRDefault="00892F96" w:rsidP="00106E4D">
            <w:pPr>
              <w:spacing w:after="0"/>
              <w:rPr>
                <w:rFonts w:ascii="Times New Roman" w:hAnsi="Times New Roman" w:cs="Times New Roman"/>
                <w:color w:val="000000"/>
                <w:sz w:val="28"/>
                <w:szCs w:val="28"/>
              </w:rPr>
            </w:pPr>
          </w:p>
          <w:p w:rsidR="006F347C" w:rsidRPr="006F347C" w:rsidRDefault="006F347C" w:rsidP="00106E4D">
            <w:pPr>
              <w:spacing w:after="0"/>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w:t>
            </w:r>
            <w:proofErr w:type="gramStart"/>
            <w:r w:rsidRPr="006F347C">
              <w:rPr>
                <w:rFonts w:ascii="Times New Roman" w:hAnsi="Times New Roman" w:cs="Times New Roman"/>
                <w:color w:val="000000"/>
                <w:sz w:val="28"/>
                <w:szCs w:val="28"/>
              </w:rPr>
              <w:t>-утилизированный материал: проволока, кусочки кожи, м</w:t>
            </w:r>
            <w:r w:rsidR="00892F96">
              <w:rPr>
                <w:rFonts w:ascii="Times New Roman" w:hAnsi="Times New Roman" w:cs="Times New Roman"/>
                <w:color w:val="000000"/>
                <w:sz w:val="28"/>
                <w:szCs w:val="28"/>
              </w:rPr>
              <w:t xml:space="preserve">еха, ткани, пластмассы, дерева </w:t>
            </w:r>
            <w:r w:rsidRPr="006F347C">
              <w:rPr>
                <w:rFonts w:ascii="Times New Roman" w:hAnsi="Times New Roman" w:cs="Times New Roman"/>
                <w:color w:val="000000"/>
                <w:sz w:val="28"/>
                <w:szCs w:val="28"/>
              </w:rPr>
              <w:t>и т.д.;</w:t>
            </w:r>
            <w:proofErr w:type="gramEnd"/>
          </w:p>
          <w:p w:rsidR="006F347C" w:rsidRDefault="006F347C" w:rsidP="00106E4D">
            <w:pPr>
              <w:spacing w:after="0"/>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-разные виды бумаги: обычная, картон, наждачная, копировальная </w:t>
            </w:r>
            <w:r w:rsidRPr="006F347C">
              <w:rPr>
                <w:rFonts w:ascii="Times New Roman" w:hAnsi="Times New Roman" w:cs="Times New Roman"/>
                <w:color w:val="000000"/>
                <w:sz w:val="28"/>
                <w:szCs w:val="28"/>
              </w:rPr>
              <w:lastRenderedPageBreak/>
              <w:t>и т.д.;</w:t>
            </w:r>
          </w:p>
          <w:p w:rsidR="00892F96" w:rsidRPr="006F347C" w:rsidRDefault="00892F96" w:rsidP="00106E4D">
            <w:pPr>
              <w:spacing w:after="0"/>
              <w:rPr>
                <w:rFonts w:ascii="Times New Roman" w:hAnsi="Times New Roman" w:cs="Times New Roman"/>
                <w:color w:val="000000"/>
                <w:sz w:val="28"/>
                <w:szCs w:val="28"/>
              </w:rPr>
            </w:pPr>
          </w:p>
          <w:p w:rsidR="006F347C" w:rsidRPr="006F347C" w:rsidRDefault="006F347C" w:rsidP="00106E4D">
            <w:pPr>
              <w:spacing w:after="0"/>
              <w:rPr>
                <w:rFonts w:ascii="Times New Roman" w:hAnsi="Times New Roman" w:cs="Times New Roman"/>
                <w:color w:val="000000"/>
                <w:sz w:val="28"/>
                <w:szCs w:val="28"/>
              </w:rPr>
            </w:pPr>
            <w:proofErr w:type="gramStart"/>
            <w:r w:rsidRPr="00892F96">
              <w:rPr>
                <w:rFonts w:ascii="Times New Roman" w:hAnsi="Times New Roman" w:cs="Times New Roman"/>
                <w:b/>
                <w:i/>
                <w:color w:val="000000"/>
                <w:sz w:val="28"/>
                <w:szCs w:val="28"/>
              </w:rPr>
              <w:t>«Юный химик»:</w:t>
            </w:r>
            <w:r w:rsidRPr="006F347C">
              <w:rPr>
                <w:rFonts w:ascii="Times New Roman" w:hAnsi="Times New Roman" w:cs="Times New Roman"/>
                <w:color w:val="000000"/>
                <w:sz w:val="28"/>
                <w:szCs w:val="28"/>
              </w:rPr>
              <w:t xml:space="preserve"> колбы, пробирки, песок, глина, земля, красители: пищевые и непищевые: гуашь, акварельные краски и др.;</w:t>
            </w:r>
            <w:proofErr w:type="gramEnd"/>
          </w:p>
          <w:p w:rsidR="006F347C" w:rsidRPr="006F347C" w:rsidRDefault="006F347C" w:rsidP="001F3974">
            <w:pPr>
              <w:spacing w:before="100" w:beforeAutospacing="1" w:after="100" w:afterAutospacing="1"/>
              <w:rPr>
                <w:rFonts w:ascii="Times New Roman" w:hAnsi="Times New Roman" w:cs="Times New Roman"/>
                <w:color w:val="000000"/>
                <w:sz w:val="28"/>
                <w:szCs w:val="28"/>
              </w:rPr>
            </w:pPr>
            <w:proofErr w:type="gramStart"/>
            <w:r w:rsidRPr="00892F96">
              <w:rPr>
                <w:rFonts w:ascii="Times New Roman" w:hAnsi="Times New Roman" w:cs="Times New Roman"/>
                <w:b/>
                <w:i/>
                <w:color w:val="000000"/>
                <w:sz w:val="28"/>
                <w:szCs w:val="28"/>
              </w:rPr>
              <w:t>«Юный биолог»:</w:t>
            </w:r>
            <w:r w:rsidRPr="006F347C">
              <w:rPr>
                <w:rFonts w:ascii="Times New Roman" w:hAnsi="Times New Roman" w:cs="Times New Roman"/>
                <w:color w:val="000000"/>
                <w:sz w:val="28"/>
                <w:szCs w:val="28"/>
              </w:rPr>
              <w:t xml:space="preserve"> «зелёный уголок», семена растений, гербарий, шишки, спил деревьев, ракушки, мох, хвоя и т.п.;</w:t>
            </w:r>
            <w:proofErr w:type="gramEnd"/>
          </w:p>
          <w:p w:rsidR="006F347C" w:rsidRPr="006F347C" w:rsidRDefault="00892F96" w:rsidP="00323689">
            <w:pPr>
              <w:spacing w:after="0"/>
              <w:rPr>
                <w:rFonts w:ascii="Times New Roman" w:hAnsi="Times New Roman" w:cs="Times New Roman"/>
                <w:color w:val="000000"/>
                <w:sz w:val="28"/>
                <w:szCs w:val="28"/>
              </w:rPr>
            </w:pPr>
            <w:r w:rsidRPr="00892F96">
              <w:rPr>
                <w:rFonts w:ascii="Times New Roman" w:hAnsi="Times New Roman" w:cs="Times New Roman"/>
                <w:b/>
                <w:i/>
                <w:color w:val="000000"/>
                <w:sz w:val="28"/>
                <w:szCs w:val="28"/>
              </w:rPr>
              <w:t xml:space="preserve"> </w:t>
            </w:r>
            <w:r w:rsidR="006F347C" w:rsidRPr="00892F96">
              <w:rPr>
                <w:rFonts w:ascii="Times New Roman" w:hAnsi="Times New Roman" w:cs="Times New Roman"/>
                <w:b/>
                <w:i/>
                <w:color w:val="000000"/>
                <w:sz w:val="28"/>
                <w:szCs w:val="28"/>
              </w:rPr>
              <w:t>«Юный географ»:</w:t>
            </w:r>
            <w:r w:rsidR="006F347C" w:rsidRPr="006F347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Глобус, </w:t>
            </w:r>
            <w:r w:rsidR="006F347C" w:rsidRPr="006F347C">
              <w:rPr>
                <w:rFonts w:ascii="Times New Roman" w:hAnsi="Times New Roman" w:cs="Times New Roman"/>
                <w:color w:val="000000"/>
                <w:sz w:val="28"/>
                <w:szCs w:val="28"/>
              </w:rPr>
              <w:t xml:space="preserve">коллекция камней, песок, </w:t>
            </w:r>
            <w:r w:rsidR="00CC717F">
              <w:rPr>
                <w:rFonts w:ascii="Times New Roman" w:hAnsi="Times New Roman" w:cs="Times New Roman"/>
                <w:color w:val="000000"/>
                <w:sz w:val="28"/>
                <w:szCs w:val="28"/>
              </w:rPr>
              <w:t>глина, земля, разные виды почвы</w:t>
            </w:r>
            <w:r w:rsidR="006F347C" w:rsidRPr="006F347C">
              <w:rPr>
                <w:rFonts w:ascii="Times New Roman" w:hAnsi="Times New Roman" w:cs="Times New Roman"/>
                <w:color w:val="000000"/>
                <w:sz w:val="28"/>
                <w:szCs w:val="28"/>
              </w:rPr>
              <w:t>;</w:t>
            </w:r>
          </w:p>
          <w:p w:rsidR="006F347C" w:rsidRPr="006F347C" w:rsidRDefault="006F347C" w:rsidP="00323689">
            <w:pPr>
              <w:spacing w:after="0"/>
              <w:rPr>
                <w:rFonts w:ascii="Times New Roman" w:hAnsi="Times New Roman" w:cs="Times New Roman"/>
                <w:color w:val="000000"/>
                <w:sz w:val="28"/>
                <w:szCs w:val="28"/>
              </w:rPr>
            </w:pPr>
            <w:proofErr w:type="gramStart"/>
            <w:r w:rsidRPr="006F347C">
              <w:rPr>
                <w:rFonts w:ascii="Times New Roman" w:hAnsi="Times New Roman" w:cs="Times New Roman"/>
                <w:color w:val="000000"/>
                <w:sz w:val="28"/>
                <w:szCs w:val="28"/>
              </w:rPr>
              <w:t xml:space="preserve">- прочие материалы: зеркала, воздушные шары, </w:t>
            </w:r>
            <w:r w:rsidR="005A4C0A">
              <w:rPr>
                <w:rFonts w:ascii="Times New Roman" w:hAnsi="Times New Roman" w:cs="Times New Roman"/>
                <w:color w:val="000000"/>
                <w:sz w:val="28"/>
                <w:szCs w:val="28"/>
              </w:rPr>
              <w:t xml:space="preserve">масло, мука, соль, сахар, свечи, </w:t>
            </w:r>
            <w:r w:rsidR="00152599">
              <w:rPr>
                <w:rFonts w:ascii="Times New Roman" w:hAnsi="Times New Roman" w:cs="Times New Roman"/>
                <w:color w:val="000000"/>
                <w:sz w:val="28"/>
                <w:szCs w:val="28"/>
              </w:rPr>
              <w:t xml:space="preserve"> сито, воронки, </w:t>
            </w:r>
            <w:r w:rsidRPr="006F347C">
              <w:rPr>
                <w:rFonts w:ascii="Times New Roman" w:hAnsi="Times New Roman" w:cs="Times New Roman"/>
                <w:color w:val="000000"/>
                <w:sz w:val="28"/>
                <w:szCs w:val="28"/>
              </w:rPr>
              <w:t>пол</w:t>
            </w:r>
            <w:r w:rsidR="00892F96">
              <w:rPr>
                <w:rFonts w:ascii="Times New Roman" w:hAnsi="Times New Roman" w:cs="Times New Roman"/>
                <w:color w:val="000000"/>
                <w:sz w:val="28"/>
                <w:szCs w:val="28"/>
              </w:rPr>
              <w:t>овинки мыльниц, ф</w:t>
            </w:r>
            <w:r w:rsidR="0036116E">
              <w:rPr>
                <w:rFonts w:ascii="Times New Roman" w:hAnsi="Times New Roman" w:cs="Times New Roman"/>
                <w:color w:val="000000"/>
                <w:sz w:val="28"/>
                <w:szCs w:val="28"/>
              </w:rPr>
              <w:t>ормы для льда;</w:t>
            </w:r>
            <w:r w:rsidR="00892F96">
              <w:rPr>
                <w:rFonts w:ascii="Times New Roman" w:hAnsi="Times New Roman" w:cs="Times New Roman"/>
                <w:color w:val="000000"/>
                <w:sz w:val="28"/>
                <w:szCs w:val="28"/>
              </w:rPr>
              <w:t xml:space="preserve"> </w:t>
            </w:r>
            <w:r w:rsidRPr="006F347C">
              <w:rPr>
                <w:rFonts w:ascii="Times New Roman" w:hAnsi="Times New Roman" w:cs="Times New Roman"/>
                <w:color w:val="000000"/>
                <w:sz w:val="28"/>
                <w:szCs w:val="28"/>
              </w:rPr>
              <w:t>приборы-помощники:</w:t>
            </w:r>
            <w:r w:rsidR="0093009E">
              <w:rPr>
                <w:rFonts w:ascii="Times New Roman" w:hAnsi="Times New Roman" w:cs="Times New Roman"/>
                <w:color w:val="000000"/>
                <w:sz w:val="28"/>
                <w:szCs w:val="28"/>
              </w:rPr>
              <w:t xml:space="preserve"> песочные часы, лупы, </w:t>
            </w:r>
            <w:r w:rsidRPr="006F347C">
              <w:rPr>
                <w:rFonts w:ascii="Times New Roman" w:hAnsi="Times New Roman" w:cs="Times New Roman"/>
                <w:color w:val="000000"/>
                <w:sz w:val="28"/>
                <w:szCs w:val="28"/>
              </w:rPr>
              <w:t>резиновые перчатки</w:t>
            </w:r>
            <w:r w:rsidR="00B77F0D">
              <w:rPr>
                <w:rFonts w:ascii="Times New Roman" w:hAnsi="Times New Roman" w:cs="Times New Roman"/>
                <w:color w:val="000000"/>
                <w:sz w:val="28"/>
                <w:szCs w:val="28"/>
              </w:rPr>
              <w:t>.</w:t>
            </w:r>
            <w:proofErr w:type="gramEnd"/>
          </w:p>
        </w:tc>
        <w:tc>
          <w:tcPr>
            <w:tcW w:w="2449" w:type="dxa"/>
            <w:tcBorders>
              <w:top w:val="nil"/>
              <w:left w:val="nil"/>
              <w:bottom w:val="single" w:sz="8" w:space="0" w:color="auto"/>
              <w:right w:val="single" w:sz="8" w:space="0" w:color="auto"/>
            </w:tcBorders>
            <w:tcMar>
              <w:top w:w="0" w:type="dxa"/>
              <w:left w:w="108" w:type="dxa"/>
              <w:bottom w:w="0" w:type="dxa"/>
              <w:right w:w="108" w:type="dxa"/>
            </w:tcMar>
            <w:hideMark/>
          </w:tcPr>
          <w:p w:rsidR="006F347C" w:rsidRPr="006F347C" w:rsidRDefault="006F347C" w:rsidP="001F3974">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lastRenderedPageBreak/>
              <w:t> - мини-стенд "Почемучка</w:t>
            </w:r>
            <w:r w:rsidRPr="006F347C">
              <w:rPr>
                <w:rFonts w:ascii="Times New Roman" w:hAnsi="Times New Roman" w:cs="Times New Roman"/>
                <w:i/>
                <w:iCs/>
                <w:color w:val="000000"/>
                <w:sz w:val="28"/>
                <w:szCs w:val="28"/>
              </w:rPr>
              <w:t>";</w:t>
            </w:r>
          </w:p>
          <w:p w:rsidR="00892F96" w:rsidRDefault="006F347C" w:rsidP="00892F96">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w:t>
            </w:r>
            <w:r w:rsidR="008C070D">
              <w:rPr>
                <w:rFonts w:ascii="Times New Roman" w:hAnsi="Times New Roman" w:cs="Times New Roman"/>
                <w:color w:val="000000"/>
                <w:sz w:val="28"/>
                <w:szCs w:val="28"/>
              </w:rPr>
              <w:t>схемы и модели проведения опытов;</w:t>
            </w:r>
          </w:p>
          <w:p w:rsidR="006F347C" w:rsidRPr="006F347C" w:rsidRDefault="006F347C" w:rsidP="00892F96">
            <w:pPr>
              <w:spacing w:before="100" w:beforeAutospacing="1" w:after="100" w:afterAutospacing="1"/>
              <w:rPr>
                <w:rFonts w:ascii="Times New Roman" w:hAnsi="Times New Roman" w:cs="Times New Roman"/>
                <w:color w:val="000000"/>
                <w:sz w:val="28"/>
                <w:szCs w:val="28"/>
              </w:rPr>
            </w:pPr>
            <w:r w:rsidRPr="006F347C">
              <w:rPr>
                <w:rFonts w:ascii="Times New Roman" w:hAnsi="Times New Roman" w:cs="Times New Roman"/>
                <w:color w:val="000000"/>
                <w:sz w:val="28"/>
                <w:szCs w:val="28"/>
              </w:rPr>
              <w:t>"Почемучка", от имени которого моделируется проблемная ситуация.</w:t>
            </w:r>
          </w:p>
        </w:tc>
      </w:tr>
    </w:tbl>
    <w:p w:rsidR="006F347C" w:rsidRPr="006F347C" w:rsidRDefault="006F347C" w:rsidP="00522FD1">
      <w:pPr>
        <w:pStyle w:val="a3"/>
        <w:spacing w:before="100" w:beforeAutospacing="1" w:after="0"/>
        <w:jc w:val="both"/>
        <w:rPr>
          <w:rFonts w:ascii="Times New Roman" w:hAnsi="Times New Roman" w:cs="Times New Roman"/>
          <w:color w:val="000000"/>
          <w:sz w:val="28"/>
          <w:szCs w:val="28"/>
        </w:rPr>
      </w:pPr>
      <w:proofErr w:type="gramStart"/>
      <w:r w:rsidRPr="006F347C">
        <w:rPr>
          <w:rFonts w:ascii="Times New Roman" w:hAnsi="Times New Roman" w:cs="Times New Roman"/>
          <w:color w:val="000000"/>
          <w:sz w:val="28"/>
          <w:szCs w:val="28"/>
        </w:rPr>
        <w:lastRenderedPageBreak/>
        <w:t>В уголке экспериментальной деятельности выделены:</w:t>
      </w:r>
      <w:proofErr w:type="gramEnd"/>
    </w:p>
    <w:p w:rsidR="006F347C" w:rsidRPr="006F347C" w:rsidRDefault="006F347C" w:rsidP="00522FD1">
      <w:pPr>
        <w:pStyle w:val="a3"/>
        <w:spacing w:before="100" w:beforeAutospacing="1" w:after="0"/>
        <w:ind w:left="709" w:hanging="349"/>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1) место для постоянной выставки, где размещают музей, различные коллекции. Экспонаты, редкие предметы (раковины, камни, кристаллы, перья и т.п.);</w:t>
      </w:r>
    </w:p>
    <w:p w:rsidR="006F347C" w:rsidRPr="006F347C" w:rsidRDefault="006F347C" w:rsidP="00522FD1">
      <w:pPr>
        <w:pStyle w:val="a3"/>
        <w:spacing w:before="100" w:beforeAutospacing="1" w:after="0"/>
        <w:ind w:left="709" w:hanging="349"/>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2) место для приборов. Место для хранения материалов (природного, "бросового");</w:t>
      </w:r>
    </w:p>
    <w:p w:rsidR="006F347C" w:rsidRPr="006F347C" w:rsidRDefault="006F347C" w:rsidP="00522FD1">
      <w:pPr>
        <w:pStyle w:val="a3"/>
        <w:spacing w:before="100" w:beforeAutospacing="1" w:after="0"/>
        <w:ind w:left="709" w:hanging="349"/>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3) место для проведения опытов;</w:t>
      </w:r>
    </w:p>
    <w:p w:rsidR="006F347C" w:rsidRDefault="006F347C" w:rsidP="00522FD1">
      <w:pPr>
        <w:pStyle w:val="a3"/>
        <w:spacing w:after="0"/>
        <w:ind w:left="709" w:hanging="349"/>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4) место для неструктурированных материалов (песок, вода, опилки, стружка, пенопласт и др.)</w:t>
      </w:r>
    </w:p>
    <w:p w:rsidR="006F347C" w:rsidRDefault="006F347C" w:rsidP="00522FD1">
      <w:pPr>
        <w:pStyle w:val="a3"/>
        <w:spacing w:after="0"/>
        <w:ind w:left="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Опытно-экспериментальная работа с детьми  направлена на уточнение всего спектра свойств и признаков объектов и предметов, взаимосвязи и взаимозависимости объектов и явлений. Основное содержание исследований, проводимых детьми, предполагает формирование у них следующих представлений:</w:t>
      </w:r>
    </w:p>
    <w:p w:rsidR="006F347C" w:rsidRDefault="006F347C" w:rsidP="00522FD1">
      <w:pPr>
        <w:pStyle w:val="a3"/>
        <w:numPr>
          <w:ilvl w:val="1"/>
          <w:numId w:val="22"/>
        </w:numPr>
        <w:spacing w:after="0"/>
        <w:ind w:left="390"/>
        <w:jc w:val="both"/>
        <w:rPr>
          <w:rFonts w:ascii="Times New Roman" w:hAnsi="Times New Roman" w:cs="Times New Roman"/>
          <w:color w:val="000000"/>
          <w:sz w:val="28"/>
          <w:szCs w:val="28"/>
        </w:rPr>
      </w:pPr>
      <w:proofErr w:type="gramStart"/>
      <w:r w:rsidRPr="006F347C">
        <w:rPr>
          <w:rFonts w:ascii="Times New Roman" w:hAnsi="Times New Roman" w:cs="Times New Roman"/>
          <w:color w:val="000000"/>
          <w:sz w:val="28"/>
          <w:szCs w:val="28"/>
        </w:rPr>
        <w:lastRenderedPageBreak/>
        <w:t>О природных явлениях (явления погоды, круговорот воды в природе, движение солнца, снегопад) и времени (сутки, день - ночь, месяц, сезон, год).</w:t>
      </w:r>
      <w:proofErr w:type="gramEnd"/>
    </w:p>
    <w:p w:rsidR="0036116E" w:rsidRDefault="006F347C" w:rsidP="00522FD1">
      <w:pPr>
        <w:pStyle w:val="a3"/>
        <w:numPr>
          <w:ilvl w:val="1"/>
          <w:numId w:val="22"/>
        </w:numPr>
        <w:spacing w:after="0"/>
        <w:ind w:left="390"/>
        <w:jc w:val="both"/>
        <w:rPr>
          <w:rFonts w:ascii="Times New Roman" w:hAnsi="Times New Roman" w:cs="Times New Roman"/>
          <w:color w:val="000000"/>
          <w:sz w:val="28"/>
          <w:szCs w:val="28"/>
        </w:rPr>
      </w:pPr>
      <w:proofErr w:type="gramStart"/>
      <w:r w:rsidRPr="0036116E">
        <w:rPr>
          <w:rFonts w:ascii="Times New Roman" w:hAnsi="Times New Roman" w:cs="Times New Roman"/>
          <w:color w:val="000000"/>
          <w:sz w:val="28"/>
          <w:szCs w:val="28"/>
        </w:rPr>
        <w:t xml:space="preserve">Об агрегатных состояниях воды (вода - основа жизни; как образуется град, снег, </w:t>
      </w:r>
      <w:r w:rsidR="0036116E">
        <w:rPr>
          <w:rFonts w:ascii="Times New Roman" w:hAnsi="Times New Roman" w:cs="Times New Roman"/>
          <w:color w:val="000000"/>
          <w:sz w:val="28"/>
          <w:szCs w:val="28"/>
        </w:rPr>
        <w:t>лёд, иней, туман, роса, радуга).</w:t>
      </w:r>
      <w:proofErr w:type="gramEnd"/>
    </w:p>
    <w:p w:rsidR="006F347C" w:rsidRPr="0036116E" w:rsidRDefault="006F347C" w:rsidP="00522FD1">
      <w:pPr>
        <w:pStyle w:val="a3"/>
        <w:numPr>
          <w:ilvl w:val="1"/>
          <w:numId w:val="22"/>
        </w:numPr>
        <w:spacing w:after="0"/>
        <w:ind w:left="390"/>
        <w:jc w:val="both"/>
        <w:rPr>
          <w:rFonts w:ascii="Times New Roman" w:hAnsi="Times New Roman" w:cs="Times New Roman"/>
          <w:color w:val="000000"/>
          <w:sz w:val="28"/>
          <w:szCs w:val="28"/>
        </w:rPr>
      </w:pPr>
      <w:r w:rsidRPr="0036116E">
        <w:rPr>
          <w:rFonts w:ascii="Times New Roman" w:hAnsi="Times New Roman" w:cs="Times New Roman"/>
          <w:color w:val="000000"/>
          <w:sz w:val="28"/>
          <w:szCs w:val="28"/>
        </w:rPr>
        <w:t>О свойствах сыпучих веществ (песка, глины, земли). Сравнение  физических свойств этих веществ.</w:t>
      </w:r>
    </w:p>
    <w:p w:rsidR="006F347C" w:rsidRPr="008D037C" w:rsidRDefault="008D037C" w:rsidP="008D037C">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006F347C" w:rsidRPr="008D037C">
        <w:rPr>
          <w:rFonts w:ascii="Times New Roman" w:hAnsi="Times New Roman" w:cs="Times New Roman"/>
          <w:color w:val="000000"/>
          <w:sz w:val="28"/>
          <w:szCs w:val="28"/>
        </w:rPr>
        <w:t>О свойствах твёрдых веществ (камней, пенопласта, железа, олова, магнита и т.п.).</w:t>
      </w:r>
    </w:p>
    <w:p w:rsidR="006F347C" w:rsidRPr="006F347C" w:rsidRDefault="006F347C" w:rsidP="001C5E54">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Эксперимент состоит из следующих этапов:</w:t>
      </w:r>
    </w:p>
    <w:p w:rsidR="006F347C" w:rsidRPr="006F347C" w:rsidRDefault="006F347C" w:rsidP="006F347C">
      <w:pPr>
        <w:numPr>
          <w:ilvl w:val="0"/>
          <w:numId w:val="28"/>
        </w:numPr>
        <w:spacing w:after="0"/>
        <w:jc w:val="both"/>
        <w:rPr>
          <w:rFonts w:ascii="Times New Roman" w:hAnsi="Times New Roman" w:cs="Times New Roman"/>
          <w:sz w:val="28"/>
          <w:szCs w:val="28"/>
        </w:rPr>
      </w:pPr>
      <w:r w:rsidRPr="006F347C">
        <w:rPr>
          <w:rFonts w:ascii="Times New Roman" w:hAnsi="Times New Roman" w:cs="Times New Roman"/>
          <w:sz w:val="28"/>
          <w:szCs w:val="28"/>
        </w:rPr>
        <w:t>постановка вопроса проблемного характера, обусловливающего цель работы;</w:t>
      </w:r>
    </w:p>
    <w:p w:rsidR="006F347C" w:rsidRPr="006F347C" w:rsidRDefault="006F347C" w:rsidP="006F347C">
      <w:pPr>
        <w:numPr>
          <w:ilvl w:val="0"/>
          <w:numId w:val="28"/>
        </w:numPr>
        <w:spacing w:after="0"/>
        <w:jc w:val="both"/>
        <w:rPr>
          <w:rFonts w:ascii="Times New Roman" w:hAnsi="Times New Roman" w:cs="Times New Roman"/>
          <w:sz w:val="28"/>
          <w:szCs w:val="28"/>
        </w:rPr>
      </w:pPr>
      <w:r w:rsidRPr="006F347C">
        <w:rPr>
          <w:rFonts w:ascii="Times New Roman" w:hAnsi="Times New Roman" w:cs="Times New Roman"/>
          <w:sz w:val="28"/>
          <w:szCs w:val="28"/>
        </w:rPr>
        <w:t>инструктаж тех</w:t>
      </w:r>
      <w:r w:rsidRPr="006F347C">
        <w:rPr>
          <w:rFonts w:ascii="Times New Roman" w:hAnsi="Times New Roman" w:cs="Times New Roman"/>
          <w:sz w:val="28"/>
          <w:szCs w:val="28"/>
        </w:rPr>
        <w:softHyphen/>
        <w:t xml:space="preserve">нический и организационный; </w:t>
      </w:r>
    </w:p>
    <w:p w:rsidR="006F347C" w:rsidRPr="006F347C" w:rsidRDefault="006F347C" w:rsidP="006F347C">
      <w:pPr>
        <w:numPr>
          <w:ilvl w:val="0"/>
          <w:numId w:val="28"/>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постановка опыта; </w:t>
      </w:r>
    </w:p>
    <w:p w:rsidR="006F347C" w:rsidRPr="006F347C" w:rsidRDefault="006F347C" w:rsidP="006F347C">
      <w:pPr>
        <w:numPr>
          <w:ilvl w:val="0"/>
          <w:numId w:val="28"/>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фиксация результатов (проводится одновременно с выполнением работы); </w:t>
      </w:r>
    </w:p>
    <w:p w:rsidR="006F347C" w:rsidRDefault="006F347C" w:rsidP="006F347C">
      <w:pPr>
        <w:numPr>
          <w:ilvl w:val="0"/>
          <w:numId w:val="28"/>
        </w:numPr>
        <w:spacing w:after="0"/>
        <w:jc w:val="both"/>
        <w:rPr>
          <w:rFonts w:ascii="Times New Roman" w:hAnsi="Times New Roman" w:cs="Times New Roman"/>
          <w:sz w:val="28"/>
          <w:szCs w:val="28"/>
        </w:rPr>
      </w:pPr>
      <w:r w:rsidRPr="006F347C">
        <w:rPr>
          <w:rFonts w:ascii="Times New Roman" w:hAnsi="Times New Roman" w:cs="Times New Roman"/>
          <w:sz w:val="28"/>
          <w:szCs w:val="28"/>
        </w:rPr>
        <w:t>выводы, отвечающие на поставленный вопрос.</w:t>
      </w:r>
    </w:p>
    <w:p w:rsidR="006F347C" w:rsidRPr="006F347C" w:rsidRDefault="006F347C" w:rsidP="00522FD1">
      <w:pPr>
        <w:tabs>
          <w:tab w:val="left" w:pos="3686"/>
        </w:tabs>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Во время совместного экспериментирования мы с детьми ставили цель, совместно с ними определяли этапы работы.  В ходе деятельности учили детей выделять последовательность действий, отражать их в речи при ответе на вопросы типа: Что мы делали? Что мы получили? Почему? Фиксировали предположения детей, помогали им схематически отразить ход и результаты  опыта. Предположения и результаты эксперимента сравнивались, делались выводы по наводящим вопросам: О чем вы думали? Что получилось? Почему?  Мы учили ребят находить сходства и различия между объектами. По окончании серии экспериментов мы обсуждали с детьми, кто из них узнал что-то новое, зарисовывали схему общего эксперимента. В процессе экспериментирования дети убеждались в необходимости принимать и ставить цель, анализировать объект или явление, выделять существенные признаки и стороны, сопоставлять различные факты, выдвигать предположения и приходить к выводу, фиксировать этапы действий и результаты графически.</w:t>
      </w:r>
    </w:p>
    <w:p w:rsidR="006F347C" w:rsidRPr="006F347C" w:rsidRDefault="009E6314" w:rsidP="00522FD1">
      <w:pPr>
        <w:spacing w:after="0"/>
        <w:jc w:val="both"/>
        <w:rPr>
          <w:rFonts w:ascii="Times New Roman" w:hAnsi="Times New Roman" w:cs="Times New Roman"/>
          <w:color w:val="000000"/>
          <w:sz w:val="28"/>
          <w:szCs w:val="28"/>
        </w:rPr>
      </w:pPr>
      <w:r>
        <w:rPr>
          <w:rFonts w:ascii="Times New Roman" w:hAnsi="Times New Roman" w:cs="Times New Roman"/>
          <w:sz w:val="28"/>
          <w:szCs w:val="28"/>
        </w:rPr>
        <w:t xml:space="preserve">        </w:t>
      </w:r>
      <w:r w:rsidR="006F347C" w:rsidRPr="006F347C">
        <w:rPr>
          <w:rFonts w:ascii="Times New Roman" w:hAnsi="Times New Roman" w:cs="Times New Roman"/>
          <w:sz w:val="28"/>
          <w:szCs w:val="28"/>
        </w:rPr>
        <w:t xml:space="preserve"> Дети  активно участвовали в предложенных экспериментах, охотно самостоятельно действовали с предметами, выявляя их особенности.  Они проявили желание экспериментировать дома: исследовать различные предметы быта, их действие, что выяснялось в беседах с родителями и детьми. Некоторые дети совместно с родителями ход и результаты </w:t>
      </w:r>
      <w:r w:rsidR="006F347C" w:rsidRPr="006F347C">
        <w:rPr>
          <w:rFonts w:ascii="Times New Roman" w:hAnsi="Times New Roman" w:cs="Times New Roman"/>
          <w:sz w:val="28"/>
          <w:szCs w:val="28"/>
        </w:rPr>
        <w:lastRenderedPageBreak/>
        <w:t xml:space="preserve">экспериментов, проводимых дома, зарисовывали в своих тетрадях. Затем мы вместе со всеми детьми обсуждали их работы. </w:t>
      </w:r>
      <w:r w:rsidR="006F347C" w:rsidRPr="006F347C">
        <w:rPr>
          <w:rFonts w:ascii="Times New Roman" w:hAnsi="Times New Roman" w:cs="Times New Roman"/>
          <w:color w:val="000000"/>
          <w:sz w:val="28"/>
          <w:szCs w:val="28"/>
        </w:rPr>
        <w:t>В ходе нашего опыта мы убедились в том, что экспериментирование как игра по определенным правилам так увлекает дошкольника, что и после окончания эксперимента он переносит его в свободную игровую деятельность. Любимым местом в группе стал уголок экспериментирования, в котором может продолжаться детская игра в исследование. Здесь проявляется избирательность интересов ребенка: одного не оторвать от опытов с магнитами, другой увлечен взаимодействием с природным материалом, а третий экспериментирует с компасом. Игры в исследование, по нашему мнению, способны перерасти в реальное творчество. И при этом вовсе не важно, открыл ли ребенок что-то принципиально новое или сделал то, что всем давно известно. У ученого, решающего проблемы на переднем крае науки, и у малыша, открывающего для себя еще малоизвестный ему мир, задействованы одни и те же механизмы творческого</w:t>
      </w:r>
      <w:r w:rsidR="00A36754">
        <w:rPr>
          <w:rFonts w:ascii="Times New Roman" w:hAnsi="Times New Roman" w:cs="Times New Roman"/>
          <w:color w:val="000000"/>
          <w:sz w:val="28"/>
          <w:szCs w:val="28"/>
        </w:rPr>
        <w:t xml:space="preserve"> воображения</w:t>
      </w:r>
      <w:r w:rsidR="006F347C" w:rsidRPr="006F347C">
        <w:rPr>
          <w:rFonts w:ascii="Times New Roman" w:hAnsi="Times New Roman" w:cs="Times New Roman"/>
          <w:color w:val="000000"/>
          <w:sz w:val="28"/>
          <w:szCs w:val="28"/>
        </w:rPr>
        <w:t xml:space="preserve">. Особенно это наглядно было видно, когда мы знакомили детей с сезонными изменениями в природе, что открыло широкие возможности для детского экспериментирования. Как много интересного происходит с водой и воздухом осенью, зимой, весной, летом: идет дождь, холодает, замерзают лужи, тают сосульки. Ребенку хочется понять, что же это за необычные и так сильно меняющиеся объекты, что с ними происходит. Поздней осенью и зимой особенно было интересно наблюдать за различными состояниями воды. Дети еще не знают, что лед, снег, дождь, пар - все это вода. Попробуем поиграть так, чтобы они сами сделали такой вывод. Начать лучше всего с чтения детской литературы, описывающей, как может выглядеть вода - в реках, озерах, морях, на катке, в чайнике и т.д. Обсудить их с ребенком, вспомнить, какую воду и где они видели у озера, дома, понаблюдать за замерзанием воды, ее таянием, сосульками, лужами. С наступлением холодов проводили простой опыт. Готовили вместе несколько мисочек с сильно окрашенной водой и ставили их на </w:t>
      </w:r>
      <w:proofErr w:type="gramStart"/>
      <w:r w:rsidR="006F347C" w:rsidRPr="006F347C">
        <w:rPr>
          <w:rFonts w:ascii="Times New Roman" w:hAnsi="Times New Roman" w:cs="Times New Roman"/>
          <w:color w:val="000000"/>
          <w:sz w:val="28"/>
          <w:szCs w:val="28"/>
        </w:rPr>
        <w:t>ночь</w:t>
      </w:r>
      <w:proofErr w:type="gramEnd"/>
      <w:r w:rsidR="006F347C" w:rsidRPr="006F347C">
        <w:rPr>
          <w:rFonts w:ascii="Times New Roman" w:hAnsi="Times New Roman" w:cs="Times New Roman"/>
          <w:color w:val="000000"/>
          <w:sz w:val="28"/>
          <w:szCs w:val="28"/>
        </w:rPr>
        <w:t xml:space="preserve"> на улицу. Утром, обнаружив, что вода превратилась в лед, спрашивали у детей, кто подменил ваши мисочки. Очень важно, чтобы они сами пришли к выводу, что холод заморозил воду.  Выясняем, навсегда ли она такой останется, наблюдаем за ее таянием. Этим самым, подводим детей к выводу, что при похолодании вода замерзает, при потеплении - тает.</w:t>
      </w:r>
    </w:p>
    <w:p w:rsidR="006F347C" w:rsidRPr="006F347C" w:rsidRDefault="006F347C" w:rsidP="00152599">
      <w:pPr>
        <w:spacing w:after="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Важнейшая особенность детского экспериментирования состоит в том, что в нем имеют место две противоречивые тенденции: преобразования раскрывают перед ребенком новые стороны и свойства объектов, а новые </w:t>
      </w:r>
      <w:r w:rsidRPr="006F347C">
        <w:rPr>
          <w:rFonts w:ascii="Times New Roman" w:hAnsi="Times New Roman" w:cs="Times New Roman"/>
          <w:color w:val="000000"/>
          <w:sz w:val="28"/>
          <w:szCs w:val="28"/>
        </w:rPr>
        <w:lastRenderedPageBreak/>
        <w:t>знания рождают новые вопросы. Наличие этих двух тенденций делает эксперимент ведущим методом «</w:t>
      </w:r>
      <w:proofErr w:type="spellStart"/>
      <w:r w:rsidRPr="006F347C">
        <w:rPr>
          <w:rFonts w:ascii="Times New Roman" w:hAnsi="Times New Roman" w:cs="Times New Roman"/>
          <w:color w:val="000000"/>
          <w:sz w:val="28"/>
          <w:szCs w:val="28"/>
        </w:rPr>
        <w:t>деятельностного</w:t>
      </w:r>
      <w:proofErr w:type="spellEnd"/>
      <w:r w:rsidRPr="006F347C">
        <w:rPr>
          <w:rFonts w:ascii="Times New Roman" w:hAnsi="Times New Roman" w:cs="Times New Roman"/>
          <w:color w:val="000000"/>
          <w:sz w:val="28"/>
          <w:szCs w:val="28"/>
        </w:rPr>
        <w:t xml:space="preserve">» познания ребенком явлений неживой природы. </w:t>
      </w:r>
    </w:p>
    <w:p w:rsidR="00522FD1" w:rsidRDefault="006F347C" w:rsidP="00522FD1">
      <w:pPr>
        <w:spacing w:after="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В игровой форме дошкольник делает первые шаги по освоению экспериментального метода естественных наук, а главное, в нем развивается любознательность и вкус к познавательной деятельности.</w:t>
      </w:r>
      <w:r w:rsidR="00522FD1">
        <w:rPr>
          <w:rFonts w:ascii="Times New Roman" w:hAnsi="Times New Roman" w:cs="Times New Roman"/>
          <w:color w:val="000000"/>
          <w:sz w:val="28"/>
          <w:szCs w:val="28"/>
        </w:rPr>
        <w:t xml:space="preserve"> </w:t>
      </w:r>
    </w:p>
    <w:p w:rsidR="006F347C" w:rsidRPr="006F347C" w:rsidRDefault="006F347C" w:rsidP="00652C4E">
      <w:pPr>
        <w:spacing w:after="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Работа по повышению познавательного интереса детей с помощью опытно-экспериментальной деятельности строится в обязательном сотрудничестве с родителями воспитанников.  Работа с родителями ведётся  в следующих формах:</w:t>
      </w:r>
    </w:p>
    <w:p w:rsidR="006F347C" w:rsidRPr="006F347C" w:rsidRDefault="006F347C" w:rsidP="00652C4E">
      <w:pPr>
        <w:numPr>
          <w:ilvl w:val="1"/>
          <w:numId w:val="30"/>
        </w:numPr>
        <w:spacing w:after="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индивидуальные рекомендации и консультации по проведению опытно-поисковой работы в домашних условиях;</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xml:space="preserve"> оформление стендов «Юный учёный»;</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color w:val="000000"/>
          <w:sz w:val="28"/>
          <w:szCs w:val="28"/>
        </w:rPr>
      </w:pPr>
      <w:proofErr w:type="gramStart"/>
      <w:r w:rsidRPr="006F347C">
        <w:rPr>
          <w:rFonts w:ascii="Times New Roman" w:hAnsi="Times New Roman" w:cs="Times New Roman"/>
          <w:color w:val="000000"/>
          <w:sz w:val="28"/>
          <w:szCs w:val="28"/>
        </w:rPr>
        <w:t>семейный клуб «Мы - юные учёные» с ведением диспутов, семинаров, симпозиумов, дискуссий, круглых столов и т.п.;</w:t>
      </w:r>
      <w:proofErr w:type="gramEnd"/>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интерактивная игра;</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sz w:val="28"/>
          <w:szCs w:val="28"/>
        </w:rPr>
      </w:pPr>
      <w:r w:rsidRPr="006F347C">
        <w:rPr>
          <w:rFonts w:ascii="Times New Roman" w:hAnsi="Times New Roman" w:cs="Times New Roman"/>
          <w:color w:val="000000"/>
          <w:sz w:val="28"/>
          <w:szCs w:val="28"/>
        </w:rPr>
        <w:t>проведение родительских собраний;</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sz w:val="28"/>
          <w:szCs w:val="28"/>
        </w:rPr>
      </w:pPr>
      <w:r w:rsidRPr="006F347C">
        <w:rPr>
          <w:rFonts w:ascii="Times New Roman" w:hAnsi="Times New Roman" w:cs="Times New Roman"/>
          <w:sz w:val="28"/>
          <w:szCs w:val="28"/>
        </w:rPr>
        <w:t>совместные экскурсии;</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sz w:val="28"/>
          <w:szCs w:val="28"/>
        </w:rPr>
      </w:pPr>
      <w:r w:rsidRPr="006F347C">
        <w:rPr>
          <w:rFonts w:ascii="Times New Roman" w:hAnsi="Times New Roman" w:cs="Times New Roman"/>
          <w:sz w:val="28"/>
          <w:szCs w:val="28"/>
        </w:rPr>
        <w:t>совместные  собрания и конференции;</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sz w:val="28"/>
          <w:szCs w:val="28"/>
        </w:rPr>
      </w:pPr>
      <w:r w:rsidRPr="006F347C">
        <w:rPr>
          <w:rFonts w:ascii="Times New Roman" w:hAnsi="Times New Roman" w:cs="Times New Roman"/>
          <w:sz w:val="28"/>
          <w:szCs w:val="28"/>
        </w:rPr>
        <w:t>совместные досуги,  КВН и экологические праздники;</w:t>
      </w:r>
    </w:p>
    <w:p w:rsidR="006F347C" w:rsidRPr="006F347C" w:rsidRDefault="006F347C" w:rsidP="006F347C">
      <w:pPr>
        <w:numPr>
          <w:ilvl w:val="1"/>
          <w:numId w:val="30"/>
        </w:numPr>
        <w:spacing w:before="100" w:beforeAutospacing="1" w:after="100" w:afterAutospacing="1"/>
        <w:jc w:val="both"/>
        <w:rPr>
          <w:rFonts w:ascii="Times New Roman" w:hAnsi="Times New Roman" w:cs="Times New Roman"/>
          <w:sz w:val="28"/>
          <w:szCs w:val="28"/>
        </w:rPr>
      </w:pPr>
      <w:r w:rsidRPr="006F347C">
        <w:rPr>
          <w:rFonts w:ascii="Times New Roman" w:hAnsi="Times New Roman" w:cs="Times New Roman"/>
          <w:sz w:val="28"/>
          <w:szCs w:val="28"/>
        </w:rPr>
        <w:t>совместная работа по созданию предметно-развивающей среды в ДОУ и на его участках;</w:t>
      </w:r>
    </w:p>
    <w:p w:rsidR="008D037C" w:rsidRPr="007E0C4E" w:rsidRDefault="006F347C" w:rsidP="008D037C">
      <w:pPr>
        <w:numPr>
          <w:ilvl w:val="1"/>
          <w:numId w:val="30"/>
        </w:numPr>
        <w:spacing w:before="100" w:beforeAutospacing="1" w:after="0"/>
        <w:jc w:val="both"/>
        <w:rPr>
          <w:rFonts w:ascii="Times New Roman" w:hAnsi="Times New Roman" w:cs="Times New Roman"/>
          <w:sz w:val="28"/>
          <w:szCs w:val="28"/>
        </w:rPr>
      </w:pPr>
      <w:r w:rsidRPr="007E0C4E">
        <w:rPr>
          <w:rFonts w:ascii="Times New Roman" w:hAnsi="Times New Roman" w:cs="Times New Roman"/>
          <w:sz w:val="28"/>
          <w:szCs w:val="28"/>
        </w:rPr>
        <w:t>открытая непосредственно-образовательная деятельность по экспериментированию с привлечением родителей.</w:t>
      </w:r>
    </w:p>
    <w:p w:rsidR="004F18E3" w:rsidRDefault="00152599" w:rsidP="00522FD1">
      <w:pPr>
        <w:pStyle w:val="a3"/>
        <w:spacing w:after="0"/>
        <w:ind w:left="0"/>
        <w:jc w:val="both"/>
        <w:rPr>
          <w:rFonts w:ascii="Times New Roman" w:hAnsi="Times New Roman" w:cs="Times New Roman"/>
          <w:sz w:val="28"/>
          <w:szCs w:val="28"/>
        </w:rPr>
      </w:pPr>
      <w:r>
        <w:rPr>
          <w:rFonts w:ascii="Times New Roman" w:hAnsi="Times New Roman" w:cs="Times New Roman"/>
          <w:sz w:val="28"/>
          <w:szCs w:val="28"/>
        </w:rPr>
        <w:t xml:space="preserve">          </w:t>
      </w:r>
      <w:r w:rsidRPr="00152599">
        <w:rPr>
          <w:rFonts w:ascii="Times New Roman" w:eastAsia="Times New Roman" w:hAnsi="Times New Roman" w:cs="Times New Roman"/>
          <w:sz w:val="28"/>
          <w:szCs w:val="28"/>
        </w:rPr>
        <w:t xml:space="preserve">В процессе работы  по формированию познавательного интереса у детей </w:t>
      </w:r>
      <w:r>
        <w:rPr>
          <w:rFonts w:ascii="Times New Roman" w:hAnsi="Times New Roman" w:cs="Times New Roman"/>
          <w:sz w:val="28"/>
          <w:szCs w:val="28"/>
        </w:rPr>
        <w:t xml:space="preserve">подготовительной к школе группы, </w:t>
      </w:r>
      <w:r w:rsidRPr="00152599">
        <w:rPr>
          <w:rFonts w:ascii="Times New Roman" w:eastAsia="Times New Roman" w:hAnsi="Times New Roman" w:cs="Times New Roman"/>
          <w:sz w:val="28"/>
          <w:szCs w:val="28"/>
        </w:rPr>
        <w:t>используя  в обучении</w:t>
      </w:r>
      <w:r>
        <w:rPr>
          <w:rFonts w:ascii="Times New Roman" w:hAnsi="Times New Roman" w:cs="Times New Roman"/>
          <w:sz w:val="28"/>
          <w:szCs w:val="28"/>
        </w:rPr>
        <w:t xml:space="preserve"> опытно-экспериментальную деятельность</w:t>
      </w:r>
      <w:r w:rsidRPr="00152599">
        <w:rPr>
          <w:rFonts w:ascii="Times New Roman" w:eastAsia="Times New Roman" w:hAnsi="Times New Roman" w:cs="Times New Roman"/>
          <w:sz w:val="28"/>
          <w:szCs w:val="28"/>
        </w:rPr>
        <w:t>, мы увидели, что первоначальные результаты диагностики изменились.</w:t>
      </w:r>
      <w:r w:rsidR="004F18E3">
        <w:rPr>
          <w:rFonts w:ascii="Times New Roman" w:eastAsia="Times New Roman" w:hAnsi="Times New Roman" w:cs="Times New Roman"/>
          <w:sz w:val="28"/>
          <w:szCs w:val="28"/>
        </w:rPr>
        <w:t xml:space="preserve"> </w:t>
      </w:r>
      <w:r>
        <w:rPr>
          <w:rFonts w:ascii="Times New Roman" w:hAnsi="Times New Roman" w:cs="Times New Roman"/>
          <w:sz w:val="28"/>
          <w:szCs w:val="28"/>
        </w:rPr>
        <w:t>По методике «маленький исследователь»</w:t>
      </w:r>
      <w:r w:rsidR="004F18E3">
        <w:rPr>
          <w:rFonts w:ascii="Times New Roman" w:hAnsi="Times New Roman" w:cs="Times New Roman"/>
          <w:sz w:val="28"/>
          <w:szCs w:val="28"/>
        </w:rPr>
        <w:t xml:space="preserve"> </w:t>
      </w:r>
      <w:r w:rsidR="00AF62E9">
        <w:rPr>
          <w:rFonts w:ascii="Times New Roman" w:hAnsi="Times New Roman" w:cs="Times New Roman"/>
          <w:sz w:val="28"/>
          <w:szCs w:val="28"/>
        </w:rPr>
        <w:t xml:space="preserve">(отношение детей к экспериментальной деятельности) </w:t>
      </w:r>
      <w:r w:rsidR="004F18E3">
        <w:rPr>
          <w:rFonts w:ascii="Times New Roman" w:hAnsi="Times New Roman" w:cs="Times New Roman"/>
          <w:sz w:val="28"/>
          <w:szCs w:val="28"/>
        </w:rPr>
        <w:t>мы получили следующие результаты:</w:t>
      </w:r>
    </w:p>
    <w:p w:rsidR="00152599" w:rsidRDefault="00152599" w:rsidP="00522FD1">
      <w:pPr>
        <w:spacing w:after="0"/>
        <w:jc w:val="both"/>
        <w:rPr>
          <w:rFonts w:ascii="Times New Roman" w:hAnsi="Times New Roman" w:cs="Times New Roman"/>
          <w:sz w:val="28"/>
          <w:szCs w:val="28"/>
        </w:rPr>
      </w:pPr>
      <w:r>
        <w:rPr>
          <w:rFonts w:ascii="Times New Roman" w:hAnsi="Times New Roman" w:cs="Times New Roman"/>
          <w:sz w:val="28"/>
          <w:szCs w:val="28"/>
        </w:rPr>
        <w:t>1 место – уголок экспериментирования (39%);</w:t>
      </w:r>
    </w:p>
    <w:p w:rsidR="00152599" w:rsidRDefault="00152599" w:rsidP="00522FD1">
      <w:pPr>
        <w:spacing w:after="0"/>
        <w:jc w:val="both"/>
        <w:rPr>
          <w:rFonts w:ascii="Times New Roman" w:hAnsi="Times New Roman" w:cs="Times New Roman"/>
          <w:sz w:val="28"/>
          <w:szCs w:val="28"/>
        </w:rPr>
      </w:pPr>
      <w:r>
        <w:rPr>
          <w:rFonts w:ascii="Times New Roman" w:hAnsi="Times New Roman" w:cs="Times New Roman"/>
          <w:sz w:val="28"/>
          <w:szCs w:val="28"/>
        </w:rPr>
        <w:t>2 место – чтение книг (23%);</w:t>
      </w:r>
    </w:p>
    <w:p w:rsidR="00152599" w:rsidRDefault="00152599" w:rsidP="00522FD1">
      <w:pPr>
        <w:spacing w:after="0"/>
        <w:jc w:val="both"/>
        <w:rPr>
          <w:rFonts w:ascii="Times New Roman" w:hAnsi="Times New Roman" w:cs="Times New Roman"/>
          <w:sz w:val="28"/>
          <w:szCs w:val="28"/>
        </w:rPr>
      </w:pPr>
      <w:r>
        <w:rPr>
          <w:rFonts w:ascii="Times New Roman" w:hAnsi="Times New Roman" w:cs="Times New Roman"/>
          <w:sz w:val="28"/>
          <w:szCs w:val="28"/>
        </w:rPr>
        <w:t xml:space="preserve">3 место – </w:t>
      </w:r>
      <w:proofErr w:type="spellStart"/>
      <w:r>
        <w:rPr>
          <w:rFonts w:ascii="Times New Roman" w:hAnsi="Times New Roman" w:cs="Times New Roman"/>
          <w:sz w:val="28"/>
          <w:szCs w:val="28"/>
        </w:rPr>
        <w:t>изодеятельность</w:t>
      </w:r>
      <w:proofErr w:type="spellEnd"/>
      <w:r>
        <w:rPr>
          <w:rFonts w:ascii="Times New Roman" w:hAnsi="Times New Roman" w:cs="Times New Roman"/>
          <w:sz w:val="28"/>
          <w:szCs w:val="28"/>
        </w:rPr>
        <w:t xml:space="preserve"> (22%);</w:t>
      </w:r>
    </w:p>
    <w:p w:rsidR="00152599" w:rsidRDefault="00152599" w:rsidP="00522FD1">
      <w:pPr>
        <w:spacing w:after="0"/>
        <w:jc w:val="both"/>
        <w:rPr>
          <w:rFonts w:ascii="Times New Roman" w:hAnsi="Times New Roman" w:cs="Times New Roman"/>
          <w:sz w:val="28"/>
          <w:szCs w:val="28"/>
        </w:rPr>
      </w:pPr>
      <w:r>
        <w:rPr>
          <w:rFonts w:ascii="Times New Roman" w:hAnsi="Times New Roman" w:cs="Times New Roman"/>
          <w:sz w:val="28"/>
          <w:szCs w:val="28"/>
        </w:rPr>
        <w:t xml:space="preserve">4 место – игровой уголок(16%). </w:t>
      </w:r>
    </w:p>
    <w:p w:rsidR="002B1707" w:rsidRDefault="004C630A" w:rsidP="00522FD1">
      <w:pPr>
        <w:spacing w:after="0"/>
        <w:jc w:val="both"/>
        <w:rPr>
          <w:rFonts w:ascii="Times New Roman" w:hAnsi="Times New Roman" w:cs="Times New Roman"/>
          <w:sz w:val="28"/>
          <w:szCs w:val="28"/>
        </w:rPr>
      </w:pPr>
      <w:r>
        <w:rPr>
          <w:rFonts w:ascii="Times New Roman" w:hAnsi="Times New Roman" w:cs="Times New Roman"/>
          <w:sz w:val="28"/>
          <w:szCs w:val="28"/>
        </w:rPr>
        <w:t xml:space="preserve">Мы можем проследить следующую динамику </w:t>
      </w:r>
      <w:r w:rsidR="00AF62E9">
        <w:rPr>
          <w:rFonts w:ascii="Times New Roman" w:hAnsi="Times New Roman" w:cs="Times New Roman"/>
          <w:sz w:val="28"/>
          <w:szCs w:val="28"/>
        </w:rPr>
        <w:t xml:space="preserve">в отношении </w:t>
      </w:r>
      <w:r>
        <w:rPr>
          <w:rFonts w:ascii="Times New Roman" w:hAnsi="Times New Roman" w:cs="Times New Roman"/>
          <w:sz w:val="28"/>
          <w:szCs w:val="28"/>
        </w:rPr>
        <w:t>детей</w:t>
      </w:r>
      <w:r w:rsidR="00AF62E9">
        <w:rPr>
          <w:rFonts w:ascii="Times New Roman" w:hAnsi="Times New Roman" w:cs="Times New Roman"/>
          <w:sz w:val="28"/>
          <w:szCs w:val="28"/>
        </w:rPr>
        <w:t xml:space="preserve"> к экспериментальной деятельности</w:t>
      </w:r>
      <w:r>
        <w:rPr>
          <w:rFonts w:ascii="Times New Roman" w:hAnsi="Times New Roman" w:cs="Times New Roman"/>
          <w:sz w:val="28"/>
          <w:szCs w:val="28"/>
        </w:rPr>
        <w:t>:</w:t>
      </w:r>
    </w:p>
    <w:p w:rsidR="002B1707" w:rsidRDefault="002B1707" w:rsidP="00522FD1">
      <w:pPr>
        <w:spacing w:after="0"/>
        <w:jc w:val="both"/>
        <w:rPr>
          <w:rFonts w:ascii="Times New Roman" w:hAnsi="Times New Roman" w:cs="Times New Roman"/>
          <w:sz w:val="28"/>
          <w:szCs w:val="28"/>
        </w:rPr>
      </w:pPr>
    </w:p>
    <w:p w:rsidR="000E4441" w:rsidRPr="000E4441" w:rsidRDefault="000E4441" w:rsidP="000E4441">
      <w:pPr>
        <w:spacing w:after="0"/>
        <w:jc w:val="center"/>
        <w:rPr>
          <w:rFonts w:ascii="Times New Roman" w:hAnsi="Times New Roman" w:cs="Times New Roman"/>
          <w:b/>
          <w:sz w:val="28"/>
          <w:szCs w:val="28"/>
        </w:rPr>
      </w:pPr>
      <w:r w:rsidRPr="000E4441">
        <w:rPr>
          <w:rFonts w:ascii="Times New Roman" w:hAnsi="Times New Roman" w:cs="Times New Roman"/>
          <w:b/>
          <w:sz w:val="28"/>
          <w:szCs w:val="28"/>
        </w:rPr>
        <w:lastRenderedPageBreak/>
        <w:t>Отношение детей к экспериментальной деятельности</w:t>
      </w:r>
      <w:r>
        <w:rPr>
          <w:rFonts w:ascii="Times New Roman" w:hAnsi="Times New Roman" w:cs="Times New Roman"/>
          <w:b/>
          <w:sz w:val="28"/>
          <w:szCs w:val="28"/>
        </w:rPr>
        <w:t>.</w:t>
      </w:r>
    </w:p>
    <w:p w:rsidR="004C630A" w:rsidRPr="00590F2B" w:rsidRDefault="005A1FB0" w:rsidP="00522FD1">
      <w:pPr>
        <w:spacing w:after="0" w:line="360" w:lineRule="auto"/>
        <w:jc w:val="center"/>
        <w:rPr>
          <w:b/>
          <w:sz w:val="28"/>
          <w:szCs w:val="28"/>
        </w:rPr>
      </w:pPr>
      <w:r>
        <w:rPr>
          <w:b/>
          <w:sz w:val="28"/>
          <w:szCs w:val="28"/>
        </w:rPr>
        <w:t>На начало</w:t>
      </w:r>
      <w:r w:rsidR="004C630A" w:rsidRPr="00590F2B">
        <w:rPr>
          <w:b/>
          <w:sz w:val="28"/>
          <w:szCs w:val="28"/>
        </w:rPr>
        <w:t xml:space="preserve"> эксперимента</w:t>
      </w:r>
      <w:r>
        <w:rPr>
          <w:b/>
          <w:sz w:val="28"/>
          <w:szCs w:val="28"/>
        </w:rPr>
        <w:t>:</w:t>
      </w:r>
    </w:p>
    <w:p w:rsidR="004C630A" w:rsidRDefault="004C630A" w:rsidP="00323689">
      <w:pPr>
        <w:spacing w:after="0" w:line="360" w:lineRule="auto"/>
        <w:rPr>
          <w:sz w:val="28"/>
          <w:szCs w:val="28"/>
        </w:rPr>
      </w:pPr>
      <w:r>
        <w:rPr>
          <w:sz w:val="28"/>
          <w:szCs w:val="28"/>
        </w:rPr>
        <w:t>Диаграмма 1</w:t>
      </w:r>
      <w:r>
        <w:rPr>
          <w:noProof/>
          <w:sz w:val="28"/>
          <w:szCs w:val="28"/>
        </w:rPr>
        <w:drawing>
          <wp:inline distT="0" distB="0" distL="0" distR="0">
            <wp:extent cx="5733481" cy="2531660"/>
            <wp:effectExtent l="19050" t="0" r="569" b="0"/>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5083C" w:rsidRDefault="004C630A" w:rsidP="004C630A">
      <w:pPr>
        <w:spacing w:after="0"/>
        <w:jc w:val="center"/>
        <w:rPr>
          <w:sz w:val="28"/>
          <w:szCs w:val="28"/>
        </w:rPr>
      </w:pPr>
      <w:r>
        <w:rPr>
          <w:sz w:val="28"/>
          <w:szCs w:val="28"/>
        </w:rPr>
        <w:t xml:space="preserve">                                </w:t>
      </w:r>
      <w:r w:rsidR="005A1FB0">
        <w:rPr>
          <w:sz w:val="28"/>
          <w:szCs w:val="28"/>
        </w:rPr>
        <w:t xml:space="preserve">                                                    </w:t>
      </w:r>
    </w:p>
    <w:p w:rsidR="00B5083C" w:rsidRDefault="00B5083C" w:rsidP="004C630A">
      <w:pPr>
        <w:spacing w:after="0"/>
        <w:jc w:val="center"/>
        <w:rPr>
          <w:sz w:val="28"/>
          <w:szCs w:val="28"/>
        </w:rPr>
      </w:pPr>
    </w:p>
    <w:p w:rsidR="004C630A" w:rsidRPr="000E33E7" w:rsidRDefault="005A1FB0" w:rsidP="00B5083C">
      <w:pPr>
        <w:spacing w:after="0"/>
        <w:jc w:val="right"/>
        <w:rPr>
          <w:sz w:val="28"/>
          <w:szCs w:val="28"/>
        </w:rPr>
      </w:pPr>
      <w:r>
        <w:rPr>
          <w:sz w:val="28"/>
          <w:szCs w:val="28"/>
        </w:rPr>
        <w:t xml:space="preserve">                     </w:t>
      </w:r>
      <w:r w:rsidR="004C630A" w:rsidRPr="000E33E7">
        <w:rPr>
          <w:sz w:val="28"/>
          <w:szCs w:val="28"/>
        </w:rPr>
        <w:t>Диаграмма 2</w:t>
      </w:r>
    </w:p>
    <w:p w:rsidR="004C630A" w:rsidRPr="00590F2B" w:rsidRDefault="004C630A" w:rsidP="004C630A">
      <w:pPr>
        <w:spacing w:after="0"/>
        <w:jc w:val="center"/>
        <w:rPr>
          <w:b/>
          <w:sz w:val="28"/>
          <w:szCs w:val="28"/>
        </w:rPr>
      </w:pPr>
      <w:r w:rsidRPr="00590F2B">
        <w:rPr>
          <w:b/>
          <w:sz w:val="28"/>
          <w:szCs w:val="28"/>
        </w:rPr>
        <w:t>После эксперимента</w:t>
      </w:r>
      <w:r w:rsidR="005A1FB0">
        <w:rPr>
          <w:b/>
          <w:sz w:val="28"/>
          <w:szCs w:val="28"/>
        </w:rPr>
        <w:t>:</w:t>
      </w:r>
    </w:p>
    <w:p w:rsidR="004C630A" w:rsidRDefault="004C630A" w:rsidP="004C630A">
      <w:pPr>
        <w:spacing w:after="0"/>
        <w:rPr>
          <w:sz w:val="28"/>
          <w:szCs w:val="28"/>
        </w:rPr>
      </w:pPr>
      <w:r>
        <w:rPr>
          <w:noProof/>
        </w:rPr>
        <w:drawing>
          <wp:inline distT="0" distB="0" distL="0" distR="0">
            <wp:extent cx="5733481" cy="2511188"/>
            <wp:effectExtent l="19050" t="0" r="569"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A1FB0" w:rsidRDefault="004F18E3" w:rsidP="00681978">
      <w:pPr>
        <w:spacing w:after="0"/>
        <w:jc w:val="both"/>
        <w:rPr>
          <w:rFonts w:ascii="Times New Roman" w:hAnsi="Times New Roman" w:cs="Times New Roman"/>
          <w:sz w:val="28"/>
          <w:szCs w:val="28"/>
        </w:rPr>
      </w:pPr>
      <w:r>
        <w:rPr>
          <w:rFonts w:ascii="Times New Roman" w:hAnsi="Times New Roman" w:cs="Times New Roman"/>
          <w:sz w:val="28"/>
          <w:szCs w:val="28"/>
        </w:rPr>
        <w:t xml:space="preserve">        Таким образом, наблюдается изменение предпочитаемого вида деятельности</w:t>
      </w:r>
      <w:r w:rsidR="00AF62E9">
        <w:rPr>
          <w:rFonts w:ascii="Times New Roman" w:hAnsi="Times New Roman" w:cs="Times New Roman"/>
          <w:sz w:val="28"/>
          <w:szCs w:val="28"/>
        </w:rPr>
        <w:t xml:space="preserve"> у дошкольников</w:t>
      </w:r>
      <w:r>
        <w:rPr>
          <w:rFonts w:ascii="Times New Roman" w:hAnsi="Times New Roman" w:cs="Times New Roman"/>
          <w:sz w:val="28"/>
          <w:szCs w:val="28"/>
        </w:rPr>
        <w:t xml:space="preserve">. В начале нашей работы экспериментирование в шкале </w:t>
      </w:r>
      <w:r w:rsidR="00AF62E9">
        <w:rPr>
          <w:rFonts w:ascii="Times New Roman" w:hAnsi="Times New Roman" w:cs="Times New Roman"/>
          <w:sz w:val="28"/>
          <w:szCs w:val="28"/>
        </w:rPr>
        <w:t xml:space="preserve">предпочитаемого вида </w:t>
      </w:r>
      <w:r>
        <w:rPr>
          <w:rFonts w:ascii="Times New Roman" w:hAnsi="Times New Roman" w:cs="Times New Roman"/>
          <w:sz w:val="28"/>
          <w:szCs w:val="28"/>
        </w:rPr>
        <w:t xml:space="preserve">деятельности у детей занимало последнее место, то по окончании нашей работы экспериментирование стало занимать первое место. </w:t>
      </w:r>
    </w:p>
    <w:p w:rsidR="004C630A" w:rsidRDefault="005A1FB0" w:rsidP="004C630A">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4F18E3">
        <w:rPr>
          <w:rFonts w:ascii="Times New Roman" w:hAnsi="Times New Roman" w:cs="Times New Roman"/>
          <w:sz w:val="28"/>
          <w:szCs w:val="28"/>
        </w:rPr>
        <w:t>Повысился и ур</w:t>
      </w:r>
      <w:r w:rsidR="00E119FF">
        <w:rPr>
          <w:rFonts w:ascii="Times New Roman" w:hAnsi="Times New Roman" w:cs="Times New Roman"/>
          <w:sz w:val="28"/>
          <w:szCs w:val="28"/>
        </w:rPr>
        <w:t xml:space="preserve">овень познавательного интереса детей подготовительной к школе группы. Он составил: </w:t>
      </w:r>
      <w:r w:rsidR="000E4441">
        <w:rPr>
          <w:rFonts w:ascii="Times New Roman" w:hAnsi="Times New Roman" w:cs="Times New Roman"/>
          <w:sz w:val="28"/>
          <w:szCs w:val="28"/>
        </w:rPr>
        <w:t>высокий уровень - 6</w:t>
      </w:r>
      <w:r w:rsidR="00681978">
        <w:rPr>
          <w:rFonts w:ascii="Times New Roman" w:hAnsi="Times New Roman" w:cs="Times New Roman"/>
          <w:sz w:val="28"/>
          <w:szCs w:val="28"/>
        </w:rPr>
        <w:t>3%,</w:t>
      </w:r>
      <w:r w:rsidR="00E119FF" w:rsidRPr="00E119FF">
        <w:rPr>
          <w:rFonts w:ascii="Times New Roman" w:hAnsi="Times New Roman" w:cs="Times New Roman"/>
          <w:sz w:val="28"/>
          <w:szCs w:val="28"/>
        </w:rPr>
        <w:t xml:space="preserve"> </w:t>
      </w:r>
      <w:r w:rsidR="000E4441">
        <w:rPr>
          <w:rFonts w:ascii="Times New Roman" w:hAnsi="Times New Roman" w:cs="Times New Roman"/>
          <w:sz w:val="28"/>
          <w:szCs w:val="28"/>
        </w:rPr>
        <w:t xml:space="preserve">средний уровень– </w:t>
      </w:r>
      <w:r w:rsidR="000E4441">
        <w:rPr>
          <w:rFonts w:ascii="Times New Roman" w:hAnsi="Times New Roman" w:cs="Times New Roman"/>
          <w:sz w:val="28"/>
          <w:szCs w:val="28"/>
        </w:rPr>
        <w:lastRenderedPageBreak/>
        <w:t>3</w:t>
      </w:r>
      <w:r w:rsidR="00E119FF" w:rsidRPr="004C630A">
        <w:rPr>
          <w:rFonts w:ascii="Times New Roman" w:hAnsi="Times New Roman" w:cs="Times New Roman"/>
          <w:sz w:val="28"/>
          <w:szCs w:val="28"/>
        </w:rPr>
        <w:t>7%.</w:t>
      </w:r>
      <w:r>
        <w:rPr>
          <w:rFonts w:ascii="Times New Roman" w:hAnsi="Times New Roman" w:cs="Times New Roman"/>
          <w:sz w:val="28"/>
          <w:szCs w:val="28"/>
        </w:rPr>
        <w:t xml:space="preserve"> </w:t>
      </w:r>
      <w:r w:rsidR="004C630A">
        <w:rPr>
          <w:rFonts w:ascii="Times New Roman" w:hAnsi="Times New Roman" w:cs="Times New Roman"/>
          <w:sz w:val="28"/>
          <w:szCs w:val="28"/>
        </w:rPr>
        <w:t xml:space="preserve">В работе по формированию познавательного интереса мы можем увидеть следующую динамику: </w:t>
      </w:r>
    </w:p>
    <w:p w:rsidR="000E4441" w:rsidRDefault="000E4441" w:rsidP="00AF62E9">
      <w:pPr>
        <w:spacing w:after="0"/>
        <w:jc w:val="center"/>
        <w:rPr>
          <w:rFonts w:ascii="Times New Roman" w:hAnsi="Times New Roman" w:cs="Times New Roman"/>
          <w:b/>
          <w:sz w:val="28"/>
          <w:szCs w:val="28"/>
        </w:rPr>
      </w:pPr>
      <w:r w:rsidRPr="000E4441">
        <w:rPr>
          <w:rFonts w:ascii="Times New Roman" w:hAnsi="Times New Roman" w:cs="Times New Roman"/>
          <w:b/>
          <w:sz w:val="28"/>
          <w:szCs w:val="28"/>
        </w:rPr>
        <w:t>Уровень познавательного интереса детей.</w:t>
      </w:r>
    </w:p>
    <w:p w:rsidR="004C630A" w:rsidRDefault="005A1FB0" w:rsidP="00AF62E9">
      <w:pPr>
        <w:spacing w:after="0"/>
        <w:jc w:val="center"/>
        <w:rPr>
          <w:sz w:val="28"/>
          <w:szCs w:val="28"/>
        </w:rPr>
      </w:pPr>
      <w:r>
        <w:rPr>
          <w:rFonts w:ascii="Times New Roman" w:hAnsi="Times New Roman" w:cs="Times New Roman"/>
          <w:b/>
          <w:sz w:val="28"/>
          <w:szCs w:val="28"/>
        </w:rPr>
        <w:t>На начало</w:t>
      </w:r>
      <w:r w:rsidR="00681978" w:rsidRPr="00681978">
        <w:rPr>
          <w:rFonts w:ascii="Times New Roman" w:hAnsi="Times New Roman" w:cs="Times New Roman"/>
          <w:b/>
          <w:sz w:val="28"/>
          <w:szCs w:val="28"/>
        </w:rPr>
        <w:t xml:space="preserve"> эксперимента:</w:t>
      </w:r>
      <w:r w:rsidR="004C630A">
        <w:rPr>
          <w:noProof/>
        </w:rPr>
        <w:drawing>
          <wp:inline distT="0" distB="0" distL="0" distR="0">
            <wp:extent cx="5088075" cy="2401762"/>
            <wp:effectExtent l="19050" t="0" r="0" b="0"/>
            <wp:docPr id="1"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81978" w:rsidRPr="00590F2B" w:rsidRDefault="004C630A" w:rsidP="00681978">
      <w:pPr>
        <w:spacing w:line="360" w:lineRule="auto"/>
        <w:jc w:val="center"/>
        <w:rPr>
          <w:b/>
          <w:sz w:val="28"/>
          <w:szCs w:val="28"/>
        </w:rPr>
      </w:pPr>
      <w:r>
        <w:rPr>
          <w:sz w:val="28"/>
          <w:szCs w:val="28"/>
        </w:rPr>
        <w:t xml:space="preserve"> </w:t>
      </w:r>
      <w:r w:rsidR="00681978" w:rsidRPr="00590F2B">
        <w:rPr>
          <w:b/>
          <w:sz w:val="28"/>
          <w:szCs w:val="28"/>
        </w:rPr>
        <w:t>После эксперимента</w:t>
      </w:r>
      <w:r w:rsidR="005A1FB0">
        <w:rPr>
          <w:b/>
          <w:sz w:val="28"/>
          <w:szCs w:val="28"/>
        </w:rPr>
        <w:t>:</w:t>
      </w:r>
    </w:p>
    <w:p w:rsidR="00681978" w:rsidRDefault="00681978" w:rsidP="00681978">
      <w:pPr>
        <w:rPr>
          <w:sz w:val="28"/>
          <w:szCs w:val="28"/>
        </w:rPr>
      </w:pPr>
      <w:r>
        <w:rPr>
          <w:noProof/>
        </w:rPr>
        <w:drawing>
          <wp:inline distT="0" distB="0" distL="0" distR="0">
            <wp:extent cx="5042847" cy="2380210"/>
            <wp:effectExtent l="19050" t="0" r="5403" b="0"/>
            <wp:docPr id="2"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F62E9" w:rsidRDefault="00E119FF" w:rsidP="00AF62E9">
      <w:pPr>
        <w:spacing w:after="0"/>
        <w:jc w:val="both"/>
        <w:rPr>
          <w:rFonts w:ascii="Times New Roman" w:hAnsi="Times New Roman" w:cs="Times New Roman"/>
          <w:sz w:val="28"/>
          <w:szCs w:val="28"/>
        </w:rPr>
      </w:pPr>
      <w:r>
        <w:rPr>
          <w:rFonts w:ascii="Times New Roman" w:hAnsi="Times New Roman" w:cs="Times New Roman"/>
          <w:sz w:val="28"/>
          <w:szCs w:val="28"/>
        </w:rPr>
        <w:t xml:space="preserve">В результате проведённой нами работы, повысился общий уровень </w:t>
      </w:r>
      <w:r w:rsidRPr="006206DB">
        <w:rPr>
          <w:rFonts w:ascii="Times New Roman" w:hAnsi="Times New Roman" w:cs="Times New Roman"/>
          <w:sz w:val="28"/>
          <w:szCs w:val="28"/>
        </w:rPr>
        <w:t xml:space="preserve">знаний детей о неживой природе. </w:t>
      </w:r>
    </w:p>
    <w:p w:rsidR="00E119FF" w:rsidRPr="006206DB" w:rsidRDefault="00E119FF" w:rsidP="00AF62E9">
      <w:pPr>
        <w:spacing w:after="0"/>
        <w:jc w:val="both"/>
        <w:rPr>
          <w:rFonts w:ascii="Times New Roman" w:hAnsi="Times New Roman" w:cs="Times New Roman"/>
          <w:sz w:val="28"/>
          <w:szCs w:val="28"/>
        </w:rPr>
      </w:pPr>
      <w:r w:rsidRPr="006206DB">
        <w:rPr>
          <w:rFonts w:ascii="Times New Roman" w:hAnsi="Times New Roman" w:cs="Times New Roman"/>
          <w:sz w:val="28"/>
          <w:szCs w:val="28"/>
        </w:rPr>
        <w:t xml:space="preserve">Высокий уровень – </w:t>
      </w:r>
      <w:r w:rsidR="002C6E7E">
        <w:rPr>
          <w:rFonts w:ascii="Times New Roman" w:hAnsi="Times New Roman" w:cs="Times New Roman"/>
          <w:sz w:val="28"/>
          <w:szCs w:val="28"/>
        </w:rPr>
        <w:t>5</w:t>
      </w:r>
      <w:r>
        <w:rPr>
          <w:rFonts w:ascii="Times New Roman" w:hAnsi="Times New Roman" w:cs="Times New Roman"/>
          <w:sz w:val="28"/>
          <w:szCs w:val="28"/>
        </w:rPr>
        <w:t>5</w:t>
      </w:r>
      <w:r w:rsidRPr="006206DB">
        <w:rPr>
          <w:rFonts w:ascii="Times New Roman" w:hAnsi="Times New Roman" w:cs="Times New Roman"/>
          <w:sz w:val="28"/>
          <w:szCs w:val="28"/>
        </w:rPr>
        <w:t>%</w:t>
      </w:r>
      <w:r w:rsidR="00A44173">
        <w:rPr>
          <w:rFonts w:ascii="Times New Roman" w:hAnsi="Times New Roman" w:cs="Times New Roman"/>
          <w:sz w:val="28"/>
          <w:szCs w:val="28"/>
        </w:rPr>
        <w:t>;</w:t>
      </w:r>
    </w:p>
    <w:p w:rsidR="00E119FF" w:rsidRPr="006206DB" w:rsidRDefault="00E119FF" w:rsidP="00AF62E9">
      <w:pPr>
        <w:spacing w:after="0"/>
        <w:jc w:val="both"/>
        <w:rPr>
          <w:rFonts w:ascii="Times New Roman" w:hAnsi="Times New Roman" w:cs="Times New Roman"/>
          <w:sz w:val="28"/>
          <w:szCs w:val="28"/>
        </w:rPr>
      </w:pPr>
      <w:r w:rsidRPr="006206DB">
        <w:rPr>
          <w:rFonts w:ascii="Times New Roman" w:hAnsi="Times New Roman" w:cs="Times New Roman"/>
          <w:sz w:val="28"/>
          <w:szCs w:val="28"/>
        </w:rPr>
        <w:t xml:space="preserve">Средний уровень – </w:t>
      </w:r>
      <w:r w:rsidR="002C6E7E">
        <w:rPr>
          <w:rFonts w:ascii="Times New Roman" w:hAnsi="Times New Roman" w:cs="Times New Roman"/>
          <w:sz w:val="28"/>
          <w:szCs w:val="28"/>
        </w:rPr>
        <w:t>4</w:t>
      </w:r>
      <w:r>
        <w:rPr>
          <w:rFonts w:ascii="Times New Roman" w:hAnsi="Times New Roman" w:cs="Times New Roman"/>
          <w:sz w:val="28"/>
          <w:szCs w:val="28"/>
        </w:rPr>
        <w:t>5</w:t>
      </w:r>
      <w:r w:rsidRPr="006206DB">
        <w:rPr>
          <w:rFonts w:ascii="Times New Roman" w:hAnsi="Times New Roman" w:cs="Times New Roman"/>
          <w:sz w:val="28"/>
          <w:szCs w:val="28"/>
        </w:rPr>
        <w:t xml:space="preserve"> %</w:t>
      </w:r>
      <w:r w:rsidR="00A44173">
        <w:rPr>
          <w:rFonts w:ascii="Times New Roman" w:hAnsi="Times New Roman" w:cs="Times New Roman"/>
          <w:sz w:val="28"/>
          <w:szCs w:val="28"/>
        </w:rPr>
        <w:t>;</w:t>
      </w:r>
    </w:p>
    <w:p w:rsidR="00E119FF" w:rsidRDefault="00E119FF" w:rsidP="00AF62E9">
      <w:pPr>
        <w:spacing w:after="0"/>
        <w:jc w:val="both"/>
        <w:rPr>
          <w:rFonts w:ascii="Times New Roman" w:hAnsi="Times New Roman" w:cs="Times New Roman"/>
          <w:sz w:val="28"/>
          <w:szCs w:val="28"/>
        </w:rPr>
      </w:pPr>
      <w:r w:rsidRPr="006206DB">
        <w:rPr>
          <w:rFonts w:ascii="Times New Roman" w:hAnsi="Times New Roman" w:cs="Times New Roman"/>
          <w:sz w:val="28"/>
          <w:szCs w:val="28"/>
        </w:rPr>
        <w:t>Низкий уровень -  0</w:t>
      </w:r>
      <w:r>
        <w:rPr>
          <w:rFonts w:ascii="Times New Roman" w:hAnsi="Times New Roman" w:cs="Times New Roman"/>
          <w:sz w:val="28"/>
          <w:szCs w:val="28"/>
        </w:rPr>
        <w:t>%</w:t>
      </w:r>
      <w:r w:rsidR="00A44173">
        <w:rPr>
          <w:rFonts w:ascii="Times New Roman" w:hAnsi="Times New Roman" w:cs="Times New Roman"/>
          <w:sz w:val="28"/>
          <w:szCs w:val="28"/>
        </w:rPr>
        <w:t>.</w:t>
      </w:r>
    </w:p>
    <w:p w:rsidR="00F92A5E" w:rsidRDefault="00F92A5E" w:rsidP="00AF62E9">
      <w:pPr>
        <w:spacing w:after="0"/>
        <w:jc w:val="both"/>
        <w:rPr>
          <w:rFonts w:ascii="Times New Roman" w:hAnsi="Times New Roman" w:cs="Times New Roman"/>
          <w:sz w:val="28"/>
          <w:szCs w:val="28"/>
        </w:rPr>
      </w:pPr>
    </w:p>
    <w:p w:rsidR="008C070D" w:rsidRDefault="008C070D" w:rsidP="00AF62E9">
      <w:pPr>
        <w:spacing w:after="0"/>
        <w:jc w:val="both"/>
        <w:rPr>
          <w:rFonts w:ascii="Times New Roman" w:hAnsi="Times New Roman" w:cs="Times New Roman"/>
          <w:sz w:val="28"/>
          <w:szCs w:val="28"/>
        </w:rPr>
      </w:pPr>
    </w:p>
    <w:p w:rsidR="008C070D" w:rsidRDefault="008C070D" w:rsidP="00AF62E9">
      <w:pPr>
        <w:spacing w:after="0"/>
        <w:jc w:val="both"/>
        <w:rPr>
          <w:rFonts w:ascii="Times New Roman" w:hAnsi="Times New Roman" w:cs="Times New Roman"/>
          <w:sz w:val="28"/>
          <w:szCs w:val="28"/>
        </w:rPr>
      </w:pPr>
    </w:p>
    <w:p w:rsidR="00F92A5E" w:rsidRDefault="00F92A5E" w:rsidP="00AF62E9">
      <w:pPr>
        <w:spacing w:after="0"/>
        <w:jc w:val="both"/>
        <w:rPr>
          <w:rFonts w:ascii="Times New Roman" w:hAnsi="Times New Roman" w:cs="Times New Roman"/>
          <w:sz w:val="28"/>
          <w:szCs w:val="28"/>
        </w:rPr>
      </w:pPr>
      <w:r>
        <w:rPr>
          <w:rFonts w:ascii="Times New Roman" w:hAnsi="Times New Roman" w:cs="Times New Roman"/>
          <w:sz w:val="28"/>
          <w:szCs w:val="28"/>
        </w:rPr>
        <w:t>Повысился и уровень овладения детьми познавательной деятельностью (по А.И. Ивановой).   Мы это можем увидеть в следующих диаграммах:</w:t>
      </w:r>
    </w:p>
    <w:p w:rsidR="00F92A5E" w:rsidRDefault="00F92A5E" w:rsidP="00F92A5E">
      <w:pPr>
        <w:spacing w:after="0"/>
        <w:jc w:val="center"/>
        <w:rPr>
          <w:rFonts w:ascii="Times New Roman" w:hAnsi="Times New Roman" w:cs="Times New Roman"/>
          <w:b/>
          <w:sz w:val="28"/>
          <w:szCs w:val="28"/>
        </w:rPr>
      </w:pPr>
      <w:r w:rsidRPr="000E4441">
        <w:rPr>
          <w:rFonts w:ascii="Times New Roman" w:hAnsi="Times New Roman" w:cs="Times New Roman"/>
          <w:b/>
          <w:sz w:val="28"/>
          <w:szCs w:val="28"/>
        </w:rPr>
        <w:lastRenderedPageBreak/>
        <w:t>Уровень</w:t>
      </w:r>
      <w:r>
        <w:rPr>
          <w:rFonts w:ascii="Times New Roman" w:hAnsi="Times New Roman" w:cs="Times New Roman"/>
          <w:b/>
          <w:sz w:val="28"/>
          <w:szCs w:val="28"/>
        </w:rPr>
        <w:t xml:space="preserve"> овладения детьми экспериментальной деятельностью</w:t>
      </w:r>
      <w:r w:rsidRPr="000E4441">
        <w:rPr>
          <w:rFonts w:ascii="Times New Roman" w:hAnsi="Times New Roman" w:cs="Times New Roman"/>
          <w:b/>
          <w:sz w:val="28"/>
          <w:szCs w:val="28"/>
        </w:rPr>
        <w:t>.</w:t>
      </w:r>
    </w:p>
    <w:p w:rsidR="00F92A5E" w:rsidRDefault="00F92A5E" w:rsidP="00F92A5E">
      <w:pPr>
        <w:spacing w:after="0"/>
        <w:jc w:val="center"/>
        <w:rPr>
          <w:rFonts w:ascii="Times New Roman" w:hAnsi="Times New Roman" w:cs="Times New Roman"/>
          <w:sz w:val="28"/>
          <w:szCs w:val="28"/>
        </w:rPr>
      </w:pPr>
      <w:r>
        <w:rPr>
          <w:rFonts w:ascii="Times New Roman" w:hAnsi="Times New Roman" w:cs="Times New Roman"/>
          <w:b/>
          <w:sz w:val="28"/>
          <w:szCs w:val="28"/>
        </w:rPr>
        <w:t>На начало</w:t>
      </w:r>
      <w:r w:rsidRPr="00681978">
        <w:rPr>
          <w:rFonts w:ascii="Times New Roman" w:hAnsi="Times New Roman" w:cs="Times New Roman"/>
          <w:b/>
          <w:sz w:val="28"/>
          <w:szCs w:val="28"/>
        </w:rPr>
        <w:t xml:space="preserve"> эксперимента:</w:t>
      </w:r>
    </w:p>
    <w:p w:rsidR="00F92A5E" w:rsidRDefault="00F92A5E" w:rsidP="00AF62E9">
      <w:pPr>
        <w:spacing w:after="0"/>
        <w:jc w:val="both"/>
        <w:rPr>
          <w:rFonts w:ascii="Times New Roman" w:hAnsi="Times New Roman" w:cs="Times New Roman"/>
          <w:sz w:val="28"/>
          <w:szCs w:val="28"/>
        </w:rPr>
      </w:pPr>
      <w:r w:rsidRPr="00F92A5E">
        <w:rPr>
          <w:rFonts w:ascii="Times New Roman" w:hAnsi="Times New Roman" w:cs="Times New Roman"/>
          <w:noProof/>
          <w:sz w:val="28"/>
          <w:szCs w:val="28"/>
        </w:rPr>
        <w:drawing>
          <wp:inline distT="0" distB="0" distL="0" distR="0">
            <wp:extent cx="5940425" cy="3118321"/>
            <wp:effectExtent l="19050" t="0" r="3175" b="0"/>
            <wp:docPr id="5"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92A5E" w:rsidRDefault="005A1FB0" w:rsidP="00AF62E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F92A5E" w:rsidRDefault="00F92A5E" w:rsidP="00F92A5E">
      <w:pPr>
        <w:spacing w:after="0"/>
        <w:jc w:val="center"/>
        <w:rPr>
          <w:rFonts w:ascii="Times New Roman" w:hAnsi="Times New Roman" w:cs="Times New Roman"/>
          <w:b/>
          <w:sz w:val="28"/>
          <w:szCs w:val="28"/>
        </w:rPr>
      </w:pPr>
      <w:r w:rsidRPr="000E4441">
        <w:rPr>
          <w:rFonts w:ascii="Times New Roman" w:hAnsi="Times New Roman" w:cs="Times New Roman"/>
          <w:b/>
          <w:sz w:val="28"/>
          <w:szCs w:val="28"/>
        </w:rPr>
        <w:t>Уровень</w:t>
      </w:r>
      <w:r>
        <w:rPr>
          <w:rFonts w:ascii="Times New Roman" w:hAnsi="Times New Roman" w:cs="Times New Roman"/>
          <w:b/>
          <w:sz w:val="28"/>
          <w:szCs w:val="28"/>
        </w:rPr>
        <w:t xml:space="preserve"> овладения детьми экспериментальной деятельностью</w:t>
      </w:r>
      <w:r w:rsidRPr="000E4441">
        <w:rPr>
          <w:rFonts w:ascii="Times New Roman" w:hAnsi="Times New Roman" w:cs="Times New Roman"/>
          <w:b/>
          <w:sz w:val="28"/>
          <w:szCs w:val="28"/>
        </w:rPr>
        <w:t>.</w:t>
      </w:r>
    </w:p>
    <w:p w:rsidR="00F92A5E" w:rsidRDefault="00F92A5E" w:rsidP="00F92A5E">
      <w:pPr>
        <w:spacing w:after="0"/>
        <w:jc w:val="center"/>
        <w:rPr>
          <w:rFonts w:ascii="Times New Roman" w:hAnsi="Times New Roman" w:cs="Times New Roman"/>
          <w:sz w:val="28"/>
          <w:szCs w:val="28"/>
        </w:rPr>
      </w:pPr>
      <w:r>
        <w:rPr>
          <w:rFonts w:ascii="Times New Roman" w:hAnsi="Times New Roman" w:cs="Times New Roman"/>
          <w:b/>
          <w:sz w:val="28"/>
          <w:szCs w:val="28"/>
        </w:rPr>
        <w:t xml:space="preserve">По окончании </w:t>
      </w:r>
      <w:r w:rsidRPr="00681978">
        <w:rPr>
          <w:rFonts w:ascii="Times New Roman" w:hAnsi="Times New Roman" w:cs="Times New Roman"/>
          <w:b/>
          <w:sz w:val="28"/>
          <w:szCs w:val="28"/>
        </w:rPr>
        <w:t>эксперимента:</w:t>
      </w:r>
    </w:p>
    <w:p w:rsidR="00F92A5E" w:rsidRDefault="00F92A5E" w:rsidP="00F92A5E">
      <w:pPr>
        <w:spacing w:after="0"/>
        <w:jc w:val="both"/>
        <w:rPr>
          <w:rFonts w:ascii="Times New Roman" w:hAnsi="Times New Roman" w:cs="Times New Roman"/>
          <w:sz w:val="28"/>
          <w:szCs w:val="28"/>
        </w:rPr>
      </w:pPr>
      <w:r w:rsidRPr="00F92A5E">
        <w:rPr>
          <w:rFonts w:ascii="Times New Roman" w:hAnsi="Times New Roman" w:cs="Times New Roman"/>
          <w:noProof/>
          <w:sz w:val="28"/>
          <w:szCs w:val="28"/>
        </w:rPr>
        <w:drawing>
          <wp:inline distT="0" distB="0" distL="0" distR="0">
            <wp:extent cx="5940425" cy="3118321"/>
            <wp:effectExtent l="19050" t="0" r="3175" b="0"/>
            <wp:docPr id="8"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92A5E" w:rsidRDefault="00F92A5E" w:rsidP="00F92A5E">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F92A5E" w:rsidRDefault="00F92A5E" w:rsidP="00AF62E9">
      <w:pPr>
        <w:spacing w:after="0"/>
        <w:jc w:val="both"/>
        <w:rPr>
          <w:rFonts w:ascii="Times New Roman" w:hAnsi="Times New Roman" w:cs="Times New Roman"/>
          <w:sz w:val="28"/>
          <w:szCs w:val="28"/>
        </w:rPr>
      </w:pPr>
    </w:p>
    <w:p w:rsidR="00F92A5E" w:rsidRDefault="00F92A5E" w:rsidP="00AF62E9">
      <w:pPr>
        <w:spacing w:after="0"/>
        <w:jc w:val="both"/>
        <w:rPr>
          <w:rFonts w:ascii="Times New Roman" w:hAnsi="Times New Roman" w:cs="Times New Roman"/>
          <w:sz w:val="28"/>
          <w:szCs w:val="28"/>
        </w:rPr>
      </w:pPr>
    </w:p>
    <w:p w:rsidR="00F92A5E" w:rsidRDefault="00F92A5E" w:rsidP="00AF62E9">
      <w:pPr>
        <w:spacing w:after="0"/>
        <w:jc w:val="both"/>
        <w:rPr>
          <w:rFonts w:ascii="Times New Roman" w:hAnsi="Times New Roman" w:cs="Times New Roman"/>
          <w:sz w:val="28"/>
          <w:szCs w:val="28"/>
        </w:rPr>
      </w:pPr>
    </w:p>
    <w:p w:rsidR="00AF62E9" w:rsidRDefault="005A1FB0" w:rsidP="00AF62E9">
      <w:pPr>
        <w:spacing w:after="0"/>
        <w:jc w:val="both"/>
        <w:rPr>
          <w:noProof/>
          <w:sz w:val="28"/>
          <w:szCs w:val="28"/>
        </w:rPr>
      </w:pPr>
      <w:r>
        <w:rPr>
          <w:rFonts w:ascii="Times New Roman" w:hAnsi="Times New Roman" w:cs="Times New Roman"/>
          <w:sz w:val="28"/>
          <w:szCs w:val="28"/>
        </w:rPr>
        <w:t>Динамику общего уровня знаний детей о неживой природе мы можем  увидеть</w:t>
      </w:r>
      <w:r w:rsidR="00AF62E9">
        <w:rPr>
          <w:rFonts w:ascii="Times New Roman" w:hAnsi="Times New Roman" w:cs="Times New Roman"/>
          <w:sz w:val="28"/>
          <w:szCs w:val="28"/>
        </w:rPr>
        <w:t xml:space="preserve"> </w:t>
      </w:r>
      <w:r>
        <w:rPr>
          <w:rFonts w:ascii="Times New Roman" w:hAnsi="Times New Roman" w:cs="Times New Roman"/>
          <w:sz w:val="28"/>
          <w:szCs w:val="28"/>
        </w:rPr>
        <w:t>по следующей диаграмме</w:t>
      </w:r>
      <w:r w:rsidR="00AF62E9">
        <w:rPr>
          <w:rFonts w:ascii="Times New Roman" w:hAnsi="Times New Roman" w:cs="Times New Roman"/>
          <w:sz w:val="28"/>
          <w:szCs w:val="28"/>
        </w:rPr>
        <w:t>:</w:t>
      </w:r>
      <w:r w:rsidR="00AF62E9">
        <w:rPr>
          <w:noProof/>
          <w:sz w:val="28"/>
          <w:szCs w:val="28"/>
        </w:rPr>
        <w:t xml:space="preserve"> </w:t>
      </w:r>
    </w:p>
    <w:p w:rsidR="000E4441" w:rsidRPr="000E4441" w:rsidRDefault="000E4441" w:rsidP="000E4441">
      <w:pPr>
        <w:spacing w:after="0"/>
        <w:jc w:val="center"/>
        <w:rPr>
          <w:rFonts w:ascii="Times New Roman" w:hAnsi="Times New Roman" w:cs="Times New Roman"/>
          <w:b/>
          <w:noProof/>
          <w:sz w:val="28"/>
          <w:szCs w:val="28"/>
        </w:rPr>
      </w:pPr>
      <w:r w:rsidRPr="000E4441">
        <w:rPr>
          <w:rFonts w:ascii="Times New Roman" w:hAnsi="Times New Roman" w:cs="Times New Roman"/>
          <w:b/>
          <w:noProof/>
          <w:sz w:val="28"/>
          <w:szCs w:val="28"/>
        </w:rPr>
        <w:lastRenderedPageBreak/>
        <w:t>Уровень знаний детей об объектах неживой природы.</w:t>
      </w:r>
    </w:p>
    <w:p w:rsidR="00AF62E9" w:rsidRPr="00AF62E9" w:rsidRDefault="00AF62E9" w:rsidP="00AF62E9">
      <w:pPr>
        <w:spacing w:after="0"/>
        <w:jc w:val="center"/>
        <w:rPr>
          <w:b/>
          <w:noProof/>
          <w:sz w:val="28"/>
          <w:szCs w:val="28"/>
        </w:rPr>
      </w:pPr>
      <w:r w:rsidRPr="00AF62E9">
        <w:rPr>
          <w:b/>
          <w:noProof/>
          <w:sz w:val="28"/>
          <w:szCs w:val="28"/>
        </w:rPr>
        <w:t>На начало эксперимента:</w:t>
      </w:r>
    </w:p>
    <w:p w:rsidR="00AF62E9" w:rsidRDefault="00AF62E9" w:rsidP="00AF62E9">
      <w:pPr>
        <w:spacing w:after="0"/>
        <w:jc w:val="both"/>
        <w:rPr>
          <w:sz w:val="28"/>
          <w:szCs w:val="28"/>
        </w:rPr>
      </w:pPr>
      <w:r>
        <w:rPr>
          <w:noProof/>
          <w:sz w:val="28"/>
          <w:szCs w:val="28"/>
        </w:rPr>
        <w:drawing>
          <wp:inline distT="0" distB="0" distL="0" distR="0">
            <wp:extent cx="5992789" cy="3145809"/>
            <wp:effectExtent l="19050" t="0" r="7961" b="0"/>
            <wp:docPr id="6"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E4441" w:rsidRDefault="000E4441" w:rsidP="00AF62E9">
      <w:pPr>
        <w:spacing w:after="0"/>
        <w:jc w:val="right"/>
        <w:rPr>
          <w:sz w:val="28"/>
          <w:szCs w:val="28"/>
        </w:rPr>
      </w:pPr>
    </w:p>
    <w:p w:rsidR="000E4441" w:rsidRDefault="000E4441" w:rsidP="00AF62E9">
      <w:pPr>
        <w:spacing w:after="0"/>
        <w:jc w:val="right"/>
        <w:rPr>
          <w:sz w:val="28"/>
          <w:szCs w:val="28"/>
        </w:rPr>
      </w:pPr>
    </w:p>
    <w:p w:rsidR="00AF62E9" w:rsidRDefault="00AF62E9" w:rsidP="00AF62E9">
      <w:pPr>
        <w:spacing w:after="0"/>
        <w:jc w:val="right"/>
        <w:rPr>
          <w:sz w:val="28"/>
          <w:szCs w:val="28"/>
        </w:rPr>
      </w:pPr>
      <w:r>
        <w:rPr>
          <w:sz w:val="28"/>
          <w:szCs w:val="28"/>
        </w:rPr>
        <w:tab/>
        <w:t>Диаграмма 2</w:t>
      </w:r>
    </w:p>
    <w:p w:rsidR="00AF62E9" w:rsidRPr="00590F2B" w:rsidRDefault="00AF62E9" w:rsidP="00AF62E9">
      <w:pPr>
        <w:spacing w:line="360" w:lineRule="auto"/>
        <w:jc w:val="center"/>
        <w:rPr>
          <w:b/>
          <w:sz w:val="28"/>
          <w:szCs w:val="28"/>
        </w:rPr>
      </w:pPr>
      <w:r w:rsidRPr="00590F2B">
        <w:rPr>
          <w:b/>
          <w:sz w:val="28"/>
          <w:szCs w:val="28"/>
        </w:rPr>
        <w:t>После эксперимента</w:t>
      </w:r>
    </w:p>
    <w:p w:rsidR="00AF62E9" w:rsidRDefault="00AF62E9" w:rsidP="00AF62E9">
      <w:pPr>
        <w:rPr>
          <w:sz w:val="28"/>
          <w:szCs w:val="28"/>
        </w:rPr>
      </w:pPr>
      <w:r>
        <w:rPr>
          <w:noProof/>
          <w:sz w:val="28"/>
          <w:szCs w:val="28"/>
        </w:rPr>
        <w:drawing>
          <wp:inline distT="0" distB="0" distL="0" distR="0">
            <wp:extent cx="5820355" cy="2810445"/>
            <wp:effectExtent l="19050" t="0" r="8945" b="0"/>
            <wp:docPr id="7"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119FF" w:rsidRDefault="00E119FF" w:rsidP="00E119FF">
      <w:pPr>
        <w:pStyle w:val="a3"/>
        <w:spacing w:after="0"/>
        <w:jc w:val="both"/>
        <w:rPr>
          <w:rFonts w:ascii="Times New Roman" w:hAnsi="Times New Roman" w:cs="Times New Roman"/>
          <w:sz w:val="28"/>
          <w:szCs w:val="28"/>
        </w:rPr>
      </w:pPr>
    </w:p>
    <w:p w:rsidR="0075771B" w:rsidRPr="00E119FF" w:rsidRDefault="0075771B" w:rsidP="00E119FF">
      <w:pPr>
        <w:pStyle w:val="a3"/>
        <w:spacing w:after="0"/>
        <w:jc w:val="both"/>
        <w:rPr>
          <w:rFonts w:ascii="Times New Roman" w:hAnsi="Times New Roman" w:cs="Times New Roman"/>
          <w:sz w:val="28"/>
          <w:szCs w:val="28"/>
        </w:rPr>
      </w:pPr>
    </w:p>
    <w:p w:rsidR="006F347C" w:rsidRPr="006F347C" w:rsidRDefault="006F347C" w:rsidP="006F347C">
      <w:pPr>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lastRenderedPageBreak/>
        <w:t xml:space="preserve"> Таким образом, в процессе опытно - экспериментальной деятельности с детьми старшего дошкольного возраста мы можем увидеть следующие изменения:</w:t>
      </w:r>
    </w:p>
    <w:p w:rsidR="003F53F9" w:rsidRDefault="006F347C" w:rsidP="003F53F9">
      <w:pPr>
        <w:numPr>
          <w:ilvl w:val="0"/>
          <w:numId w:val="27"/>
        </w:numPr>
        <w:spacing w:after="0"/>
        <w:jc w:val="both"/>
        <w:rPr>
          <w:rFonts w:ascii="Times New Roman" w:hAnsi="Times New Roman" w:cs="Times New Roman"/>
          <w:sz w:val="28"/>
          <w:szCs w:val="28"/>
        </w:rPr>
      </w:pPr>
      <w:r w:rsidRPr="006F347C">
        <w:rPr>
          <w:rFonts w:ascii="Times New Roman" w:hAnsi="Times New Roman" w:cs="Times New Roman"/>
          <w:sz w:val="28"/>
          <w:szCs w:val="28"/>
        </w:rPr>
        <w:t>повысился  уровень познавательного интереса дошкольников</w:t>
      </w:r>
      <w:r w:rsidR="003F53F9">
        <w:rPr>
          <w:rFonts w:ascii="Times New Roman" w:hAnsi="Times New Roman" w:cs="Times New Roman"/>
          <w:sz w:val="28"/>
          <w:szCs w:val="28"/>
        </w:rPr>
        <w:t xml:space="preserve">. На начало проведения  работы: высокий – 13%, средний -53%, низкий – 34% . По окончании нашей работы уровень познавательного интереса составил: высокий – 63%, средний -37%. </w:t>
      </w:r>
    </w:p>
    <w:p w:rsidR="006F347C" w:rsidRPr="006F347C" w:rsidRDefault="006F347C" w:rsidP="006F347C">
      <w:pPr>
        <w:numPr>
          <w:ilvl w:val="0"/>
          <w:numId w:val="27"/>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возросли исследовательские умения и навыки детей (умение видеть и определять проблему, принимать и ставить цель, решать проблемы, анализировать объект или явление, выделять существенные признаки, причины и связи, сопоставлять различные факты, выдвигать различные гипотезы, отбирать средства и материалы для самостоятельной деятельности,  осуществлять эксперимент, делать определенные умозаключения и выводы);</w:t>
      </w:r>
    </w:p>
    <w:p w:rsidR="006F347C" w:rsidRPr="006F347C" w:rsidRDefault="006F347C" w:rsidP="006F347C">
      <w:pPr>
        <w:numPr>
          <w:ilvl w:val="0"/>
          <w:numId w:val="27"/>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усовершенствовалось речевое развитие детей  (обогащение словарного запаса детей различными терминами, закрепление умения грамматически правильно строить свои ответы на вопросы, умение задавать вопросы, следить за логикой своего высказывания, умение строить доказательную речь, умение вести диалог);</w:t>
      </w:r>
    </w:p>
    <w:p w:rsidR="006F347C" w:rsidRPr="006F347C" w:rsidRDefault="006F347C" w:rsidP="006F347C">
      <w:pPr>
        <w:numPr>
          <w:ilvl w:val="0"/>
          <w:numId w:val="27"/>
        </w:numPr>
        <w:spacing w:after="0"/>
        <w:rPr>
          <w:rFonts w:ascii="Times New Roman" w:hAnsi="Times New Roman" w:cs="Times New Roman"/>
          <w:sz w:val="28"/>
          <w:szCs w:val="28"/>
        </w:rPr>
      </w:pPr>
      <w:r w:rsidRPr="006F347C">
        <w:rPr>
          <w:rFonts w:ascii="Times New Roman" w:hAnsi="Times New Roman" w:cs="Times New Roman"/>
          <w:sz w:val="28"/>
          <w:szCs w:val="28"/>
        </w:rPr>
        <w:t xml:space="preserve"> Повысились личностные характеристики дошкольников  (проявление инициативы, самостоятельности, умения сотрудничать с другими, потребности отстаивать свою точку зрения, согласовывать ее с другими и т. д.);</w:t>
      </w:r>
    </w:p>
    <w:p w:rsidR="006F347C" w:rsidRPr="006F347C" w:rsidRDefault="006F347C" w:rsidP="006F347C">
      <w:pPr>
        <w:numPr>
          <w:ilvl w:val="1"/>
          <w:numId w:val="27"/>
        </w:numPr>
        <w:spacing w:before="100" w:beforeAutospacing="1" w:after="100" w:afterAutospacing="1"/>
        <w:ind w:left="709" w:hanging="283"/>
        <w:jc w:val="both"/>
        <w:rPr>
          <w:rFonts w:ascii="Times New Roman" w:hAnsi="Times New Roman" w:cs="Times New Roman"/>
          <w:color w:val="000000"/>
          <w:sz w:val="28"/>
          <w:szCs w:val="28"/>
        </w:rPr>
      </w:pPr>
      <w:r w:rsidRPr="006F347C">
        <w:rPr>
          <w:rFonts w:ascii="Times New Roman" w:hAnsi="Times New Roman" w:cs="Times New Roman"/>
          <w:sz w:val="28"/>
          <w:szCs w:val="28"/>
        </w:rPr>
        <w:t xml:space="preserve">знания детей о неживой природе стали более полными, содержательными  и конкретными. </w:t>
      </w:r>
      <w:r w:rsidRPr="006F347C">
        <w:rPr>
          <w:rFonts w:ascii="Times New Roman" w:hAnsi="Times New Roman" w:cs="Times New Roman"/>
          <w:color w:val="000000"/>
          <w:sz w:val="28"/>
          <w:szCs w:val="28"/>
        </w:rPr>
        <w:t xml:space="preserve">У детей проявился ярко выраженный интерес к объектам и явлениям природы. </w:t>
      </w:r>
    </w:p>
    <w:p w:rsidR="006F347C" w:rsidRPr="006F347C" w:rsidRDefault="00A44173" w:rsidP="006F347C">
      <w:pPr>
        <w:numPr>
          <w:ilvl w:val="1"/>
          <w:numId w:val="27"/>
        </w:numPr>
        <w:spacing w:before="100" w:beforeAutospacing="1" w:after="100" w:afterAutospacing="1"/>
        <w:ind w:left="709" w:hanging="283"/>
        <w:jc w:val="both"/>
        <w:rPr>
          <w:rFonts w:ascii="Times New Roman" w:hAnsi="Times New Roman" w:cs="Times New Roman"/>
          <w:color w:val="000000"/>
          <w:sz w:val="28"/>
          <w:szCs w:val="28"/>
        </w:rPr>
      </w:pPr>
      <w:r>
        <w:rPr>
          <w:rFonts w:ascii="Times New Roman" w:hAnsi="Times New Roman" w:cs="Times New Roman"/>
          <w:color w:val="000000"/>
          <w:sz w:val="28"/>
          <w:szCs w:val="28"/>
        </w:rPr>
        <w:t>дети</w:t>
      </w:r>
      <w:r w:rsidR="006F347C" w:rsidRPr="006F347C">
        <w:rPr>
          <w:rFonts w:ascii="Times New Roman" w:hAnsi="Times New Roman" w:cs="Times New Roman"/>
          <w:color w:val="000000"/>
          <w:sz w:val="28"/>
          <w:szCs w:val="28"/>
        </w:rPr>
        <w:t xml:space="preserve"> стали бережно, гуманно  относиться к природе, стремиться к правильному поведению по отношению к миру природы.</w:t>
      </w:r>
    </w:p>
    <w:p w:rsidR="006F347C" w:rsidRPr="006F347C" w:rsidRDefault="006F347C" w:rsidP="006F347C">
      <w:pPr>
        <w:numPr>
          <w:ilvl w:val="1"/>
          <w:numId w:val="27"/>
        </w:numPr>
        <w:spacing w:before="100" w:beforeAutospacing="1" w:after="100" w:afterAutospacing="1"/>
        <w:ind w:left="709" w:hanging="283"/>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дети стали постепенно овладевать навыками экологически безопасного поведения в природе.</w:t>
      </w:r>
    </w:p>
    <w:p w:rsidR="006F347C" w:rsidRPr="006F347C" w:rsidRDefault="00A44173" w:rsidP="00106E4D">
      <w:pPr>
        <w:numPr>
          <w:ilvl w:val="1"/>
          <w:numId w:val="27"/>
        </w:numPr>
        <w:spacing w:after="0"/>
        <w:ind w:left="709" w:hanging="283"/>
        <w:jc w:val="both"/>
        <w:rPr>
          <w:rFonts w:ascii="Times New Roman" w:hAnsi="Times New Roman" w:cs="Times New Roman"/>
          <w:color w:val="000000"/>
          <w:sz w:val="28"/>
          <w:szCs w:val="28"/>
        </w:rPr>
      </w:pPr>
      <w:r>
        <w:rPr>
          <w:rFonts w:ascii="Times New Roman" w:hAnsi="Times New Roman" w:cs="Times New Roman"/>
          <w:color w:val="000000"/>
          <w:sz w:val="28"/>
          <w:szCs w:val="28"/>
        </w:rPr>
        <w:t>дети</w:t>
      </w:r>
      <w:r w:rsidR="006F347C" w:rsidRPr="006F347C">
        <w:rPr>
          <w:rFonts w:ascii="Times New Roman" w:hAnsi="Times New Roman" w:cs="Times New Roman"/>
          <w:color w:val="000000"/>
          <w:sz w:val="28"/>
          <w:szCs w:val="28"/>
        </w:rPr>
        <w:t xml:space="preserve"> научились вести наблюдения за объектами неживой природы, объяснять связи и цепочки в природе, выполнять Законы общего дома природы:</w:t>
      </w:r>
    </w:p>
    <w:p w:rsidR="006F347C" w:rsidRPr="006F347C" w:rsidRDefault="006F347C" w:rsidP="00106E4D">
      <w:pPr>
        <w:spacing w:after="0"/>
        <w:ind w:left="36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все живые организмы имеют равное право на жизнь.</w:t>
      </w:r>
    </w:p>
    <w:p w:rsidR="006F347C" w:rsidRPr="006F347C" w:rsidRDefault="006F347C" w:rsidP="00106E4D">
      <w:pPr>
        <w:spacing w:after="0"/>
        <w:ind w:left="36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в природе все взаимосвязано.</w:t>
      </w:r>
    </w:p>
    <w:p w:rsidR="006F347C" w:rsidRPr="006F347C" w:rsidRDefault="006F347C" w:rsidP="00106E4D">
      <w:pPr>
        <w:spacing w:after="0"/>
        <w:ind w:left="36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lastRenderedPageBreak/>
        <w:t>- в природе ничто никуда не исчезает, а переходит из одного состояния в другое.</w:t>
      </w:r>
    </w:p>
    <w:p w:rsidR="006F347C" w:rsidRDefault="006F347C" w:rsidP="00106E4D">
      <w:pPr>
        <w:numPr>
          <w:ilvl w:val="0"/>
          <w:numId w:val="26"/>
        </w:numPr>
        <w:spacing w:after="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многие дети научились проводить простые и усложнённые опыты, исследования объектов неживой природы, в дальнейшем они будут с пользой для себя заниматься поисковой деятельностью.</w:t>
      </w: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8C070D" w:rsidRDefault="008C070D" w:rsidP="008C070D">
      <w:pPr>
        <w:spacing w:after="0"/>
        <w:jc w:val="both"/>
        <w:rPr>
          <w:rFonts w:ascii="Times New Roman" w:hAnsi="Times New Roman" w:cs="Times New Roman"/>
          <w:color w:val="000000"/>
          <w:sz w:val="28"/>
          <w:szCs w:val="28"/>
        </w:rPr>
      </w:pPr>
    </w:p>
    <w:p w:rsidR="009028E4" w:rsidRDefault="009028E4" w:rsidP="009028E4">
      <w:pPr>
        <w:spacing w:after="0"/>
        <w:jc w:val="both"/>
        <w:rPr>
          <w:rFonts w:ascii="Times New Roman" w:hAnsi="Times New Roman" w:cs="Times New Roman"/>
          <w:color w:val="000000"/>
          <w:sz w:val="28"/>
          <w:szCs w:val="28"/>
        </w:rPr>
      </w:pPr>
    </w:p>
    <w:p w:rsidR="009028E4" w:rsidRDefault="009028E4" w:rsidP="009028E4">
      <w:pPr>
        <w:spacing w:after="0"/>
        <w:jc w:val="both"/>
        <w:rPr>
          <w:rFonts w:ascii="Times New Roman" w:hAnsi="Times New Roman" w:cs="Times New Roman"/>
          <w:color w:val="000000"/>
          <w:sz w:val="28"/>
          <w:szCs w:val="28"/>
        </w:rPr>
      </w:pPr>
    </w:p>
    <w:p w:rsidR="006F347C" w:rsidRPr="006F347C" w:rsidRDefault="008C070D" w:rsidP="00352E14">
      <w:pPr>
        <w:pStyle w:val="a4"/>
        <w:spacing w:line="276" w:lineRule="auto"/>
        <w:jc w:val="center"/>
        <w:rPr>
          <w:b/>
          <w:sz w:val="28"/>
          <w:szCs w:val="28"/>
        </w:rPr>
      </w:pPr>
      <w:r>
        <w:rPr>
          <w:b/>
          <w:sz w:val="28"/>
          <w:szCs w:val="28"/>
        </w:rPr>
        <w:lastRenderedPageBreak/>
        <w:t>Ан</w:t>
      </w:r>
      <w:r w:rsidR="006F347C" w:rsidRPr="006F347C">
        <w:rPr>
          <w:b/>
          <w:sz w:val="28"/>
          <w:szCs w:val="28"/>
        </w:rPr>
        <w:t>ализ работы.</w:t>
      </w:r>
    </w:p>
    <w:p w:rsidR="006F347C" w:rsidRPr="006F347C" w:rsidRDefault="006F347C" w:rsidP="009E6314">
      <w:pPr>
        <w:ind w:hanging="720"/>
        <w:jc w:val="both"/>
        <w:rPr>
          <w:rFonts w:ascii="Times New Roman" w:hAnsi="Times New Roman" w:cs="Times New Roman"/>
          <w:sz w:val="28"/>
          <w:szCs w:val="28"/>
        </w:rPr>
      </w:pPr>
      <w:r w:rsidRPr="006F347C">
        <w:rPr>
          <w:rFonts w:ascii="Times New Roman" w:hAnsi="Times New Roman" w:cs="Times New Roman"/>
          <w:sz w:val="28"/>
          <w:szCs w:val="28"/>
        </w:rPr>
        <w:t xml:space="preserve">              </w:t>
      </w:r>
      <w:r w:rsidR="009E6314">
        <w:rPr>
          <w:rFonts w:ascii="Times New Roman" w:hAnsi="Times New Roman" w:cs="Times New Roman"/>
          <w:sz w:val="28"/>
          <w:szCs w:val="28"/>
        </w:rPr>
        <w:t xml:space="preserve">        </w:t>
      </w:r>
      <w:r w:rsidRPr="006F347C">
        <w:rPr>
          <w:rFonts w:ascii="Times New Roman" w:hAnsi="Times New Roman" w:cs="Times New Roman"/>
          <w:sz w:val="28"/>
          <w:szCs w:val="28"/>
        </w:rPr>
        <w:t xml:space="preserve">Данный опыт работы по </w:t>
      </w:r>
      <w:r w:rsidR="00352E14">
        <w:rPr>
          <w:rFonts w:ascii="Times New Roman" w:hAnsi="Times New Roman" w:cs="Times New Roman"/>
          <w:sz w:val="28"/>
          <w:szCs w:val="28"/>
        </w:rPr>
        <w:t xml:space="preserve">опытно-экспериментальной </w:t>
      </w:r>
      <w:r w:rsidRPr="006F347C">
        <w:rPr>
          <w:rFonts w:ascii="Times New Roman" w:hAnsi="Times New Roman" w:cs="Times New Roman"/>
          <w:sz w:val="28"/>
          <w:szCs w:val="28"/>
        </w:rPr>
        <w:t>деятельности у детей старшего  дошкольного возраста позволяет нам сделать следующие выводы:</w:t>
      </w:r>
    </w:p>
    <w:p w:rsidR="00352E14" w:rsidRDefault="006F347C" w:rsidP="006F347C">
      <w:pPr>
        <w:numPr>
          <w:ilvl w:val="0"/>
          <w:numId w:val="27"/>
        </w:numPr>
        <w:spacing w:after="0"/>
        <w:jc w:val="both"/>
        <w:rPr>
          <w:rFonts w:ascii="Times New Roman" w:hAnsi="Times New Roman" w:cs="Times New Roman"/>
          <w:sz w:val="28"/>
          <w:szCs w:val="28"/>
        </w:rPr>
      </w:pPr>
      <w:r w:rsidRPr="00352E14">
        <w:rPr>
          <w:rFonts w:ascii="Times New Roman" w:hAnsi="Times New Roman" w:cs="Times New Roman"/>
          <w:sz w:val="28"/>
          <w:szCs w:val="28"/>
        </w:rPr>
        <w:t>повысился  уровень познавательного интереса дошкольников</w:t>
      </w:r>
      <w:r w:rsidR="000E4441">
        <w:rPr>
          <w:rFonts w:ascii="Times New Roman" w:hAnsi="Times New Roman" w:cs="Times New Roman"/>
          <w:sz w:val="28"/>
          <w:szCs w:val="28"/>
        </w:rPr>
        <w:t xml:space="preserve">. На начало проведения  работы: высокий – 13%, средний -53%, низкий – 34% . По окончании нашей работы уровень познавательного интереса составил: </w:t>
      </w:r>
      <w:r w:rsidR="003F53F9">
        <w:rPr>
          <w:rFonts w:ascii="Times New Roman" w:hAnsi="Times New Roman" w:cs="Times New Roman"/>
          <w:sz w:val="28"/>
          <w:szCs w:val="28"/>
        </w:rPr>
        <w:t>высокий – 63%, средний -37%. (</w:t>
      </w:r>
      <w:r w:rsidR="003F53F9" w:rsidRPr="003F53F9">
        <w:rPr>
          <w:rFonts w:ascii="Times New Roman" w:hAnsi="Times New Roman" w:cs="Times New Roman"/>
          <w:i/>
          <w:sz w:val="28"/>
          <w:szCs w:val="28"/>
        </w:rPr>
        <w:t>Приложение №1).</w:t>
      </w:r>
    </w:p>
    <w:p w:rsidR="006F347C" w:rsidRPr="00352E14" w:rsidRDefault="006F347C" w:rsidP="006F347C">
      <w:pPr>
        <w:numPr>
          <w:ilvl w:val="0"/>
          <w:numId w:val="27"/>
        </w:numPr>
        <w:spacing w:after="0"/>
        <w:jc w:val="both"/>
        <w:rPr>
          <w:rFonts w:ascii="Times New Roman" w:hAnsi="Times New Roman" w:cs="Times New Roman"/>
          <w:sz w:val="28"/>
          <w:szCs w:val="28"/>
        </w:rPr>
      </w:pPr>
      <w:r w:rsidRPr="00352E14">
        <w:rPr>
          <w:rFonts w:ascii="Times New Roman" w:hAnsi="Times New Roman" w:cs="Times New Roman"/>
          <w:sz w:val="28"/>
          <w:szCs w:val="28"/>
        </w:rPr>
        <w:t xml:space="preserve"> возросли исследовательские умения и навыки детей (умение видеть и определять проблему, принимать и ставить цель, решать проблемы, анализировать объект или явление, выделять существенные признаки, причины и связи, сопоставлять различные факты, выдвигать различные гипотезы, отбирать средства и материалы для самостоятельной деятельности,  осуществлять эксперимент, делать определенные умозаключения и выводы);</w:t>
      </w:r>
    </w:p>
    <w:p w:rsidR="006F347C" w:rsidRPr="006F347C" w:rsidRDefault="006F347C" w:rsidP="006F347C">
      <w:pPr>
        <w:numPr>
          <w:ilvl w:val="0"/>
          <w:numId w:val="27"/>
        </w:num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 усовершенствовалось речевое развитие детей  (обогащение словарного запаса детей различными терминами, закрепление умения грамматически правильно строить свои ответы на вопросы, умение задавать вопросы, следить за логикой своего высказывания, умение строить доказательную речь, умение вести диалог);</w:t>
      </w:r>
    </w:p>
    <w:p w:rsidR="006F347C" w:rsidRPr="006F347C" w:rsidRDefault="006F347C" w:rsidP="006F347C">
      <w:pPr>
        <w:numPr>
          <w:ilvl w:val="0"/>
          <w:numId w:val="27"/>
        </w:numPr>
        <w:spacing w:before="100" w:beforeAutospacing="1" w:after="100" w:afterAutospacing="1"/>
        <w:ind w:left="709" w:hanging="283"/>
        <w:jc w:val="both"/>
        <w:rPr>
          <w:rFonts w:ascii="Times New Roman" w:hAnsi="Times New Roman" w:cs="Times New Roman"/>
          <w:sz w:val="28"/>
          <w:szCs w:val="28"/>
        </w:rPr>
      </w:pPr>
      <w:r w:rsidRPr="006F347C">
        <w:rPr>
          <w:rFonts w:ascii="Times New Roman" w:hAnsi="Times New Roman" w:cs="Times New Roman"/>
          <w:sz w:val="28"/>
          <w:szCs w:val="28"/>
        </w:rPr>
        <w:t xml:space="preserve"> повысились личностные характеристики дошкольников  (проявление инициативы, самостоятельности, умения сотрудничать с другими, потребности отстаивать свою точку зрения, согласовывать ее с другими) </w:t>
      </w:r>
    </w:p>
    <w:p w:rsidR="006F347C" w:rsidRPr="006F347C" w:rsidRDefault="006F347C" w:rsidP="006F347C">
      <w:pPr>
        <w:numPr>
          <w:ilvl w:val="0"/>
          <w:numId w:val="27"/>
        </w:numPr>
        <w:spacing w:before="100" w:beforeAutospacing="1" w:after="100" w:afterAutospacing="1"/>
        <w:ind w:left="709" w:hanging="283"/>
        <w:jc w:val="both"/>
        <w:rPr>
          <w:rFonts w:ascii="Times New Roman" w:hAnsi="Times New Roman" w:cs="Times New Roman"/>
          <w:color w:val="000000"/>
          <w:sz w:val="28"/>
          <w:szCs w:val="28"/>
        </w:rPr>
      </w:pPr>
      <w:r w:rsidRPr="006F347C">
        <w:rPr>
          <w:rFonts w:ascii="Times New Roman" w:hAnsi="Times New Roman" w:cs="Times New Roman"/>
          <w:sz w:val="28"/>
          <w:szCs w:val="28"/>
        </w:rPr>
        <w:t xml:space="preserve"> знания детей о неживой природе стали более полными, содержательными  и конкретными.</w:t>
      </w:r>
      <w:r w:rsidRPr="006F347C">
        <w:rPr>
          <w:rFonts w:ascii="Times New Roman" w:hAnsi="Times New Roman" w:cs="Times New Roman"/>
          <w:color w:val="000000"/>
          <w:sz w:val="28"/>
          <w:szCs w:val="28"/>
        </w:rPr>
        <w:t xml:space="preserve"> У детей проявился ярко выраженный интерес к объектам и явлениям природы. Ребята узнали особенности природы родного края.</w:t>
      </w:r>
    </w:p>
    <w:p w:rsidR="006F347C" w:rsidRPr="006F347C" w:rsidRDefault="007F0B3C" w:rsidP="006F347C">
      <w:pPr>
        <w:numPr>
          <w:ilvl w:val="1"/>
          <w:numId w:val="27"/>
        </w:numPr>
        <w:spacing w:before="100" w:beforeAutospacing="1" w:after="100" w:afterAutospacing="1"/>
        <w:ind w:left="709" w:hanging="283"/>
        <w:jc w:val="both"/>
        <w:rPr>
          <w:rFonts w:ascii="Times New Roman" w:hAnsi="Times New Roman" w:cs="Times New Roman"/>
          <w:color w:val="000000"/>
          <w:sz w:val="28"/>
          <w:szCs w:val="28"/>
        </w:rPr>
      </w:pPr>
      <w:r>
        <w:rPr>
          <w:rFonts w:ascii="Times New Roman" w:hAnsi="Times New Roman" w:cs="Times New Roman"/>
          <w:color w:val="000000"/>
          <w:sz w:val="28"/>
          <w:szCs w:val="28"/>
        </w:rPr>
        <w:t>дети</w:t>
      </w:r>
      <w:r w:rsidR="006F347C" w:rsidRPr="006F347C">
        <w:rPr>
          <w:rFonts w:ascii="Times New Roman" w:hAnsi="Times New Roman" w:cs="Times New Roman"/>
          <w:color w:val="000000"/>
          <w:sz w:val="28"/>
          <w:szCs w:val="28"/>
        </w:rPr>
        <w:t xml:space="preserve"> стали бережно, гуманно  относиться к природе, стремиться к правильному поведению по отношению к миру природы.</w:t>
      </w:r>
    </w:p>
    <w:p w:rsidR="006F347C" w:rsidRPr="006F347C" w:rsidRDefault="006F347C" w:rsidP="006F347C">
      <w:pPr>
        <w:numPr>
          <w:ilvl w:val="1"/>
          <w:numId w:val="27"/>
        </w:numPr>
        <w:spacing w:before="100" w:beforeAutospacing="1" w:after="100" w:afterAutospacing="1"/>
        <w:ind w:left="709" w:hanging="283"/>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дети стали постепенно овладевать навыками экологически безопасного поведения в природе.</w:t>
      </w:r>
    </w:p>
    <w:p w:rsidR="006F347C" w:rsidRPr="006F347C" w:rsidRDefault="007F0B3C" w:rsidP="006F347C">
      <w:pPr>
        <w:numPr>
          <w:ilvl w:val="1"/>
          <w:numId w:val="27"/>
        </w:numPr>
        <w:spacing w:after="0"/>
        <w:ind w:left="709" w:hanging="283"/>
        <w:jc w:val="both"/>
        <w:rPr>
          <w:rFonts w:ascii="Times New Roman" w:hAnsi="Times New Roman" w:cs="Times New Roman"/>
          <w:color w:val="000000"/>
          <w:sz w:val="28"/>
          <w:szCs w:val="28"/>
        </w:rPr>
      </w:pPr>
      <w:r>
        <w:rPr>
          <w:rFonts w:ascii="Times New Roman" w:hAnsi="Times New Roman" w:cs="Times New Roman"/>
          <w:color w:val="000000"/>
          <w:sz w:val="28"/>
          <w:szCs w:val="28"/>
        </w:rPr>
        <w:t>дети</w:t>
      </w:r>
      <w:r w:rsidR="006F347C" w:rsidRPr="006F347C">
        <w:rPr>
          <w:rFonts w:ascii="Times New Roman" w:hAnsi="Times New Roman" w:cs="Times New Roman"/>
          <w:color w:val="000000"/>
          <w:sz w:val="28"/>
          <w:szCs w:val="28"/>
        </w:rPr>
        <w:t xml:space="preserve"> научились вести наблюдения за объектами неживой природы, объяснять связи и цепочки в природе, выполнять Законы общего дома природы:</w:t>
      </w:r>
    </w:p>
    <w:p w:rsidR="006F347C" w:rsidRPr="006F347C" w:rsidRDefault="006F347C" w:rsidP="006F347C">
      <w:pPr>
        <w:ind w:left="36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t>- в природе все взаимосвязано.</w:t>
      </w:r>
    </w:p>
    <w:p w:rsidR="006F347C" w:rsidRPr="006F347C" w:rsidRDefault="006F347C" w:rsidP="006F347C">
      <w:pPr>
        <w:ind w:left="360"/>
        <w:jc w:val="both"/>
        <w:rPr>
          <w:rFonts w:ascii="Times New Roman" w:hAnsi="Times New Roman" w:cs="Times New Roman"/>
          <w:color w:val="000000"/>
          <w:sz w:val="28"/>
          <w:szCs w:val="28"/>
        </w:rPr>
      </w:pPr>
      <w:r w:rsidRPr="006F347C">
        <w:rPr>
          <w:rFonts w:ascii="Times New Roman" w:hAnsi="Times New Roman" w:cs="Times New Roman"/>
          <w:color w:val="000000"/>
          <w:sz w:val="28"/>
          <w:szCs w:val="28"/>
        </w:rPr>
        <w:lastRenderedPageBreak/>
        <w:t>- в природе ничто никуда не исчезает, а переходит из одного состояния в другое.</w:t>
      </w:r>
    </w:p>
    <w:p w:rsidR="006F347C" w:rsidRPr="009E6314" w:rsidRDefault="006F347C" w:rsidP="006F347C">
      <w:pPr>
        <w:numPr>
          <w:ilvl w:val="0"/>
          <w:numId w:val="26"/>
        </w:numPr>
        <w:spacing w:after="0"/>
        <w:ind w:left="360" w:firstLine="66"/>
        <w:jc w:val="both"/>
        <w:rPr>
          <w:rFonts w:ascii="Times New Roman" w:hAnsi="Times New Roman" w:cs="Times New Roman"/>
          <w:b/>
          <w:sz w:val="28"/>
          <w:szCs w:val="28"/>
        </w:rPr>
      </w:pPr>
      <w:r w:rsidRPr="006F347C">
        <w:rPr>
          <w:rFonts w:ascii="Times New Roman" w:hAnsi="Times New Roman" w:cs="Times New Roman"/>
          <w:color w:val="000000"/>
          <w:sz w:val="28"/>
          <w:szCs w:val="28"/>
        </w:rPr>
        <w:t>многие дети научились проводить простые и сложные опыты, исследования объектов неживой природы, в дальнейшем они будут с пользой для себя заниматься поисковой деятельностью.</w:t>
      </w: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E524B6" w:rsidRPr="006F347C" w:rsidRDefault="00E524B6" w:rsidP="00E524B6">
      <w:pPr>
        <w:pStyle w:val="a6"/>
        <w:spacing w:after="0" w:line="276" w:lineRule="auto"/>
        <w:ind w:left="0"/>
        <w:jc w:val="right"/>
        <w:rPr>
          <w:i/>
          <w:color w:val="000000"/>
          <w:sz w:val="22"/>
          <w:szCs w:val="22"/>
        </w:rPr>
      </w:pPr>
      <w:r w:rsidRPr="006F347C">
        <w:rPr>
          <w:rStyle w:val="c5"/>
          <w:b/>
          <w:bCs/>
          <w:i/>
          <w:color w:val="000000"/>
          <w:sz w:val="28"/>
          <w:szCs w:val="28"/>
        </w:rPr>
        <w:t>Что я слышу - забываю,</w:t>
      </w:r>
    </w:p>
    <w:p w:rsidR="00E524B6" w:rsidRPr="006F347C" w:rsidRDefault="00E524B6" w:rsidP="00E524B6">
      <w:pPr>
        <w:pStyle w:val="c22"/>
        <w:shd w:val="clear" w:color="auto" w:fill="FFFFFF"/>
        <w:spacing w:before="0" w:beforeAutospacing="0" w:after="0" w:afterAutospacing="0" w:line="276" w:lineRule="auto"/>
        <w:jc w:val="right"/>
        <w:rPr>
          <w:i/>
          <w:color w:val="000000"/>
          <w:sz w:val="22"/>
          <w:szCs w:val="22"/>
        </w:rPr>
      </w:pPr>
      <w:r w:rsidRPr="006F347C">
        <w:rPr>
          <w:rStyle w:val="c5"/>
          <w:b/>
          <w:bCs/>
          <w:i/>
          <w:color w:val="000000"/>
          <w:sz w:val="28"/>
          <w:szCs w:val="28"/>
        </w:rPr>
        <w:t>Что я вижу – помню,</w:t>
      </w:r>
    </w:p>
    <w:p w:rsidR="00E524B6" w:rsidRPr="006F347C" w:rsidRDefault="00E524B6" w:rsidP="00E524B6">
      <w:pPr>
        <w:pStyle w:val="c22"/>
        <w:shd w:val="clear" w:color="auto" w:fill="FFFFFF"/>
        <w:spacing w:before="0" w:beforeAutospacing="0" w:after="0" w:afterAutospacing="0" w:line="276" w:lineRule="auto"/>
        <w:jc w:val="right"/>
        <w:rPr>
          <w:i/>
          <w:color w:val="000000"/>
          <w:sz w:val="22"/>
          <w:szCs w:val="22"/>
        </w:rPr>
      </w:pPr>
      <w:r w:rsidRPr="006F347C">
        <w:rPr>
          <w:rStyle w:val="c5"/>
          <w:b/>
          <w:bCs/>
          <w:i/>
          <w:color w:val="000000"/>
          <w:sz w:val="28"/>
          <w:szCs w:val="28"/>
        </w:rPr>
        <w:t>Что я делаю – понимаю.</w:t>
      </w:r>
    </w:p>
    <w:p w:rsidR="00E524B6" w:rsidRPr="006F347C" w:rsidRDefault="00E524B6" w:rsidP="00E524B6">
      <w:pPr>
        <w:pStyle w:val="c22"/>
        <w:shd w:val="clear" w:color="auto" w:fill="FFFFFF"/>
        <w:spacing w:before="0" w:beforeAutospacing="0" w:after="0" w:afterAutospacing="0" w:line="276" w:lineRule="auto"/>
        <w:jc w:val="right"/>
        <w:rPr>
          <w:i/>
          <w:color w:val="000000"/>
          <w:sz w:val="22"/>
          <w:szCs w:val="22"/>
        </w:rPr>
      </w:pPr>
      <w:r w:rsidRPr="006F347C">
        <w:rPr>
          <w:rStyle w:val="c5"/>
          <w:i/>
          <w:color w:val="000000"/>
          <w:sz w:val="28"/>
          <w:szCs w:val="28"/>
        </w:rPr>
        <w:t>Конфуций</w:t>
      </w:r>
    </w:p>
    <w:p w:rsidR="00E524B6" w:rsidRPr="006F347C" w:rsidRDefault="00E524B6" w:rsidP="00E524B6">
      <w:pPr>
        <w:jc w:val="right"/>
        <w:rPr>
          <w:rFonts w:ascii="Times New Roman" w:hAnsi="Times New Roman" w:cs="Times New Roman"/>
          <w:b/>
          <w:sz w:val="28"/>
          <w:szCs w:val="28"/>
        </w:rPr>
      </w:pPr>
    </w:p>
    <w:p w:rsidR="009E6314" w:rsidRDefault="009E6314" w:rsidP="00E524B6">
      <w:pPr>
        <w:spacing w:after="0"/>
        <w:jc w:val="right"/>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3D4F8C" w:rsidRDefault="003D4F8C" w:rsidP="009E6314">
      <w:pPr>
        <w:spacing w:after="0"/>
        <w:jc w:val="both"/>
        <w:rPr>
          <w:rFonts w:ascii="Times New Roman" w:hAnsi="Times New Roman" w:cs="Times New Roman"/>
          <w:color w:val="000000"/>
          <w:sz w:val="28"/>
          <w:szCs w:val="28"/>
        </w:rPr>
      </w:pPr>
    </w:p>
    <w:p w:rsidR="003D4F8C" w:rsidRDefault="003D4F8C" w:rsidP="009E6314">
      <w:pPr>
        <w:spacing w:after="0"/>
        <w:jc w:val="both"/>
        <w:rPr>
          <w:rFonts w:ascii="Times New Roman" w:hAnsi="Times New Roman" w:cs="Times New Roman"/>
          <w:color w:val="000000"/>
          <w:sz w:val="28"/>
          <w:szCs w:val="28"/>
        </w:rPr>
      </w:pPr>
    </w:p>
    <w:p w:rsidR="003D4F8C" w:rsidRDefault="003D4F8C" w:rsidP="009E6314">
      <w:pPr>
        <w:spacing w:after="0"/>
        <w:jc w:val="both"/>
        <w:rPr>
          <w:rFonts w:ascii="Times New Roman" w:hAnsi="Times New Roman" w:cs="Times New Roman"/>
          <w:color w:val="000000"/>
          <w:sz w:val="28"/>
          <w:szCs w:val="28"/>
        </w:rPr>
      </w:pPr>
    </w:p>
    <w:p w:rsidR="003D4F8C" w:rsidRDefault="003D4F8C" w:rsidP="009E6314">
      <w:pPr>
        <w:spacing w:after="0"/>
        <w:jc w:val="both"/>
        <w:rPr>
          <w:rFonts w:ascii="Times New Roman" w:hAnsi="Times New Roman" w:cs="Times New Roman"/>
          <w:color w:val="000000"/>
          <w:sz w:val="28"/>
          <w:szCs w:val="28"/>
        </w:rPr>
      </w:pPr>
    </w:p>
    <w:p w:rsidR="003D4F8C" w:rsidRDefault="003D4F8C" w:rsidP="009E6314">
      <w:pPr>
        <w:spacing w:after="0"/>
        <w:jc w:val="both"/>
        <w:rPr>
          <w:rFonts w:ascii="Times New Roman" w:hAnsi="Times New Roman" w:cs="Times New Roman"/>
          <w:color w:val="000000"/>
          <w:sz w:val="28"/>
          <w:szCs w:val="28"/>
        </w:rPr>
      </w:pPr>
    </w:p>
    <w:p w:rsidR="003D4F8C" w:rsidRDefault="003D4F8C"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9E6314" w:rsidRDefault="009E6314" w:rsidP="009E6314">
      <w:pPr>
        <w:spacing w:after="0"/>
        <w:jc w:val="both"/>
        <w:rPr>
          <w:rFonts w:ascii="Times New Roman" w:hAnsi="Times New Roman" w:cs="Times New Roman"/>
          <w:color w:val="000000"/>
          <w:sz w:val="28"/>
          <w:szCs w:val="28"/>
        </w:rPr>
      </w:pPr>
    </w:p>
    <w:p w:rsidR="006F347C" w:rsidRPr="006F347C" w:rsidRDefault="006F347C" w:rsidP="006F347C">
      <w:pPr>
        <w:rPr>
          <w:rFonts w:ascii="Times New Roman" w:hAnsi="Times New Roman" w:cs="Times New Roman"/>
          <w:b/>
          <w:sz w:val="28"/>
          <w:szCs w:val="28"/>
        </w:rPr>
      </w:pPr>
      <w:r w:rsidRPr="006F347C">
        <w:rPr>
          <w:rFonts w:ascii="Times New Roman" w:hAnsi="Times New Roman" w:cs="Times New Roman"/>
          <w:b/>
          <w:sz w:val="28"/>
          <w:szCs w:val="28"/>
        </w:rPr>
        <w:lastRenderedPageBreak/>
        <w:t xml:space="preserve"> </w:t>
      </w:r>
      <w:r w:rsidR="00CC717F">
        <w:rPr>
          <w:rFonts w:ascii="Times New Roman" w:hAnsi="Times New Roman" w:cs="Times New Roman"/>
          <w:b/>
          <w:sz w:val="28"/>
          <w:szCs w:val="28"/>
        </w:rPr>
        <w:t xml:space="preserve">   </w:t>
      </w:r>
      <w:r w:rsidRPr="006F347C">
        <w:rPr>
          <w:rFonts w:ascii="Times New Roman" w:hAnsi="Times New Roman" w:cs="Times New Roman"/>
          <w:b/>
          <w:sz w:val="28"/>
          <w:szCs w:val="28"/>
        </w:rPr>
        <w:t xml:space="preserve">                                         Литература</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1.Большая Советская Энциклопедия (в 30 томах) гл. ред. А.М. Прохоров. Изд. 3-е. М.: «Советская Энциклопедия»,1987.</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2.Волостникова А.Г. Познавательные интересы и их роль в формировании личности. М.,1994.</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3. Возрастная психология: Курс  лекций / Н.Ф. Добрынин, А.М. Бардин, </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Н.В. Лаврова. - М.: Просвещение, 1965.-295с.</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4.Иванова А.И. Методика организации экологических наблюдений и экспериментов в  детском  саду. М., 2004.</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5.Иванова А.И. Живая экология. М.,2006.</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6.Короткова Н.А. Познавательно-исследовательская деятельность старших дошкольников //Ребенок в детском саду. 2003.№3. С.4-12.</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7.Короткова Н.А. Образовательный проце</w:t>
      </w:r>
      <w:proofErr w:type="gramStart"/>
      <w:r w:rsidRPr="006F347C">
        <w:rPr>
          <w:rFonts w:ascii="Times New Roman" w:hAnsi="Times New Roman" w:cs="Times New Roman"/>
          <w:sz w:val="28"/>
          <w:szCs w:val="28"/>
        </w:rPr>
        <w:t>сс в гр</w:t>
      </w:r>
      <w:proofErr w:type="gramEnd"/>
      <w:r w:rsidRPr="006F347C">
        <w:rPr>
          <w:rFonts w:ascii="Times New Roman" w:hAnsi="Times New Roman" w:cs="Times New Roman"/>
          <w:sz w:val="28"/>
          <w:szCs w:val="28"/>
        </w:rPr>
        <w:t>уппах детей старшего дошкольного возраста.- ЛИНКА-ПРЕСС, 2007.</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8.Махмутов М.М. Проблемное обучение</w:t>
      </w:r>
      <w:proofErr w:type="gramStart"/>
      <w:r w:rsidRPr="006F347C">
        <w:rPr>
          <w:rFonts w:ascii="Times New Roman" w:hAnsi="Times New Roman" w:cs="Times New Roman"/>
          <w:sz w:val="28"/>
          <w:szCs w:val="28"/>
        </w:rPr>
        <w:t>.-</w:t>
      </w:r>
      <w:proofErr w:type="gramEnd"/>
      <w:r w:rsidRPr="006F347C">
        <w:rPr>
          <w:rFonts w:ascii="Times New Roman" w:hAnsi="Times New Roman" w:cs="Times New Roman"/>
          <w:sz w:val="28"/>
          <w:szCs w:val="28"/>
        </w:rPr>
        <w:t>М.:1975</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9.Николаева С.Н. Теория и методика экологического образования детей. М., 2002.</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10.Николаева С.Н. Методика экологического воспитания в детском саду. М.,2002.</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11.Радуга. Программа и методическое руководство по воспитанию, развитию и образованию детей 6-7 лет в детском саду / </w:t>
      </w:r>
      <w:proofErr w:type="spellStart"/>
      <w:r w:rsidRPr="006F347C">
        <w:rPr>
          <w:rFonts w:ascii="Times New Roman" w:hAnsi="Times New Roman" w:cs="Times New Roman"/>
          <w:sz w:val="28"/>
          <w:szCs w:val="28"/>
        </w:rPr>
        <w:t>Доронова</w:t>
      </w:r>
      <w:proofErr w:type="spellEnd"/>
      <w:r w:rsidRPr="006F347C">
        <w:rPr>
          <w:rFonts w:ascii="Times New Roman" w:hAnsi="Times New Roman" w:cs="Times New Roman"/>
          <w:sz w:val="28"/>
          <w:szCs w:val="28"/>
        </w:rPr>
        <w:t xml:space="preserve"> Т.Н., </w:t>
      </w:r>
      <w:proofErr w:type="spellStart"/>
      <w:r w:rsidRPr="006F347C">
        <w:rPr>
          <w:rFonts w:ascii="Times New Roman" w:hAnsi="Times New Roman" w:cs="Times New Roman"/>
          <w:sz w:val="28"/>
          <w:szCs w:val="28"/>
        </w:rPr>
        <w:t>Гербова</w:t>
      </w:r>
      <w:proofErr w:type="spellEnd"/>
      <w:r w:rsidRPr="006F347C">
        <w:rPr>
          <w:rFonts w:ascii="Times New Roman" w:hAnsi="Times New Roman" w:cs="Times New Roman"/>
          <w:sz w:val="28"/>
          <w:szCs w:val="28"/>
        </w:rPr>
        <w:t xml:space="preserve"> В.В., </w:t>
      </w:r>
      <w:proofErr w:type="spellStart"/>
      <w:r w:rsidRPr="006F347C">
        <w:rPr>
          <w:rFonts w:ascii="Times New Roman" w:hAnsi="Times New Roman" w:cs="Times New Roman"/>
          <w:sz w:val="28"/>
          <w:szCs w:val="28"/>
        </w:rPr>
        <w:t>Гризик</w:t>
      </w:r>
      <w:proofErr w:type="spellEnd"/>
      <w:r w:rsidRPr="006F347C">
        <w:rPr>
          <w:rFonts w:ascii="Times New Roman" w:hAnsi="Times New Roman" w:cs="Times New Roman"/>
          <w:sz w:val="28"/>
          <w:szCs w:val="28"/>
        </w:rPr>
        <w:t xml:space="preserve"> Т.И и др.- М.: Просвещение, 1997.</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 xml:space="preserve">12.Программа воспитания и обучения детей в детском саду / отв. ред. </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М.А. Васильева. М., 2007.</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13.Поддъяков Н.Н. Сенсация: открытие новой ведущей деятельности // Педагогический вестник. 1997. №1. с.6.</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14.Поддъяков Н.Н. Особенности психического развития детей дошкольного возраста.- М., 1996.</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15.Рогов Е.И. Психология познания М., 1998.</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16.Рыжова Н.А. Экологическое образование в детском саду.- М.: изд. дом «Карапуз», 2001.</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17.Чехонина О. Экспериментирование как основной вид поисковой деятельности // Дошкольное воспитание, 2007. №6. С.13-16.</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18.Щукина Г.и. Проблема познавательного  интереса в педагогике. М..1971.</w:t>
      </w:r>
    </w:p>
    <w:p w:rsidR="006F347C" w:rsidRPr="006F347C" w:rsidRDefault="006F347C" w:rsidP="009E6314">
      <w:pPr>
        <w:spacing w:after="0"/>
        <w:jc w:val="both"/>
        <w:rPr>
          <w:rFonts w:ascii="Times New Roman" w:hAnsi="Times New Roman" w:cs="Times New Roman"/>
          <w:sz w:val="28"/>
          <w:szCs w:val="28"/>
        </w:rPr>
      </w:pPr>
      <w:r w:rsidRPr="006F347C">
        <w:rPr>
          <w:rFonts w:ascii="Times New Roman" w:hAnsi="Times New Roman" w:cs="Times New Roman"/>
          <w:sz w:val="28"/>
          <w:szCs w:val="28"/>
        </w:rPr>
        <w:t>19.Щукина Г.И. Актуальные вопросы формирования интереса в обучении. М.,1975.</w:t>
      </w:r>
    </w:p>
    <w:p w:rsidR="006F347C" w:rsidRPr="006F347C" w:rsidRDefault="006F347C" w:rsidP="009E6314">
      <w:pPr>
        <w:pStyle w:val="a8"/>
        <w:spacing w:before="0" w:beforeAutospacing="0" w:after="0" w:afterAutospacing="0" w:line="276" w:lineRule="auto"/>
        <w:jc w:val="both"/>
        <w:rPr>
          <w:sz w:val="28"/>
          <w:szCs w:val="28"/>
        </w:rPr>
      </w:pPr>
      <w:r w:rsidRPr="006F347C">
        <w:rPr>
          <w:sz w:val="28"/>
          <w:szCs w:val="28"/>
        </w:rPr>
        <w:lastRenderedPageBreak/>
        <w:t>20.Гризик Т.И. Познаю мир. Методические рекомендации для воспитателей, работающих по программе «Радуга». – М.: Просвещение, 2000. – 160с.</w:t>
      </w:r>
    </w:p>
    <w:p w:rsidR="006F347C" w:rsidRPr="006F347C" w:rsidRDefault="006F347C" w:rsidP="009E6314">
      <w:pPr>
        <w:pStyle w:val="a8"/>
        <w:spacing w:before="0" w:beforeAutospacing="0" w:after="0" w:afterAutospacing="0" w:line="276" w:lineRule="auto"/>
        <w:jc w:val="both"/>
        <w:rPr>
          <w:sz w:val="28"/>
          <w:szCs w:val="28"/>
        </w:rPr>
      </w:pPr>
      <w:r w:rsidRPr="006F347C">
        <w:rPr>
          <w:sz w:val="28"/>
          <w:szCs w:val="28"/>
        </w:rPr>
        <w:t>21.Егоренко Л.И.  Экологическое воспитание дошкольников и младших школьников, 2001.</w:t>
      </w:r>
    </w:p>
    <w:p w:rsidR="006F347C" w:rsidRPr="006F347C" w:rsidRDefault="006F347C" w:rsidP="009E6314">
      <w:pPr>
        <w:pStyle w:val="a8"/>
        <w:spacing w:before="0" w:beforeAutospacing="0" w:after="0" w:afterAutospacing="0" w:line="276" w:lineRule="auto"/>
        <w:jc w:val="both"/>
        <w:rPr>
          <w:sz w:val="28"/>
          <w:szCs w:val="28"/>
        </w:rPr>
      </w:pPr>
      <w:r w:rsidRPr="006F347C">
        <w:rPr>
          <w:sz w:val="28"/>
          <w:szCs w:val="28"/>
        </w:rPr>
        <w:t>22.Прохорова Л.Н. Экологическое воспитание дошкольников: Практическое пособие под ред. 2003.</w:t>
      </w:r>
    </w:p>
    <w:p w:rsidR="006F347C" w:rsidRPr="006F347C" w:rsidRDefault="006F347C" w:rsidP="009E6314">
      <w:pPr>
        <w:pStyle w:val="a8"/>
        <w:spacing w:before="0" w:beforeAutospacing="0" w:after="0" w:afterAutospacing="0" w:line="276" w:lineRule="auto"/>
        <w:jc w:val="both"/>
        <w:rPr>
          <w:sz w:val="28"/>
          <w:szCs w:val="28"/>
        </w:rPr>
      </w:pPr>
      <w:r w:rsidRPr="006F347C">
        <w:rPr>
          <w:sz w:val="28"/>
          <w:szCs w:val="28"/>
        </w:rPr>
        <w:t>23.Соломенникова О.А. Экологическое воспитание в детском саду:  2005.</w:t>
      </w:r>
    </w:p>
    <w:p w:rsidR="006F347C" w:rsidRDefault="006F347C" w:rsidP="009E6314">
      <w:pPr>
        <w:pStyle w:val="a8"/>
        <w:spacing w:before="0" w:beforeAutospacing="0" w:after="0" w:afterAutospacing="0" w:line="276" w:lineRule="auto"/>
        <w:jc w:val="both"/>
        <w:rPr>
          <w:sz w:val="28"/>
          <w:szCs w:val="28"/>
        </w:rPr>
      </w:pPr>
      <w:r w:rsidRPr="006F347C">
        <w:rPr>
          <w:sz w:val="28"/>
          <w:szCs w:val="28"/>
        </w:rPr>
        <w:t>24.Чернякова В.Н. Экологическая работа в ДОУ. ТЦ Сфера 2010.- 144с.</w:t>
      </w: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076575" w:rsidRDefault="00076575" w:rsidP="009E6314">
      <w:pPr>
        <w:pStyle w:val="a8"/>
        <w:spacing w:before="0" w:beforeAutospacing="0" w:after="0" w:afterAutospacing="0" w:line="276" w:lineRule="auto"/>
        <w:jc w:val="both"/>
        <w:rPr>
          <w:sz w:val="28"/>
          <w:szCs w:val="28"/>
        </w:rPr>
      </w:pPr>
    </w:p>
    <w:p w:rsidR="00AA098F" w:rsidRDefault="00AA098F" w:rsidP="009E6314">
      <w:pPr>
        <w:pStyle w:val="a8"/>
        <w:spacing w:before="0" w:beforeAutospacing="0" w:after="0" w:afterAutospacing="0" w:line="276" w:lineRule="auto"/>
        <w:jc w:val="both"/>
        <w:rPr>
          <w:sz w:val="28"/>
          <w:szCs w:val="28"/>
        </w:rPr>
      </w:pPr>
    </w:p>
    <w:p w:rsidR="00AA098F" w:rsidRDefault="00AA098F" w:rsidP="009E6314">
      <w:pPr>
        <w:pStyle w:val="a8"/>
        <w:spacing w:before="0" w:beforeAutospacing="0" w:after="0" w:afterAutospacing="0" w:line="276" w:lineRule="auto"/>
        <w:jc w:val="both"/>
        <w:rPr>
          <w:sz w:val="28"/>
          <w:szCs w:val="28"/>
        </w:rPr>
      </w:pPr>
    </w:p>
    <w:p w:rsidR="008E0821" w:rsidRDefault="008E0821" w:rsidP="009E6314">
      <w:pPr>
        <w:pStyle w:val="a8"/>
        <w:spacing w:before="0" w:beforeAutospacing="0" w:after="0" w:afterAutospacing="0" w:line="276" w:lineRule="auto"/>
        <w:jc w:val="both"/>
        <w:rPr>
          <w:sz w:val="28"/>
          <w:szCs w:val="28"/>
        </w:rPr>
      </w:pPr>
    </w:p>
    <w:p w:rsidR="00076575" w:rsidRPr="0070258F" w:rsidRDefault="00076575" w:rsidP="00076575">
      <w:pPr>
        <w:jc w:val="both"/>
        <w:rPr>
          <w:rFonts w:ascii="Times New Roman" w:hAnsi="Times New Roman" w:cs="Times New Roman"/>
          <w:sz w:val="32"/>
          <w:szCs w:val="32"/>
        </w:rPr>
      </w:pPr>
      <w:r w:rsidRPr="0070258F">
        <w:rPr>
          <w:rFonts w:ascii="Times New Roman" w:hAnsi="Times New Roman" w:cs="Times New Roman"/>
          <w:sz w:val="32"/>
          <w:szCs w:val="32"/>
        </w:rPr>
        <w:lastRenderedPageBreak/>
        <w:t>Приложение.</w:t>
      </w:r>
    </w:p>
    <w:p w:rsidR="00076575" w:rsidRPr="0070258F" w:rsidRDefault="00076575" w:rsidP="00076575">
      <w:pPr>
        <w:pStyle w:val="a3"/>
        <w:numPr>
          <w:ilvl w:val="0"/>
          <w:numId w:val="31"/>
        </w:numPr>
        <w:jc w:val="both"/>
        <w:rPr>
          <w:rFonts w:ascii="Times New Roman" w:hAnsi="Times New Roman" w:cs="Times New Roman"/>
          <w:sz w:val="28"/>
          <w:szCs w:val="28"/>
        </w:rPr>
      </w:pPr>
      <w:r w:rsidRPr="0070258F">
        <w:rPr>
          <w:rFonts w:ascii="Times New Roman" w:hAnsi="Times New Roman" w:cs="Times New Roman"/>
          <w:sz w:val="28"/>
          <w:szCs w:val="28"/>
        </w:rPr>
        <w:t>Приложение №1 –</w:t>
      </w:r>
      <w:r w:rsidR="006A133B">
        <w:rPr>
          <w:rFonts w:ascii="Times New Roman" w:hAnsi="Times New Roman" w:cs="Times New Roman"/>
          <w:sz w:val="28"/>
          <w:szCs w:val="28"/>
        </w:rPr>
        <w:t xml:space="preserve"> </w:t>
      </w:r>
      <w:r>
        <w:rPr>
          <w:rFonts w:ascii="Times New Roman" w:hAnsi="Times New Roman" w:cs="Times New Roman"/>
          <w:sz w:val="28"/>
          <w:szCs w:val="28"/>
        </w:rPr>
        <w:t xml:space="preserve">Диагностика </w:t>
      </w:r>
      <w:r w:rsidR="00FB6544">
        <w:rPr>
          <w:rFonts w:ascii="Times New Roman" w:hAnsi="Times New Roman" w:cs="Times New Roman"/>
          <w:sz w:val="28"/>
          <w:szCs w:val="28"/>
        </w:rPr>
        <w:t xml:space="preserve">развития </w:t>
      </w:r>
      <w:r>
        <w:rPr>
          <w:rFonts w:ascii="Times New Roman" w:hAnsi="Times New Roman" w:cs="Times New Roman"/>
          <w:sz w:val="28"/>
          <w:szCs w:val="28"/>
        </w:rPr>
        <w:t>познавательного уровня детей</w:t>
      </w:r>
      <w:r w:rsidR="006B290D">
        <w:rPr>
          <w:rFonts w:ascii="Times New Roman" w:hAnsi="Times New Roman" w:cs="Times New Roman"/>
          <w:sz w:val="28"/>
          <w:szCs w:val="28"/>
        </w:rPr>
        <w:t xml:space="preserve"> подготовительной логопедической группы МКДОУ </w:t>
      </w:r>
      <w:proofErr w:type="spellStart"/>
      <w:r w:rsidR="006B290D">
        <w:rPr>
          <w:rFonts w:ascii="Times New Roman" w:hAnsi="Times New Roman" w:cs="Times New Roman"/>
          <w:sz w:val="28"/>
          <w:szCs w:val="28"/>
        </w:rPr>
        <w:t>д</w:t>
      </w:r>
      <w:proofErr w:type="spellEnd"/>
      <w:r w:rsidR="006B290D">
        <w:rPr>
          <w:rFonts w:ascii="Times New Roman" w:hAnsi="Times New Roman" w:cs="Times New Roman"/>
          <w:sz w:val="28"/>
          <w:szCs w:val="28"/>
        </w:rPr>
        <w:t>/с №12 «Берёзка»</w:t>
      </w:r>
      <w:r w:rsidRPr="0070258F">
        <w:rPr>
          <w:rFonts w:ascii="Times New Roman" w:hAnsi="Times New Roman" w:cs="Times New Roman"/>
          <w:sz w:val="28"/>
          <w:szCs w:val="28"/>
        </w:rPr>
        <w:t>;</w:t>
      </w:r>
    </w:p>
    <w:p w:rsidR="00076575" w:rsidRPr="0070258F" w:rsidRDefault="00076575" w:rsidP="00076575">
      <w:pPr>
        <w:pStyle w:val="a3"/>
        <w:numPr>
          <w:ilvl w:val="0"/>
          <w:numId w:val="31"/>
        </w:numPr>
        <w:jc w:val="both"/>
        <w:rPr>
          <w:rFonts w:ascii="Times New Roman" w:hAnsi="Times New Roman" w:cs="Times New Roman"/>
          <w:sz w:val="28"/>
          <w:szCs w:val="28"/>
        </w:rPr>
      </w:pPr>
      <w:r w:rsidRPr="0070258F">
        <w:rPr>
          <w:rFonts w:ascii="Times New Roman" w:hAnsi="Times New Roman" w:cs="Times New Roman"/>
          <w:sz w:val="28"/>
          <w:szCs w:val="28"/>
        </w:rPr>
        <w:t>Приложение №2 –</w:t>
      </w:r>
      <w:r w:rsidR="006A133B">
        <w:rPr>
          <w:rFonts w:ascii="Times New Roman" w:hAnsi="Times New Roman" w:cs="Times New Roman"/>
          <w:sz w:val="28"/>
          <w:szCs w:val="28"/>
        </w:rPr>
        <w:t xml:space="preserve"> </w:t>
      </w:r>
      <w:r w:rsidR="00FB6544">
        <w:rPr>
          <w:rFonts w:ascii="Times New Roman" w:hAnsi="Times New Roman" w:cs="Times New Roman"/>
          <w:sz w:val="28"/>
          <w:szCs w:val="28"/>
        </w:rPr>
        <w:t>Картотека опытов и экспериментов</w:t>
      </w:r>
      <w:r w:rsidRPr="0070258F">
        <w:rPr>
          <w:rFonts w:ascii="Times New Roman" w:hAnsi="Times New Roman" w:cs="Times New Roman"/>
          <w:sz w:val="28"/>
          <w:szCs w:val="28"/>
        </w:rPr>
        <w:t>;</w:t>
      </w:r>
    </w:p>
    <w:p w:rsidR="001F3974" w:rsidRDefault="00B35ED2" w:rsidP="001F3974">
      <w:pPr>
        <w:pStyle w:val="a3"/>
        <w:numPr>
          <w:ilvl w:val="0"/>
          <w:numId w:val="31"/>
        </w:numPr>
        <w:jc w:val="both"/>
        <w:rPr>
          <w:rFonts w:ascii="Times New Roman" w:hAnsi="Times New Roman" w:cs="Times New Roman"/>
          <w:sz w:val="28"/>
          <w:szCs w:val="28"/>
        </w:rPr>
      </w:pPr>
      <w:r>
        <w:rPr>
          <w:rFonts w:ascii="Times New Roman" w:hAnsi="Times New Roman" w:cs="Times New Roman"/>
          <w:sz w:val="28"/>
          <w:szCs w:val="28"/>
        </w:rPr>
        <w:t>Приложение</w:t>
      </w:r>
      <w:r w:rsidR="00076575" w:rsidRPr="0070258F">
        <w:rPr>
          <w:rFonts w:ascii="Times New Roman" w:hAnsi="Times New Roman" w:cs="Times New Roman"/>
          <w:sz w:val="28"/>
          <w:szCs w:val="28"/>
        </w:rPr>
        <w:t>№3 –</w:t>
      </w:r>
      <w:r w:rsidR="00B37511">
        <w:rPr>
          <w:rFonts w:ascii="Times New Roman" w:hAnsi="Times New Roman" w:cs="Times New Roman"/>
          <w:sz w:val="28"/>
          <w:szCs w:val="28"/>
        </w:rPr>
        <w:t xml:space="preserve">План </w:t>
      </w:r>
      <w:r w:rsidR="001F3974">
        <w:rPr>
          <w:rFonts w:ascii="Times New Roman" w:hAnsi="Times New Roman" w:cs="Times New Roman"/>
          <w:sz w:val="28"/>
          <w:szCs w:val="28"/>
        </w:rPr>
        <w:t xml:space="preserve"> опытно-экспериментальной деятельности</w:t>
      </w:r>
      <w:r w:rsidR="001F3974" w:rsidRPr="0070258F">
        <w:rPr>
          <w:rFonts w:ascii="Times New Roman" w:hAnsi="Times New Roman" w:cs="Times New Roman"/>
          <w:sz w:val="28"/>
          <w:szCs w:val="28"/>
        </w:rPr>
        <w:t>;</w:t>
      </w:r>
    </w:p>
    <w:p w:rsidR="00CC717F" w:rsidRPr="00CC717F" w:rsidRDefault="001136D2" w:rsidP="00CC717F">
      <w:pPr>
        <w:pStyle w:val="a3"/>
        <w:numPr>
          <w:ilvl w:val="0"/>
          <w:numId w:val="31"/>
        </w:numPr>
        <w:jc w:val="both"/>
        <w:rPr>
          <w:rFonts w:ascii="Times New Roman" w:hAnsi="Times New Roman" w:cs="Times New Roman"/>
          <w:sz w:val="28"/>
          <w:szCs w:val="28"/>
        </w:rPr>
      </w:pPr>
      <w:r w:rsidRPr="00CC717F">
        <w:rPr>
          <w:rFonts w:ascii="Times New Roman" w:hAnsi="Times New Roman" w:cs="Times New Roman"/>
          <w:sz w:val="28"/>
          <w:szCs w:val="28"/>
        </w:rPr>
        <w:t xml:space="preserve">Приложение №4 </w:t>
      </w:r>
      <w:r w:rsidR="00076575" w:rsidRPr="00CC717F">
        <w:rPr>
          <w:rFonts w:ascii="Times New Roman" w:hAnsi="Times New Roman" w:cs="Times New Roman"/>
          <w:sz w:val="28"/>
          <w:szCs w:val="28"/>
        </w:rPr>
        <w:t>–</w:t>
      </w:r>
      <w:r w:rsidR="00CC717F" w:rsidRPr="00CC717F">
        <w:rPr>
          <w:rFonts w:ascii="Times New Roman" w:hAnsi="Times New Roman" w:cs="Times New Roman"/>
          <w:sz w:val="28"/>
          <w:szCs w:val="28"/>
        </w:rPr>
        <w:t xml:space="preserve"> Экологические праздники и досуги;</w:t>
      </w:r>
    </w:p>
    <w:p w:rsidR="00CC717F" w:rsidRPr="00CC717F" w:rsidRDefault="006A133B" w:rsidP="00CC717F">
      <w:pPr>
        <w:pStyle w:val="a3"/>
        <w:numPr>
          <w:ilvl w:val="0"/>
          <w:numId w:val="31"/>
        </w:numPr>
        <w:jc w:val="both"/>
        <w:rPr>
          <w:rFonts w:ascii="Times New Roman" w:hAnsi="Times New Roman" w:cs="Times New Roman"/>
          <w:sz w:val="28"/>
          <w:szCs w:val="28"/>
        </w:rPr>
      </w:pPr>
      <w:r w:rsidRPr="00CC717F">
        <w:rPr>
          <w:rFonts w:ascii="Times New Roman" w:hAnsi="Times New Roman" w:cs="Times New Roman"/>
          <w:sz w:val="28"/>
          <w:szCs w:val="28"/>
        </w:rPr>
        <w:t>П</w:t>
      </w:r>
      <w:r w:rsidR="001136D2" w:rsidRPr="00CC717F">
        <w:rPr>
          <w:rFonts w:ascii="Times New Roman" w:hAnsi="Times New Roman" w:cs="Times New Roman"/>
          <w:sz w:val="28"/>
          <w:szCs w:val="28"/>
        </w:rPr>
        <w:t>риложение № 5</w:t>
      </w:r>
      <w:r w:rsidRPr="00CC717F">
        <w:rPr>
          <w:rFonts w:ascii="Times New Roman" w:hAnsi="Times New Roman" w:cs="Times New Roman"/>
          <w:sz w:val="28"/>
          <w:szCs w:val="28"/>
        </w:rPr>
        <w:t xml:space="preserve"> </w:t>
      </w:r>
      <w:r w:rsidR="00CC717F">
        <w:rPr>
          <w:rFonts w:ascii="Times New Roman" w:hAnsi="Times New Roman" w:cs="Times New Roman"/>
          <w:sz w:val="28"/>
          <w:szCs w:val="28"/>
        </w:rPr>
        <w:t>–</w:t>
      </w:r>
      <w:r w:rsidRP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Стихи о воде, о природе, о явлениях неживой природы;</w:t>
      </w:r>
    </w:p>
    <w:p w:rsidR="00CC717F" w:rsidRPr="00CC717F" w:rsidRDefault="001136D2" w:rsidP="00CC717F">
      <w:pPr>
        <w:pStyle w:val="a3"/>
        <w:numPr>
          <w:ilvl w:val="0"/>
          <w:numId w:val="31"/>
        </w:numPr>
        <w:jc w:val="both"/>
        <w:rPr>
          <w:rFonts w:ascii="Times New Roman" w:hAnsi="Times New Roman" w:cs="Times New Roman"/>
          <w:sz w:val="28"/>
          <w:szCs w:val="28"/>
        </w:rPr>
      </w:pPr>
      <w:r w:rsidRPr="00CC717F">
        <w:rPr>
          <w:rFonts w:ascii="Times New Roman" w:hAnsi="Times New Roman" w:cs="Times New Roman"/>
          <w:sz w:val="28"/>
          <w:szCs w:val="28"/>
        </w:rPr>
        <w:t>Приложение№6</w:t>
      </w:r>
      <w:r w:rsidR="00076575" w:rsidRPr="00CC717F">
        <w:rPr>
          <w:rFonts w:ascii="Times New Roman" w:hAnsi="Times New Roman" w:cs="Times New Roman"/>
          <w:sz w:val="28"/>
          <w:szCs w:val="28"/>
        </w:rPr>
        <w:t xml:space="preserve"> –</w:t>
      </w:r>
      <w:r w:rsid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Работа с родителями по опытно-экспериментальной деятельности дошкольников;</w:t>
      </w:r>
    </w:p>
    <w:p w:rsidR="008E0821" w:rsidRDefault="001136D2" w:rsidP="00CC717F">
      <w:pPr>
        <w:pStyle w:val="a3"/>
        <w:numPr>
          <w:ilvl w:val="0"/>
          <w:numId w:val="31"/>
        </w:numPr>
        <w:jc w:val="both"/>
        <w:rPr>
          <w:rFonts w:ascii="Times New Roman" w:hAnsi="Times New Roman" w:cs="Times New Roman"/>
          <w:sz w:val="28"/>
          <w:szCs w:val="28"/>
        </w:rPr>
      </w:pPr>
      <w:r w:rsidRPr="00CC717F">
        <w:rPr>
          <w:rFonts w:ascii="Times New Roman" w:hAnsi="Times New Roman" w:cs="Times New Roman"/>
          <w:sz w:val="28"/>
          <w:szCs w:val="28"/>
        </w:rPr>
        <w:t>Приложение №7</w:t>
      </w:r>
      <w:r w:rsidR="00076575" w:rsidRPr="00CC717F">
        <w:rPr>
          <w:rFonts w:ascii="Times New Roman" w:hAnsi="Times New Roman" w:cs="Times New Roman"/>
          <w:sz w:val="28"/>
          <w:szCs w:val="28"/>
        </w:rPr>
        <w:t>–</w:t>
      </w:r>
      <w:r w:rsidR="00CC717F" w:rsidRPr="00CC717F">
        <w:rPr>
          <w:rFonts w:ascii="Times New Roman" w:hAnsi="Times New Roman" w:cs="Times New Roman"/>
          <w:sz w:val="28"/>
          <w:szCs w:val="28"/>
        </w:rPr>
        <w:t xml:space="preserve"> </w:t>
      </w:r>
      <w:r w:rsidR="008E0821">
        <w:rPr>
          <w:rFonts w:ascii="Times New Roman" w:hAnsi="Times New Roman" w:cs="Times New Roman"/>
          <w:sz w:val="28"/>
          <w:szCs w:val="28"/>
        </w:rPr>
        <w:t>Консультации с родителями по опытно-экспериментальной деятельности детей.</w:t>
      </w:r>
    </w:p>
    <w:p w:rsidR="00CC717F" w:rsidRPr="00CC717F" w:rsidRDefault="005608F5" w:rsidP="00CC717F">
      <w:pPr>
        <w:pStyle w:val="a3"/>
        <w:numPr>
          <w:ilvl w:val="0"/>
          <w:numId w:val="31"/>
        </w:numPr>
        <w:jc w:val="both"/>
        <w:rPr>
          <w:rFonts w:ascii="Times New Roman" w:hAnsi="Times New Roman" w:cs="Times New Roman"/>
          <w:sz w:val="28"/>
          <w:szCs w:val="28"/>
        </w:rPr>
      </w:pPr>
      <w:r>
        <w:rPr>
          <w:rFonts w:ascii="Times New Roman" w:hAnsi="Times New Roman" w:cs="Times New Roman"/>
          <w:sz w:val="28"/>
          <w:szCs w:val="28"/>
        </w:rPr>
        <w:t>Приложение №8</w:t>
      </w:r>
      <w:r w:rsidRP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Картотека дидактических игр по экспериментированию дошкольников;</w:t>
      </w:r>
    </w:p>
    <w:p w:rsidR="00CC717F" w:rsidRPr="00CC717F" w:rsidRDefault="005608F5" w:rsidP="00CC717F">
      <w:pPr>
        <w:pStyle w:val="a3"/>
        <w:numPr>
          <w:ilvl w:val="0"/>
          <w:numId w:val="31"/>
        </w:numPr>
        <w:jc w:val="both"/>
        <w:rPr>
          <w:rFonts w:ascii="Times New Roman" w:hAnsi="Times New Roman" w:cs="Times New Roman"/>
          <w:sz w:val="28"/>
          <w:szCs w:val="28"/>
        </w:rPr>
      </w:pPr>
      <w:r>
        <w:rPr>
          <w:rFonts w:ascii="Times New Roman" w:hAnsi="Times New Roman" w:cs="Times New Roman"/>
          <w:sz w:val="28"/>
          <w:szCs w:val="28"/>
        </w:rPr>
        <w:t>Приложение №9</w:t>
      </w:r>
      <w:r w:rsidR="001136D2" w:rsidRP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 xml:space="preserve"> Конспекты непосредственно-образовательной деятельности;</w:t>
      </w:r>
    </w:p>
    <w:p w:rsidR="00CC717F" w:rsidRPr="00CC717F" w:rsidRDefault="005608F5" w:rsidP="00CC717F">
      <w:pPr>
        <w:pStyle w:val="a3"/>
        <w:numPr>
          <w:ilvl w:val="0"/>
          <w:numId w:val="31"/>
        </w:numPr>
        <w:jc w:val="both"/>
        <w:rPr>
          <w:rFonts w:ascii="Times New Roman" w:hAnsi="Times New Roman" w:cs="Times New Roman"/>
          <w:sz w:val="28"/>
          <w:szCs w:val="28"/>
        </w:rPr>
      </w:pPr>
      <w:r>
        <w:rPr>
          <w:rFonts w:ascii="Times New Roman" w:hAnsi="Times New Roman" w:cs="Times New Roman"/>
          <w:sz w:val="28"/>
          <w:szCs w:val="28"/>
        </w:rPr>
        <w:t>Приложение №10</w:t>
      </w:r>
      <w:r w:rsidR="00B37511" w:rsidRP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 xml:space="preserve"> </w:t>
      </w:r>
      <w:r w:rsidR="00CC717F">
        <w:rPr>
          <w:rFonts w:ascii="Times New Roman" w:hAnsi="Times New Roman" w:cs="Times New Roman"/>
          <w:sz w:val="28"/>
          <w:szCs w:val="28"/>
        </w:rPr>
        <w:t>П</w:t>
      </w:r>
      <w:r w:rsidR="00CC717F" w:rsidRPr="00CC717F">
        <w:rPr>
          <w:rFonts w:ascii="Times New Roman" w:hAnsi="Times New Roman" w:cs="Times New Roman"/>
          <w:sz w:val="28"/>
          <w:szCs w:val="28"/>
        </w:rPr>
        <w:t>резентаци</w:t>
      </w:r>
      <w:r w:rsidR="00CC717F">
        <w:rPr>
          <w:rFonts w:ascii="Times New Roman" w:hAnsi="Times New Roman" w:cs="Times New Roman"/>
          <w:sz w:val="28"/>
          <w:szCs w:val="28"/>
        </w:rPr>
        <w:t>и к занятиям</w:t>
      </w:r>
      <w:r w:rsidR="00CC717F" w:rsidRPr="00CC717F">
        <w:rPr>
          <w:rFonts w:ascii="Times New Roman" w:hAnsi="Times New Roman" w:cs="Times New Roman"/>
          <w:sz w:val="28"/>
          <w:szCs w:val="28"/>
        </w:rPr>
        <w:t>;</w:t>
      </w:r>
    </w:p>
    <w:p w:rsidR="00CC717F" w:rsidRPr="00CC717F" w:rsidRDefault="00076575" w:rsidP="00CC717F">
      <w:pPr>
        <w:pStyle w:val="a3"/>
        <w:numPr>
          <w:ilvl w:val="0"/>
          <w:numId w:val="31"/>
        </w:numPr>
        <w:jc w:val="both"/>
        <w:rPr>
          <w:rFonts w:ascii="Times New Roman" w:hAnsi="Times New Roman" w:cs="Times New Roman"/>
          <w:sz w:val="28"/>
          <w:szCs w:val="28"/>
        </w:rPr>
      </w:pPr>
      <w:r w:rsidRPr="00CC717F">
        <w:rPr>
          <w:rFonts w:ascii="Times New Roman" w:hAnsi="Times New Roman" w:cs="Times New Roman"/>
          <w:sz w:val="28"/>
          <w:szCs w:val="28"/>
        </w:rPr>
        <w:t>Прилож</w:t>
      </w:r>
      <w:r w:rsidR="005608F5">
        <w:rPr>
          <w:rFonts w:ascii="Times New Roman" w:hAnsi="Times New Roman" w:cs="Times New Roman"/>
          <w:sz w:val="28"/>
          <w:szCs w:val="28"/>
        </w:rPr>
        <w:t>ение №11</w:t>
      </w:r>
      <w:r w:rsidR="003E2DB1" w:rsidRP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 xml:space="preserve"> Картотека экскурсий.</w:t>
      </w:r>
    </w:p>
    <w:p w:rsidR="00CC717F" w:rsidRPr="00CC717F" w:rsidRDefault="005608F5" w:rsidP="00CC717F">
      <w:pPr>
        <w:pStyle w:val="a3"/>
        <w:numPr>
          <w:ilvl w:val="0"/>
          <w:numId w:val="31"/>
        </w:numPr>
        <w:jc w:val="both"/>
        <w:rPr>
          <w:rFonts w:ascii="Times New Roman" w:hAnsi="Times New Roman" w:cs="Times New Roman"/>
          <w:sz w:val="28"/>
          <w:szCs w:val="28"/>
        </w:rPr>
      </w:pPr>
      <w:r>
        <w:rPr>
          <w:rFonts w:ascii="Times New Roman" w:hAnsi="Times New Roman" w:cs="Times New Roman"/>
          <w:sz w:val="28"/>
          <w:szCs w:val="28"/>
        </w:rPr>
        <w:t>Приложение № 12</w:t>
      </w:r>
      <w:r w:rsidR="003E2DB1" w:rsidRPr="00CC717F">
        <w:rPr>
          <w:rFonts w:ascii="Times New Roman" w:hAnsi="Times New Roman" w:cs="Times New Roman"/>
          <w:sz w:val="28"/>
          <w:szCs w:val="28"/>
        </w:rPr>
        <w:t xml:space="preserve"> –</w:t>
      </w:r>
      <w:r w:rsidR="00CC717F" w:rsidRPr="00CC717F">
        <w:rPr>
          <w:rFonts w:ascii="Times New Roman" w:hAnsi="Times New Roman" w:cs="Times New Roman"/>
          <w:sz w:val="28"/>
          <w:szCs w:val="28"/>
        </w:rPr>
        <w:t xml:space="preserve"> Экологические сказки.</w:t>
      </w:r>
    </w:p>
    <w:p w:rsidR="00CC717F" w:rsidRPr="00AE467C" w:rsidRDefault="005608F5" w:rsidP="00CC717F">
      <w:pPr>
        <w:pStyle w:val="a3"/>
        <w:numPr>
          <w:ilvl w:val="0"/>
          <w:numId w:val="31"/>
        </w:numPr>
        <w:spacing w:after="0"/>
        <w:jc w:val="both"/>
        <w:rPr>
          <w:rFonts w:ascii="Times New Roman" w:hAnsi="Times New Roman" w:cs="Times New Roman"/>
        </w:rPr>
      </w:pPr>
      <w:r>
        <w:rPr>
          <w:rFonts w:ascii="Times New Roman" w:hAnsi="Times New Roman" w:cs="Times New Roman"/>
          <w:sz w:val="28"/>
          <w:szCs w:val="28"/>
        </w:rPr>
        <w:t>Приложение № 13</w:t>
      </w:r>
      <w:r w:rsidR="003E2DB1" w:rsidRPr="00CC717F">
        <w:rPr>
          <w:rFonts w:ascii="Times New Roman" w:hAnsi="Times New Roman" w:cs="Times New Roman"/>
          <w:sz w:val="28"/>
          <w:szCs w:val="28"/>
        </w:rPr>
        <w:t xml:space="preserve"> – </w:t>
      </w:r>
      <w:r w:rsidR="00CC717F" w:rsidRPr="00CC717F">
        <w:rPr>
          <w:rFonts w:ascii="Times New Roman" w:hAnsi="Times New Roman" w:cs="Times New Roman"/>
          <w:sz w:val="28"/>
          <w:szCs w:val="28"/>
        </w:rPr>
        <w:t>Фотоматериалы.</w:t>
      </w:r>
    </w:p>
    <w:p w:rsidR="00AE467C" w:rsidRPr="00253BCA" w:rsidRDefault="005608F5" w:rsidP="00CC717F">
      <w:pPr>
        <w:pStyle w:val="a3"/>
        <w:numPr>
          <w:ilvl w:val="0"/>
          <w:numId w:val="31"/>
        </w:numPr>
        <w:spacing w:after="0"/>
        <w:jc w:val="both"/>
        <w:rPr>
          <w:rFonts w:ascii="Times New Roman" w:hAnsi="Times New Roman" w:cs="Times New Roman"/>
        </w:rPr>
      </w:pPr>
      <w:r>
        <w:rPr>
          <w:rFonts w:ascii="Times New Roman" w:hAnsi="Times New Roman" w:cs="Times New Roman"/>
          <w:sz w:val="28"/>
          <w:szCs w:val="28"/>
        </w:rPr>
        <w:t>Приложение №14</w:t>
      </w:r>
      <w:r w:rsidR="00AE467C">
        <w:rPr>
          <w:rFonts w:ascii="Times New Roman" w:hAnsi="Times New Roman" w:cs="Times New Roman"/>
          <w:sz w:val="28"/>
          <w:szCs w:val="28"/>
        </w:rPr>
        <w:t xml:space="preserve"> – Проекты по опытно-экспериментальной деятельности.</w:t>
      </w:r>
    </w:p>
    <w:sectPr w:rsidR="00AE467C" w:rsidRPr="00253BCA" w:rsidSect="00EE5E04">
      <w:footerReference w:type="default" r:id="rId16"/>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821" w:rsidRDefault="008E0821" w:rsidP="00D2067C">
      <w:pPr>
        <w:spacing w:after="0" w:line="240" w:lineRule="auto"/>
      </w:pPr>
      <w:r>
        <w:separator/>
      </w:r>
    </w:p>
  </w:endnote>
  <w:endnote w:type="continuationSeparator" w:id="1">
    <w:p w:rsidR="008E0821" w:rsidRDefault="008E0821" w:rsidP="00D206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63882"/>
      <w:docPartObj>
        <w:docPartGallery w:val="Page Numbers (Bottom of Page)"/>
        <w:docPartUnique/>
      </w:docPartObj>
    </w:sdtPr>
    <w:sdtContent>
      <w:p w:rsidR="008E0821" w:rsidRDefault="007B4341">
        <w:pPr>
          <w:pStyle w:val="a9"/>
          <w:jc w:val="right"/>
        </w:pPr>
        <w:fldSimple w:instr=" PAGE   \* MERGEFORMAT ">
          <w:r w:rsidR="0075771B">
            <w:rPr>
              <w:noProof/>
            </w:rPr>
            <w:t>32</w:t>
          </w:r>
        </w:fldSimple>
      </w:p>
    </w:sdtContent>
  </w:sdt>
  <w:p w:rsidR="008E0821" w:rsidRDefault="008E082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821" w:rsidRDefault="008E0821" w:rsidP="00D2067C">
      <w:pPr>
        <w:spacing w:after="0" w:line="240" w:lineRule="auto"/>
      </w:pPr>
      <w:r>
        <w:separator/>
      </w:r>
    </w:p>
  </w:footnote>
  <w:footnote w:type="continuationSeparator" w:id="1">
    <w:p w:rsidR="008E0821" w:rsidRDefault="008E0821" w:rsidP="00D206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E195F"/>
    <w:multiLevelType w:val="hybridMultilevel"/>
    <w:tmpl w:val="CAB2CBBE"/>
    <w:lvl w:ilvl="0" w:tplc="8478505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B304C1"/>
    <w:multiLevelType w:val="hybridMultilevel"/>
    <w:tmpl w:val="44F86B8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DB1AF1"/>
    <w:multiLevelType w:val="hybridMultilevel"/>
    <w:tmpl w:val="961AFE16"/>
    <w:lvl w:ilvl="0" w:tplc="04190001">
      <w:start w:val="1"/>
      <w:numFmt w:val="bullet"/>
      <w:lvlText w:val=""/>
      <w:lvlJc w:val="left"/>
      <w:pPr>
        <w:ind w:left="1759" w:hanging="360"/>
      </w:pPr>
      <w:rPr>
        <w:rFonts w:ascii="Symbol" w:hAnsi="Symbol" w:hint="default"/>
      </w:rPr>
    </w:lvl>
    <w:lvl w:ilvl="1" w:tplc="04190003" w:tentative="1">
      <w:start w:val="1"/>
      <w:numFmt w:val="bullet"/>
      <w:lvlText w:val="o"/>
      <w:lvlJc w:val="left"/>
      <w:pPr>
        <w:ind w:left="2479" w:hanging="360"/>
      </w:pPr>
      <w:rPr>
        <w:rFonts w:ascii="Courier New" w:hAnsi="Courier New" w:cs="Courier New" w:hint="default"/>
      </w:rPr>
    </w:lvl>
    <w:lvl w:ilvl="2" w:tplc="04190005" w:tentative="1">
      <w:start w:val="1"/>
      <w:numFmt w:val="bullet"/>
      <w:lvlText w:val=""/>
      <w:lvlJc w:val="left"/>
      <w:pPr>
        <w:ind w:left="3199" w:hanging="360"/>
      </w:pPr>
      <w:rPr>
        <w:rFonts w:ascii="Wingdings" w:hAnsi="Wingdings" w:hint="default"/>
      </w:rPr>
    </w:lvl>
    <w:lvl w:ilvl="3" w:tplc="04190001" w:tentative="1">
      <w:start w:val="1"/>
      <w:numFmt w:val="bullet"/>
      <w:lvlText w:val=""/>
      <w:lvlJc w:val="left"/>
      <w:pPr>
        <w:ind w:left="3919" w:hanging="360"/>
      </w:pPr>
      <w:rPr>
        <w:rFonts w:ascii="Symbol" w:hAnsi="Symbol" w:hint="default"/>
      </w:rPr>
    </w:lvl>
    <w:lvl w:ilvl="4" w:tplc="04190003" w:tentative="1">
      <w:start w:val="1"/>
      <w:numFmt w:val="bullet"/>
      <w:lvlText w:val="o"/>
      <w:lvlJc w:val="left"/>
      <w:pPr>
        <w:ind w:left="4639" w:hanging="360"/>
      </w:pPr>
      <w:rPr>
        <w:rFonts w:ascii="Courier New" w:hAnsi="Courier New" w:cs="Courier New" w:hint="default"/>
      </w:rPr>
    </w:lvl>
    <w:lvl w:ilvl="5" w:tplc="04190005" w:tentative="1">
      <w:start w:val="1"/>
      <w:numFmt w:val="bullet"/>
      <w:lvlText w:val=""/>
      <w:lvlJc w:val="left"/>
      <w:pPr>
        <w:ind w:left="5359" w:hanging="360"/>
      </w:pPr>
      <w:rPr>
        <w:rFonts w:ascii="Wingdings" w:hAnsi="Wingdings" w:hint="default"/>
      </w:rPr>
    </w:lvl>
    <w:lvl w:ilvl="6" w:tplc="04190001" w:tentative="1">
      <w:start w:val="1"/>
      <w:numFmt w:val="bullet"/>
      <w:lvlText w:val=""/>
      <w:lvlJc w:val="left"/>
      <w:pPr>
        <w:ind w:left="6079" w:hanging="360"/>
      </w:pPr>
      <w:rPr>
        <w:rFonts w:ascii="Symbol" w:hAnsi="Symbol" w:hint="default"/>
      </w:rPr>
    </w:lvl>
    <w:lvl w:ilvl="7" w:tplc="04190003" w:tentative="1">
      <w:start w:val="1"/>
      <w:numFmt w:val="bullet"/>
      <w:lvlText w:val="o"/>
      <w:lvlJc w:val="left"/>
      <w:pPr>
        <w:ind w:left="6799" w:hanging="360"/>
      </w:pPr>
      <w:rPr>
        <w:rFonts w:ascii="Courier New" w:hAnsi="Courier New" w:cs="Courier New" w:hint="default"/>
      </w:rPr>
    </w:lvl>
    <w:lvl w:ilvl="8" w:tplc="04190005" w:tentative="1">
      <w:start w:val="1"/>
      <w:numFmt w:val="bullet"/>
      <w:lvlText w:val=""/>
      <w:lvlJc w:val="left"/>
      <w:pPr>
        <w:ind w:left="7519" w:hanging="360"/>
      </w:pPr>
      <w:rPr>
        <w:rFonts w:ascii="Wingdings" w:hAnsi="Wingdings" w:hint="default"/>
      </w:rPr>
    </w:lvl>
  </w:abstractNum>
  <w:abstractNum w:abstractNumId="3">
    <w:nsid w:val="0BAF7B5D"/>
    <w:multiLevelType w:val="hybridMultilevel"/>
    <w:tmpl w:val="05DE90B2"/>
    <w:lvl w:ilvl="0" w:tplc="0419000B">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E18A3"/>
    <w:multiLevelType w:val="hybridMultilevel"/>
    <w:tmpl w:val="D55498AC"/>
    <w:lvl w:ilvl="0" w:tplc="20A254C6">
      <w:start w:val="1"/>
      <w:numFmt w:val="bullet"/>
      <w:lvlText w:val="−"/>
      <w:lvlJc w:val="left"/>
      <w:pPr>
        <w:tabs>
          <w:tab w:val="num" w:pos="720"/>
        </w:tabs>
        <w:ind w:left="720" w:hanging="360"/>
      </w:pPr>
      <w:rPr>
        <w:rFonts w:ascii="Courier" w:hAnsi="Courier" w:cs="Courie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43A3C05"/>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170D7DA1"/>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nsid w:val="19BE5179"/>
    <w:multiLevelType w:val="hybridMultilevel"/>
    <w:tmpl w:val="CE8C7B5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0035922"/>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2ACE4E6B"/>
    <w:multiLevelType w:val="hybridMultilevel"/>
    <w:tmpl w:val="4AAE6C84"/>
    <w:lvl w:ilvl="0" w:tplc="9D729EEE">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4824C6"/>
    <w:multiLevelType w:val="hybridMultilevel"/>
    <w:tmpl w:val="133ADB2E"/>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3C70C61"/>
    <w:multiLevelType w:val="hybridMultilevel"/>
    <w:tmpl w:val="9FF4D848"/>
    <w:lvl w:ilvl="0" w:tplc="0419000B">
      <w:start w:val="1"/>
      <w:numFmt w:val="bullet"/>
      <w:lvlText w:val=""/>
      <w:lvlJc w:val="left"/>
      <w:pPr>
        <w:ind w:left="720" w:hanging="360"/>
      </w:pPr>
      <w:rPr>
        <w:rFonts w:ascii="Wingdings" w:hAnsi="Wingdings" w:hint="default"/>
      </w:rPr>
    </w:lvl>
    <w:lvl w:ilvl="1" w:tplc="8BD4CCEA">
      <w:start w:val="1"/>
      <w:numFmt w:val="decimal"/>
      <w:lvlText w:val="%2."/>
      <w:lvlJc w:val="left"/>
      <w:pPr>
        <w:ind w:left="1470" w:hanging="39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CD6D14"/>
    <w:multiLevelType w:val="hybridMultilevel"/>
    <w:tmpl w:val="B08C9832"/>
    <w:lvl w:ilvl="0" w:tplc="20A254C6">
      <w:start w:val="1"/>
      <w:numFmt w:val="bullet"/>
      <w:lvlText w:val="−"/>
      <w:lvlJc w:val="left"/>
      <w:pPr>
        <w:ind w:left="1260" w:hanging="360"/>
      </w:pPr>
      <w:rPr>
        <w:rFonts w:ascii="Courier" w:hAnsi="Courier" w:cs="Courier"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359B2F94"/>
    <w:multiLevelType w:val="multilevel"/>
    <w:tmpl w:val="04190021"/>
    <w:lvl w:ilvl="0">
      <w:start w:val="1"/>
      <w:numFmt w:val="bullet"/>
      <w:lvlText w:val=""/>
      <w:lvlJc w:val="left"/>
      <w:pPr>
        <w:ind w:left="502" w:hanging="360"/>
      </w:pPr>
      <w:rPr>
        <w:rFonts w:ascii="Wingdings" w:hAnsi="Wingdings" w:hint="default"/>
      </w:rPr>
    </w:lvl>
    <w:lvl w:ilvl="1">
      <w:start w:val="1"/>
      <w:numFmt w:val="bullet"/>
      <w:lvlText w:val=""/>
      <w:lvlJc w:val="left"/>
      <w:pPr>
        <w:ind w:left="862" w:hanging="360"/>
      </w:pPr>
      <w:rPr>
        <w:rFonts w:ascii="Wingdings" w:hAnsi="Wingdings" w:hint="default"/>
      </w:rPr>
    </w:lvl>
    <w:lvl w:ilvl="2">
      <w:start w:val="1"/>
      <w:numFmt w:val="bullet"/>
      <w:lvlText w:val=""/>
      <w:lvlJc w:val="left"/>
      <w:pPr>
        <w:ind w:left="1222" w:hanging="360"/>
      </w:pPr>
      <w:rPr>
        <w:rFonts w:ascii="Wingdings" w:hAnsi="Wingdings" w:hint="default"/>
      </w:rPr>
    </w:lvl>
    <w:lvl w:ilvl="3">
      <w:start w:val="1"/>
      <w:numFmt w:val="bullet"/>
      <w:lvlText w:val=""/>
      <w:lvlJc w:val="left"/>
      <w:pPr>
        <w:ind w:left="1582" w:hanging="360"/>
      </w:pPr>
      <w:rPr>
        <w:rFonts w:ascii="Symbol" w:hAnsi="Symbol" w:hint="default"/>
      </w:rPr>
    </w:lvl>
    <w:lvl w:ilvl="4">
      <w:start w:val="1"/>
      <w:numFmt w:val="bullet"/>
      <w:lvlText w:val=""/>
      <w:lvlJc w:val="left"/>
      <w:pPr>
        <w:ind w:left="1942" w:hanging="360"/>
      </w:pPr>
      <w:rPr>
        <w:rFonts w:ascii="Symbol" w:hAnsi="Symbol" w:hint="default"/>
      </w:rPr>
    </w:lvl>
    <w:lvl w:ilvl="5">
      <w:start w:val="1"/>
      <w:numFmt w:val="bullet"/>
      <w:lvlText w:val=""/>
      <w:lvlJc w:val="left"/>
      <w:pPr>
        <w:ind w:left="2302" w:hanging="360"/>
      </w:pPr>
      <w:rPr>
        <w:rFonts w:ascii="Wingdings" w:hAnsi="Wingdings" w:hint="default"/>
      </w:rPr>
    </w:lvl>
    <w:lvl w:ilvl="6">
      <w:start w:val="1"/>
      <w:numFmt w:val="bullet"/>
      <w:lvlText w:val=""/>
      <w:lvlJc w:val="left"/>
      <w:pPr>
        <w:ind w:left="2662" w:hanging="360"/>
      </w:pPr>
      <w:rPr>
        <w:rFonts w:ascii="Wingdings" w:hAnsi="Wingdings" w:hint="default"/>
      </w:rPr>
    </w:lvl>
    <w:lvl w:ilvl="7">
      <w:start w:val="1"/>
      <w:numFmt w:val="bullet"/>
      <w:lvlText w:val=""/>
      <w:lvlJc w:val="left"/>
      <w:pPr>
        <w:ind w:left="3022" w:hanging="360"/>
      </w:pPr>
      <w:rPr>
        <w:rFonts w:ascii="Symbol" w:hAnsi="Symbol" w:hint="default"/>
      </w:rPr>
    </w:lvl>
    <w:lvl w:ilvl="8">
      <w:start w:val="1"/>
      <w:numFmt w:val="bullet"/>
      <w:lvlText w:val=""/>
      <w:lvlJc w:val="left"/>
      <w:pPr>
        <w:ind w:left="3382" w:hanging="360"/>
      </w:pPr>
      <w:rPr>
        <w:rFonts w:ascii="Symbol" w:hAnsi="Symbol" w:hint="default"/>
      </w:rPr>
    </w:lvl>
  </w:abstractNum>
  <w:abstractNum w:abstractNumId="14">
    <w:nsid w:val="38C34E7C"/>
    <w:multiLevelType w:val="hybridMultilevel"/>
    <w:tmpl w:val="4CBA11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CF015A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43DE5176"/>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nsid w:val="450B08A7"/>
    <w:multiLevelType w:val="hybridMultilevel"/>
    <w:tmpl w:val="E77890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710693"/>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nsid w:val="4BDE447E"/>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4F6C3926"/>
    <w:multiLevelType w:val="hybridMultilevel"/>
    <w:tmpl w:val="DC0687E4"/>
    <w:lvl w:ilvl="0" w:tplc="786AF26C">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21">
    <w:nsid w:val="54B85A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55CD5C27"/>
    <w:multiLevelType w:val="hybridMultilevel"/>
    <w:tmpl w:val="2F927E2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5039"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84517E4"/>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nsid w:val="5AE55B3E"/>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nsid w:val="61471F05"/>
    <w:multiLevelType w:val="hybridMultilevel"/>
    <w:tmpl w:val="6400C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520E47"/>
    <w:multiLevelType w:val="hybridMultilevel"/>
    <w:tmpl w:val="E0B06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986326"/>
    <w:multiLevelType w:val="multilevel"/>
    <w:tmpl w:val="F7D41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A8116B5"/>
    <w:multiLevelType w:val="hybridMultilevel"/>
    <w:tmpl w:val="6400C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F2934F9"/>
    <w:multiLevelType w:val="hybridMultilevel"/>
    <w:tmpl w:val="E6666278"/>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70" w:hanging="390"/>
      </w:pPr>
      <w:rPr>
        <w:rFonts w:ascii="Wingdings" w:hAnsi="Wingding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F7D63A5"/>
    <w:multiLevelType w:val="hybridMultilevel"/>
    <w:tmpl w:val="7A08F246"/>
    <w:lvl w:ilvl="0" w:tplc="04190009">
      <w:start w:val="1"/>
      <w:numFmt w:val="bullet"/>
      <w:lvlText w:val=""/>
      <w:lvlJc w:val="left"/>
      <w:pPr>
        <w:ind w:left="795" w:hanging="360"/>
      </w:pPr>
      <w:rPr>
        <w:rFonts w:ascii="Wingdings" w:hAnsi="Wingdings" w:hint="default"/>
      </w:rPr>
    </w:lvl>
    <w:lvl w:ilvl="1" w:tplc="28826CC6">
      <w:numFmt w:val="bullet"/>
      <w:lvlText w:val="·"/>
      <w:lvlJc w:val="left"/>
      <w:pPr>
        <w:ind w:left="1515" w:hanging="360"/>
      </w:pPr>
      <w:rPr>
        <w:rFonts w:ascii="Times New Roman" w:eastAsia="Times New Roman" w:hAnsi="Times New Roman" w:cs="Times New Roman"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1">
    <w:nsid w:val="70594AF4"/>
    <w:multiLevelType w:val="hybridMultilevel"/>
    <w:tmpl w:val="665A0D32"/>
    <w:lvl w:ilvl="0" w:tplc="F7007770">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nsid w:val="75DF441F"/>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7F650AFD"/>
    <w:multiLevelType w:val="hybridMultilevel"/>
    <w:tmpl w:val="A178067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28"/>
  </w:num>
  <w:num w:numId="3">
    <w:abstractNumId w:val="20"/>
  </w:num>
  <w:num w:numId="4">
    <w:abstractNumId w:val="17"/>
  </w:num>
  <w:num w:numId="5">
    <w:abstractNumId w:val="0"/>
  </w:num>
  <w:num w:numId="6">
    <w:abstractNumId w:val="8"/>
  </w:num>
  <w:num w:numId="7">
    <w:abstractNumId w:val="15"/>
  </w:num>
  <w:num w:numId="8">
    <w:abstractNumId w:val="32"/>
  </w:num>
  <w:num w:numId="9">
    <w:abstractNumId w:val="5"/>
  </w:num>
  <w:num w:numId="10">
    <w:abstractNumId w:val="16"/>
  </w:num>
  <w:num w:numId="11">
    <w:abstractNumId w:val="23"/>
  </w:num>
  <w:num w:numId="12">
    <w:abstractNumId w:val="18"/>
  </w:num>
  <w:num w:numId="13">
    <w:abstractNumId w:val="21"/>
  </w:num>
  <w:num w:numId="14">
    <w:abstractNumId w:val="19"/>
  </w:num>
  <w:num w:numId="15">
    <w:abstractNumId w:val="24"/>
  </w:num>
  <w:num w:numId="16">
    <w:abstractNumId w:val="6"/>
  </w:num>
  <w:num w:numId="17">
    <w:abstractNumId w:val="30"/>
  </w:num>
  <w:num w:numId="18">
    <w:abstractNumId w:val="13"/>
  </w:num>
  <w:num w:numId="19">
    <w:abstractNumId w:val="7"/>
  </w:num>
  <w:num w:numId="20">
    <w:abstractNumId w:val="27"/>
  </w:num>
  <w:num w:numId="21">
    <w:abstractNumId w:val="3"/>
  </w:num>
  <w:num w:numId="22">
    <w:abstractNumId w:val="11"/>
  </w:num>
  <w:num w:numId="23">
    <w:abstractNumId w:val="10"/>
  </w:num>
  <w:num w:numId="24">
    <w:abstractNumId w:val="1"/>
  </w:num>
  <w:num w:numId="25">
    <w:abstractNumId w:val="2"/>
  </w:num>
  <w:num w:numId="26">
    <w:abstractNumId w:val="33"/>
  </w:num>
  <w:num w:numId="27">
    <w:abstractNumId w:val="22"/>
  </w:num>
  <w:num w:numId="28">
    <w:abstractNumId w:val="4"/>
  </w:num>
  <w:num w:numId="29">
    <w:abstractNumId w:val="12"/>
  </w:num>
  <w:num w:numId="30">
    <w:abstractNumId w:val="29"/>
  </w:num>
  <w:num w:numId="31">
    <w:abstractNumId w:val="9"/>
  </w:num>
  <w:num w:numId="32">
    <w:abstractNumId w:val="31"/>
  </w:num>
  <w:num w:numId="33">
    <w:abstractNumId w:val="25"/>
  </w:num>
  <w:num w:numId="3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0"/>
    <w:footnote w:id="1"/>
  </w:footnotePr>
  <w:endnotePr>
    <w:endnote w:id="0"/>
    <w:endnote w:id="1"/>
  </w:endnotePr>
  <w:compat>
    <w:useFELayout/>
  </w:compat>
  <w:rsids>
    <w:rsidRoot w:val="006F347C"/>
    <w:rsid w:val="00001ABF"/>
    <w:rsid w:val="00026F3F"/>
    <w:rsid w:val="00035411"/>
    <w:rsid w:val="00076575"/>
    <w:rsid w:val="00082786"/>
    <w:rsid w:val="000B3F65"/>
    <w:rsid w:val="000D1AB9"/>
    <w:rsid w:val="000D283E"/>
    <w:rsid w:val="000E4441"/>
    <w:rsid w:val="000F6784"/>
    <w:rsid w:val="00106E4D"/>
    <w:rsid w:val="001136D2"/>
    <w:rsid w:val="00147312"/>
    <w:rsid w:val="00152599"/>
    <w:rsid w:val="00172335"/>
    <w:rsid w:val="001A1C25"/>
    <w:rsid w:val="001A709C"/>
    <w:rsid w:val="001B06E5"/>
    <w:rsid w:val="001C5E54"/>
    <w:rsid w:val="001F2460"/>
    <w:rsid w:val="001F2F8B"/>
    <w:rsid w:val="001F3974"/>
    <w:rsid w:val="00204002"/>
    <w:rsid w:val="0020688A"/>
    <w:rsid w:val="00253BCA"/>
    <w:rsid w:val="00284711"/>
    <w:rsid w:val="002B1707"/>
    <w:rsid w:val="002C6E7E"/>
    <w:rsid w:val="002D06E4"/>
    <w:rsid w:val="00323689"/>
    <w:rsid w:val="00350D7E"/>
    <w:rsid w:val="00352E14"/>
    <w:rsid w:val="0036116E"/>
    <w:rsid w:val="00380E97"/>
    <w:rsid w:val="003840E0"/>
    <w:rsid w:val="00386411"/>
    <w:rsid w:val="003D4F8C"/>
    <w:rsid w:val="003E1CE2"/>
    <w:rsid w:val="003E2DB1"/>
    <w:rsid w:val="003F35A7"/>
    <w:rsid w:val="003F53F9"/>
    <w:rsid w:val="00413B73"/>
    <w:rsid w:val="00416D25"/>
    <w:rsid w:val="00466C17"/>
    <w:rsid w:val="00482588"/>
    <w:rsid w:val="004B09BA"/>
    <w:rsid w:val="004B3438"/>
    <w:rsid w:val="004C5FC5"/>
    <w:rsid w:val="004C630A"/>
    <w:rsid w:val="004D159F"/>
    <w:rsid w:val="004D2573"/>
    <w:rsid w:val="004F18E3"/>
    <w:rsid w:val="004F1C5A"/>
    <w:rsid w:val="005102C5"/>
    <w:rsid w:val="00510E88"/>
    <w:rsid w:val="00516607"/>
    <w:rsid w:val="005222E0"/>
    <w:rsid w:val="00522FD1"/>
    <w:rsid w:val="005524CC"/>
    <w:rsid w:val="005608F5"/>
    <w:rsid w:val="00563CDD"/>
    <w:rsid w:val="005A1FB0"/>
    <w:rsid w:val="005A4C0A"/>
    <w:rsid w:val="005C3798"/>
    <w:rsid w:val="005C402A"/>
    <w:rsid w:val="005D02DB"/>
    <w:rsid w:val="005D1BAB"/>
    <w:rsid w:val="005D4414"/>
    <w:rsid w:val="005E45B2"/>
    <w:rsid w:val="00606AE0"/>
    <w:rsid w:val="006152EA"/>
    <w:rsid w:val="006355B8"/>
    <w:rsid w:val="00651655"/>
    <w:rsid w:val="00652C4E"/>
    <w:rsid w:val="00681978"/>
    <w:rsid w:val="006A133B"/>
    <w:rsid w:val="006A3942"/>
    <w:rsid w:val="006B290D"/>
    <w:rsid w:val="006C5427"/>
    <w:rsid w:val="006E2368"/>
    <w:rsid w:val="006F2FCA"/>
    <w:rsid w:val="006F347C"/>
    <w:rsid w:val="006F505A"/>
    <w:rsid w:val="00717E29"/>
    <w:rsid w:val="007379AB"/>
    <w:rsid w:val="00746251"/>
    <w:rsid w:val="00754953"/>
    <w:rsid w:val="0075771B"/>
    <w:rsid w:val="00777E16"/>
    <w:rsid w:val="00780B87"/>
    <w:rsid w:val="00783AA7"/>
    <w:rsid w:val="007A387F"/>
    <w:rsid w:val="007B4341"/>
    <w:rsid w:val="007E0C4E"/>
    <w:rsid w:val="007F0B3C"/>
    <w:rsid w:val="008112C3"/>
    <w:rsid w:val="0085786A"/>
    <w:rsid w:val="008675A7"/>
    <w:rsid w:val="008712FD"/>
    <w:rsid w:val="008921FC"/>
    <w:rsid w:val="00892F96"/>
    <w:rsid w:val="008B406A"/>
    <w:rsid w:val="008C070D"/>
    <w:rsid w:val="008D037C"/>
    <w:rsid w:val="008D09A5"/>
    <w:rsid w:val="008D5A30"/>
    <w:rsid w:val="008E0821"/>
    <w:rsid w:val="008F4A4B"/>
    <w:rsid w:val="009028E4"/>
    <w:rsid w:val="00927699"/>
    <w:rsid w:val="0093009E"/>
    <w:rsid w:val="00944B6F"/>
    <w:rsid w:val="00954774"/>
    <w:rsid w:val="0096422D"/>
    <w:rsid w:val="00976761"/>
    <w:rsid w:val="009823A3"/>
    <w:rsid w:val="00984197"/>
    <w:rsid w:val="009940F9"/>
    <w:rsid w:val="009D0E46"/>
    <w:rsid w:val="009E6314"/>
    <w:rsid w:val="00A1381A"/>
    <w:rsid w:val="00A31DF7"/>
    <w:rsid w:val="00A36754"/>
    <w:rsid w:val="00A44173"/>
    <w:rsid w:val="00A62942"/>
    <w:rsid w:val="00AA098F"/>
    <w:rsid w:val="00AB5B92"/>
    <w:rsid w:val="00AE467C"/>
    <w:rsid w:val="00AF62E9"/>
    <w:rsid w:val="00B34969"/>
    <w:rsid w:val="00B35ED2"/>
    <w:rsid w:val="00B37511"/>
    <w:rsid w:val="00B5083C"/>
    <w:rsid w:val="00B77F0D"/>
    <w:rsid w:val="00B97650"/>
    <w:rsid w:val="00BA433F"/>
    <w:rsid w:val="00BB7267"/>
    <w:rsid w:val="00BD0608"/>
    <w:rsid w:val="00BD3046"/>
    <w:rsid w:val="00CB1BC1"/>
    <w:rsid w:val="00CC717F"/>
    <w:rsid w:val="00CD1E14"/>
    <w:rsid w:val="00D148BC"/>
    <w:rsid w:val="00D15A6A"/>
    <w:rsid w:val="00D17B09"/>
    <w:rsid w:val="00D2067C"/>
    <w:rsid w:val="00D34FAC"/>
    <w:rsid w:val="00D4626F"/>
    <w:rsid w:val="00D46DB5"/>
    <w:rsid w:val="00D704A6"/>
    <w:rsid w:val="00D74499"/>
    <w:rsid w:val="00DD1562"/>
    <w:rsid w:val="00DF038A"/>
    <w:rsid w:val="00DF3B15"/>
    <w:rsid w:val="00E119FF"/>
    <w:rsid w:val="00E22819"/>
    <w:rsid w:val="00E24C4A"/>
    <w:rsid w:val="00E524B6"/>
    <w:rsid w:val="00E630E8"/>
    <w:rsid w:val="00EC1756"/>
    <w:rsid w:val="00EE3104"/>
    <w:rsid w:val="00EE5E04"/>
    <w:rsid w:val="00F24EBE"/>
    <w:rsid w:val="00F66459"/>
    <w:rsid w:val="00F73269"/>
    <w:rsid w:val="00F743C7"/>
    <w:rsid w:val="00F845AE"/>
    <w:rsid w:val="00F86DA8"/>
    <w:rsid w:val="00F92A5E"/>
    <w:rsid w:val="00F92A62"/>
    <w:rsid w:val="00FB6544"/>
    <w:rsid w:val="00FF0588"/>
    <w:rsid w:val="00FF243C"/>
    <w:rsid w:val="00FF4E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39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347C"/>
    <w:pPr>
      <w:ind w:left="720"/>
      <w:contextualSpacing/>
    </w:pPr>
  </w:style>
  <w:style w:type="paragraph" w:styleId="a4">
    <w:name w:val="Body Text"/>
    <w:basedOn w:val="a"/>
    <w:link w:val="a5"/>
    <w:rsid w:val="006F347C"/>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6F347C"/>
    <w:rPr>
      <w:rFonts w:ascii="Times New Roman" w:eastAsia="Times New Roman" w:hAnsi="Times New Roman" w:cs="Times New Roman"/>
      <w:sz w:val="24"/>
      <w:szCs w:val="24"/>
    </w:rPr>
  </w:style>
  <w:style w:type="paragraph" w:styleId="a6">
    <w:name w:val="Body Text Indent"/>
    <w:basedOn w:val="a"/>
    <w:link w:val="a7"/>
    <w:rsid w:val="006F347C"/>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6F347C"/>
    <w:rPr>
      <w:rFonts w:ascii="Times New Roman" w:eastAsia="Times New Roman" w:hAnsi="Times New Roman" w:cs="Times New Roman"/>
      <w:sz w:val="24"/>
      <w:szCs w:val="24"/>
    </w:rPr>
  </w:style>
  <w:style w:type="paragraph" w:styleId="a8">
    <w:name w:val="Normal (Web)"/>
    <w:basedOn w:val="a"/>
    <w:unhideWhenUsed/>
    <w:rsid w:val="006F34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6F34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6F347C"/>
  </w:style>
  <w:style w:type="character" w:customStyle="1" w:styleId="apple-converted-space">
    <w:name w:val="apple-converted-space"/>
    <w:basedOn w:val="a0"/>
    <w:rsid w:val="006F347C"/>
  </w:style>
  <w:style w:type="paragraph" w:customStyle="1" w:styleId="c22">
    <w:name w:val="c22"/>
    <w:basedOn w:val="a"/>
    <w:rsid w:val="006F347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6F347C"/>
  </w:style>
  <w:style w:type="paragraph" w:styleId="a9">
    <w:name w:val="footer"/>
    <w:basedOn w:val="a"/>
    <w:link w:val="aa"/>
    <w:uiPriority w:val="99"/>
    <w:unhideWhenUsed/>
    <w:rsid w:val="00D2067C"/>
    <w:pPr>
      <w:tabs>
        <w:tab w:val="center" w:pos="4320"/>
        <w:tab w:val="right" w:pos="8640"/>
      </w:tabs>
    </w:pPr>
    <w:rPr>
      <w:lang w:eastAsia="en-US"/>
    </w:rPr>
  </w:style>
  <w:style w:type="character" w:customStyle="1" w:styleId="aa">
    <w:name w:val="Нижний колонтитул Знак"/>
    <w:basedOn w:val="a0"/>
    <w:link w:val="a9"/>
    <w:uiPriority w:val="99"/>
    <w:rsid w:val="00D2067C"/>
    <w:rPr>
      <w:lang w:eastAsia="en-US"/>
    </w:rPr>
  </w:style>
  <w:style w:type="paragraph" w:styleId="ab">
    <w:name w:val="header"/>
    <w:basedOn w:val="a"/>
    <w:link w:val="ac"/>
    <w:uiPriority w:val="99"/>
    <w:semiHidden/>
    <w:unhideWhenUsed/>
    <w:rsid w:val="00D2067C"/>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D2067C"/>
  </w:style>
  <w:style w:type="character" w:styleId="ad">
    <w:name w:val="Strong"/>
    <w:basedOn w:val="a0"/>
    <w:qFormat/>
    <w:rsid w:val="00DD1562"/>
    <w:rPr>
      <w:b/>
      <w:bCs/>
    </w:rPr>
  </w:style>
  <w:style w:type="paragraph" w:styleId="ae">
    <w:name w:val="Balloon Text"/>
    <w:basedOn w:val="a"/>
    <w:link w:val="af"/>
    <w:uiPriority w:val="99"/>
    <w:semiHidden/>
    <w:unhideWhenUsed/>
    <w:rsid w:val="004C630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4C63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3.5770575290891608E-2"/>
          <c:y val="0.17833115914146114"/>
          <c:w val="0.61087713631818907"/>
          <c:h val="0.56016442521562038"/>
        </c:manualLayout>
      </c:layout>
      <c:pie3DChart>
        <c:varyColors val="1"/>
        <c:ser>
          <c:idx val="0"/>
          <c:order val="0"/>
          <c:tx>
            <c:strRef>
              <c:f>Sheet1!$A$2</c:f>
              <c:strCache>
                <c:ptCount val="1"/>
              </c:strCache>
            </c:strRef>
          </c:tx>
          <c:spPr>
            <a:solidFill>
              <a:srgbClr val="9999FF"/>
            </a:solidFill>
            <a:ln w="12640">
              <a:solidFill>
                <a:srgbClr val="000000"/>
              </a:solidFill>
              <a:prstDash val="solid"/>
            </a:ln>
          </c:spPr>
          <c:explosion val="25"/>
          <c:dPt>
            <c:idx val="1"/>
            <c:spPr>
              <a:solidFill>
                <a:srgbClr val="993366"/>
              </a:solidFill>
              <a:ln w="12640">
                <a:solidFill>
                  <a:srgbClr val="000000"/>
                </a:solidFill>
                <a:prstDash val="solid"/>
              </a:ln>
            </c:spPr>
          </c:dPt>
          <c:dPt>
            <c:idx val="2"/>
            <c:spPr>
              <a:solidFill>
                <a:srgbClr val="FFFFCC"/>
              </a:solidFill>
              <a:ln w="12640">
                <a:solidFill>
                  <a:srgbClr val="000000"/>
                </a:solidFill>
                <a:prstDash val="solid"/>
              </a:ln>
            </c:spPr>
          </c:dPt>
          <c:dPt>
            <c:idx val="3"/>
            <c:spPr>
              <a:solidFill>
                <a:srgbClr val="CCFFFF"/>
              </a:solidFill>
              <a:ln w="12640">
                <a:solidFill>
                  <a:srgbClr val="000000"/>
                </a:solidFill>
                <a:prstDash val="solid"/>
              </a:ln>
            </c:spPr>
          </c:dPt>
          <c:dLbls>
            <c:dLbl>
              <c:idx val="0"/>
              <c:layout>
                <c:manualLayout>
                  <c:x val="-8.9045053333529481E-2"/>
                  <c:y val="6.672510393888488E-2"/>
                </c:manualLayout>
              </c:layout>
              <c:tx>
                <c:rich>
                  <a:bodyPr/>
                  <a:lstStyle/>
                  <a:p>
                    <a:r>
                      <a:rPr lang="en-US"/>
                      <a:t>1</a:t>
                    </a:r>
                    <a:r>
                      <a:rPr lang="ru-RU"/>
                      <a:t>4</a:t>
                    </a:r>
                    <a:r>
                      <a:rPr lang="en-US"/>
                      <a:t>%</a:t>
                    </a:r>
                  </a:p>
                </c:rich>
              </c:tx>
              <c:dLblPos val="bestFit"/>
              <c:showPercent val="1"/>
            </c:dLbl>
            <c:dLbl>
              <c:idx val="1"/>
              <c:layout>
                <c:manualLayout>
                  <c:x val="-0.1301171722708061"/>
                  <c:y val="-0.14148902424145726"/>
                </c:manualLayout>
              </c:layout>
              <c:dLblPos val="bestFit"/>
              <c:showPercent val="1"/>
            </c:dLbl>
            <c:dLbl>
              <c:idx val="2"/>
              <c:layout>
                <c:manualLayout>
                  <c:x val="8.3641230675873368E-2"/>
                  <c:y val="-0.23548168517076079"/>
                </c:manualLayout>
              </c:layout>
              <c:dLblPos val="bestFit"/>
              <c:showPercent val="1"/>
            </c:dLbl>
            <c:dLbl>
              <c:idx val="3"/>
              <c:layout>
                <c:manualLayout>
                  <c:x val="0.14609863481173083"/>
                  <c:y val="4.3760006757200813E-2"/>
                </c:manualLayout>
              </c:layout>
              <c:tx>
                <c:rich>
                  <a:bodyPr/>
                  <a:lstStyle/>
                  <a:p>
                    <a:r>
                      <a:rPr lang="en-US"/>
                      <a:t>2</a:t>
                    </a:r>
                    <a:r>
                      <a:rPr lang="ru-RU"/>
                      <a:t>6</a:t>
                    </a:r>
                    <a:r>
                      <a:rPr lang="en-US"/>
                      <a:t>%</a:t>
                    </a:r>
                  </a:p>
                </c:rich>
              </c:tx>
              <c:dLblPos val="bestFit"/>
              <c:showPercent val="1"/>
            </c:dLbl>
            <c:numFmt formatCode="0%" sourceLinked="0"/>
            <c:spPr>
              <a:noFill/>
              <a:ln w="25279">
                <a:noFill/>
              </a:ln>
            </c:spPr>
            <c:txPr>
              <a:bodyPr/>
              <a:lstStyle/>
              <a:p>
                <a:pPr>
                  <a:defRPr sz="1194"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4"/>
                <c:pt idx="0">
                  <c:v>Экспериментирование</c:v>
                </c:pt>
                <c:pt idx="1">
                  <c:v>Чтение книг</c:v>
                </c:pt>
                <c:pt idx="2">
                  <c:v>Игровая</c:v>
                </c:pt>
                <c:pt idx="3">
                  <c:v>Изодеятельность</c:v>
                </c:pt>
              </c:strCache>
            </c:strRef>
          </c:cat>
          <c:val>
            <c:numRef>
              <c:f>Sheet1!$B$2:$E$2</c:f>
              <c:numCache>
                <c:formatCode>0%</c:formatCode>
                <c:ptCount val="4"/>
                <c:pt idx="0">
                  <c:v>0.15000000000000024</c:v>
                </c:pt>
                <c:pt idx="1">
                  <c:v>0.2</c:v>
                </c:pt>
                <c:pt idx="2">
                  <c:v>0.4</c:v>
                </c:pt>
                <c:pt idx="3">
                  <c:v>0.25</c:v>
                </c:pt>
              </c:numCache>
            </c:numRef>
          </c:val>
        </c:ser>
        <c:ser>
          <c:idx val="1"/>
          <c:order val="1"/>
          <c:tx>
            <c:strRef>
              <c:f>Sheet1!$A$3</c:f>
              <c:strCache>
                <c:ptCount val="1"/>
              </c:strCache>
            </c:strRef>
          </c:tx>
          <c:spPr>
            <a:solidFill>
              <a:srgbClr val="993366"/>
            </a:solidFill>
            <a:ln w="12640">
              <a:solidFill>
                <a:srgbClr val="000000"/>
              </a:solidFill>
              <a:prstDash val="solid"/>
            </a:ln>
          </c:spPr>
          <c:explosion val="25"/>
          <c:dPt>
            <c:idx val="0"/>
            <c:spPr>
              <a:solidFill>
                <a:srgbClr val="9999FF"/>
              </a:solidFill>
              <a:ln w="12640">
                <a:solidFill>
                  <a:srgbClr val="000000"/>
                </a:solidFill>
                <a:prstDash val="solid"/>
              </a:ln>
            </c:spPr>
          </c:dPt>
          <c:dPt>
            <c:idx val="2"/>
            <c:spPr>
              <a:solidFill>
                <a:srgbClr val="FFFFCC"/>
              </a:solidFill>
              <a:ln w="12640">
                <a:solidFill>
                  <a:srgbClr val="000000"/>
                </a:solidFill>
                <a:prstDash val="solid"/>
              </a:ln>
            </c:spPr>
          </c:dPt>
          <c:dPt>
            <c:idx val="3"/>
            <c:spPr>
              <a:solidFill>
                <a:srgbClr val="CCFFFF"/>
              </a:solidFill>
              <a:ln w="12640">
                <a:solidFill>
                  <a:srgbClr val="000000"/>
                </a:solidFill>
                <a:prstDash val="solid"/>
              </a:ln>
            </c:spPr>
          </c:dPt>
          <c:dLbls>
            <c:numFmt formatCode="0%" sourceLinked="0"/>
            <c:spPr>
              <a:noFill/>
              <a:ln w="25279">
                <a:noFill/>
              </a:ln>
            </c:spPr>
            <c:txPr>
              <a:bodyPr/>
              <a:lstStyle/>
              <a:p>
                <a:pPr>
                  <a:defRPr sz="1194"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4"/>
                <c:pt idx="0">
                  <c:v>Экспериментирование</c:v>
                </c:pt>
                <c:pt idx="1">
                  <c:v>Чтение книг</c:v>
                </c:pt>
                <c:pt idx="2">
                  <c:v>Игровая</c:v>
                </c:pt>
                <c:pt idx="3">
                  <c:v>Изодеятельность</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640">
              <a:solidFill>
                <a:srgbClr val="000000"/>
              </a:solidFill>
              <a:prstDash val="solid"/>
            </a:ln>
          </c:spPr>
          <c:explosion val="25"/>
          <c:dPt>
            <c:idx val="0"/>
            <c:spPr>
              <a:solidFill>
                <a:srgbClr val="9999FF"/>
              </a:solidFill>
              <a:ln w="12640">
                <a:solidFill>
                  <a:srgbClr val="000000"/>
                </a:solidFill>
                <a:prstDash val="solid"/>
              </a:ln>
            </c:spPr>
          </c:dPt>
          <c:dPt>
            <c:idx val="1"/>
            <c:spPr>
              <a:solidFill>
                <a:srgbClr val="993366"/>
              </a:solidFill>
              <a:ln w="12640">
                <a:solidFill>
                  <a:srgbClr val="000000"/>
                </a:solidFill>
                <a:prstDash val="solid"/>
              </a:ln>
            </c:spPr>
          </c:dPt>
          <c:dPt>
            <c:idx val="3"/>
            <c:spPr>
              <a:solidFill>
                <a:srgbClr val="CCFFFF"/>
              </a:solidFill>
              <a:ln w="12640">
                <a:solidFill>
                  <a:srgbClr val="000000"/>
                </a:solidFill>
                <a:prstDash val="solid"/>
              </a:ln>
            </c:spPr>
          </c:dPt>
          <c:dLbls>
            <c:numFmt formatCode="0%" sourceLinked="0"/>
            <c:spPr>
              <a:noFill/>
              <a:ln w="25279">
                <a:noFill/>
              </a:ln>
            </c:spPr>
            <c:txPr>
              <a:bodyPr/>
              <a:lstStyle/>
              <a:p>
                <a:pPr>
                  <a:defRPr sz="1194"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4"/>
                <c:pt idx="0">
                  <c:v>Экспериментирование</c:v>
                </c:pt>
                <c:pt idx="1">
                  <c:v>Чтение книг</c:v>
                </c:pt>
                <c:pt idx="2">
                  <c:v>Игровая</c:v>
                </c:pt>
                <c:pt idx="3">
                  <c:v>Изодеятельность</c:v>
                </c:pt>
              </c:strCache>
            </c:strRef>
          </c:cat>
          <c:val>
            <c:numRef>
              <c:f>Sheet1!$B$4:$E$4</c:f>
              <c:numCache>
                <c:formatCode>General</c:formatCode>
                <c:ptCount val="4"/>
              </c:numCache>
            </c:numRef>
          </c:val>
        </c:ser>
        <c:dLbls>
          <c:showPercent val="1"/>
        </c:dLbls>
      </c:pie3DChart>
      <c:spPr>
        <a:solidFill>
          <a:schemeClr val="tx2">
            <a:lumMod val="20000"/>
            <a:lumOff val="80000"/>
          </a:schemeClr>
        </a:solidFill>
        <a:ln w="12640">
          <a:solidFill>
            <a:srgbClr val="808080"/>
          </a:solidFill>
          <a:prstDash val="solid"/>
        </a:ln>
      </c:spPr>
    </c:plotArea>
    <c:legend>
      <c:legendPos val="r"/>
      <c:layout>
        <c:manualLayout>
          <c:xMode val="edge"/>
          <c:yMode val="edge"/>
          <c:x val="0.69462025316456122"/>
          <c:y val="0.1808118081180812"/>
          <c:w val="0.29746835443037972"/>
          <c:h val="0.63837638376383754"/>
        </c:manualLayout>
      </c:layout>
      <c:spPr>
        <a:noFill/>
        <a:ln w="3160">
          <a:solidFill>
            <a:srgbClr val="000000"/>
          </a:solidFill>
          <a:prstDash val="solid"/>
        </a:ln>
      </c:spPr>
      <c:txPr>
        <a:bodyPr/>
        <a:lstStyle/>
        <a:p>
          <a:pPr>
            <a:defRPr sz="1095" b="1" i="0" u="none" strike="noStrike" baseline="0">
              <a:solidFill>
                <a:srgbClr val="000000"/>
              </a:solidFill>
              <a:latin typeface="Arial Cyr"/>
              <a:ea typeface="Arial Cyr"/>
              <a:cs typeface="Arial Cyr"/>
            </a:defRPr>
          </a:pPr>
          <a:endParaRPr lang="ru-RU"/>
        </a:p>
      </c:txPr>
    </c:legend>
    <c:plotVisOnly val="1"/>
    <c:dispBlanksAs val="zero"/>
  </c:chart>
  <c:spPr>
    <a:solidFill>
      <a:srgbClr val="1F497D">
        <a:lumMod val="20000"/>
        <a:lumOff val="80000"/>
      </a:srgbClr>
    </a:solidFill>
    <a:ln>
      <a:noFill/>
    </a:ln>
  </c:spPr>
  <c:txPr>
    <a:bodyPr/>
    <a:lstStyle/>
    <a:p>
      <a:pPr>
        <a:defRPr sz="1194"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5871559633027525E-3"/>
          <c:y val="0.12934244590806046"/>
          <c:w val="0.64735419580294928"/>
          <c:h val="0.55340168028549164"/>
        </c:manualLayout>
      </c:layout>
      <c:pie3DChart>
        <c:varyColors val="1"/>
        <c:ser>
          <c:idx val="0"/>
          <c:order val="0"/>
          <c:tx>
            <c:strRef>
              <c:f>Sheet1!$A$2</c:f>
              <c:strCache>
                <c:ptCount val="1"/>
              </c:strCache>
            </c:strRef>
          </c:tx>
          <c:spPr>
            <a:solidFill>
              <a:srgbClr val="9999FF"/>
            </a:solidFill>
            <a:ln w="12694">
              <a:solidFill>
                <a:srgbClr val="000000"/>
              </a:solidFill>
              <a:prstDash val="solid"/>
            </a:ln>
          </c:spPr>
          <c:explosion val="7"/>
          <c:dPt>
            <c:idx val="1"/>
            <c:spPr>
              <a:solidFill>
                <a:srgbClr val="993366"/>
              </a:solidFill>
              <a:ln w="12694">
                <a:solidFill>
                  <a:srgbClr val="000000"/>
                </a:solidFill>
                <a:prstDash val="solid"/>
              </a:ln>
            </c:spPr>
          </c:dPt>
          <c:dPt>
            <c:idx val="2"/>
            <c:spPr>
              <a:solidFill>
                <a:srgbClr val="FFFFCC"/>
              </a:solidFill>
              <a:ln w="12694">
                <a:solidFill>
                  <a:srgbClr val="000000"/>
                </a:solidFill>
                <a:prstDash val="solid"/>
              </a:ln>
            </c:spPr>
          </c:dPt>
          <c:dPt>
            <c:idx val="3"/>
            <c:spPr>
              <a:solidFill>
                <a:srgbClr val="CCFFFF"/>
              </a:solidFill>
              <a:ln w="12694">
                <a:solidFill>
                  <a:srgbClr val="000000"/>
                </a:solidFill>
                <a:prstDash val="solid"/>
              </a:ln>
            </c:spPr>
          </c:dPt>
          <c:dLbls>
            <c:dLbl>
              <c:idx val="0"/>
              <c:layout>
                <c:manualLayout>
                  <c:x val="-0.22222963967776271"/>
                  <c:y val="1.2257038994486847E-3"/>
                </c:manualLayout>
              </c:layout>
              <c:tx>
                <c:rich>
                  <a:bodyPr/>
                  <a:lstStyle/>
                  <a:p>
                    <a:r>
                      <a:rPr lang="en-US" sz="1600"/>
                      <a:t>39%</a:t>
                    </a:r>
                  </a:p>
                </c:rich>
              </c:tx>
              <c:dLblPos val="bestFit"/>
              <c:showPercent val="1"/>
            </c:dLbl>
            <c:dLbl>
              <c:idx val="1"/>
              <c:layout>
                <c:manualLayout>
                  <c:x val="1.7619128598377741E-2"/>
                  <c:y val="-0.26950730392091132"/>
                </c:manualLayout>
              </c:layout>
              <c:tx>
                <c:rich>
                  <a:bodyPr/>
                  <a:lstStyle/>
                  <a:p>
                    <a:r>
                      <a:rPr lang="en-US" sz="1600"/>
                      <a:t>23%</a:t>
                    </a:r>
                  </a:p>
                </c:rich>
              </c:tx>
              <c:dLblPos val="bestFit"/>
              <c:showPercent val="1"/>
            </c:dLbl>
            <c:dLbl>
              <c:idx val="2"/>
              <c:layout>
                <c:manualLayout>
                  <c:x val="0.11741513978256486"/>
                  <c:y val="-0.16095957021556287"/>
                </c:manualLayout>
              </c:layout>
              <c:tx>
                <c:rich>
                  <a:bodyPr/>
                  <a:lstStyle/>
                  <a:p>
                    <a:r>
                      <a:rPr lang="en-US" sz="1600"/>
                      <a:t>16%</a:t>
                    </a:r>
                  </a:p>
                </c:rich>
              </c:tx>
              <c:dLblPos val="bestFit"/>
              <c:showPercent val="1"/>
            </c:dLbl>
            <c:dLbl>
              <c:idx val="3"/>
              <c:layout>
                <c:manualLayout>
                  <c:x val="0.18770577836484653"/>
                  <c:y val="5.8898845054930322E-2"/>
                </c:manualLayout>
              </c:layout>
              <c:tx>
                <c:rich>
                  <a:bodyPr/>
                  <a:lstStyle/>
                  <a:p>
                    <a:r>
                      <a:rPr lang="en-US" sz="1600"/>
                      <a:t>22%</a:t>
                    </a:r>
                  </a:p>
                </c:rich>
              </c:tx>
              <c:dLblPos val="bestFit"/>
              <c:showPercent val="1"/>
            </c:dLbl>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4"/>
                <c:pt idx="0">
                  <c:v>Экспериментирование</c:v>
                </c:pt>
                <c:pt idx="1">
                  <c:v>Чтение книг</c:v>
                </c:pt>
                <c:pt idx="2">
                  <c:v>Игровая</c:v>
                </c:pt>
                <c:pt idx="3">
                  <c:v>Изодеятельность</c:v>
                </c:pt>
              </c:strCache>
            </c:strRef>
          </c:cat>
          <c:val>
            <c:numRef>
              <c:f>Sheet1!$B$2:$E$2</c:f>
              <c:numCache>
                <c:formatCode>0%</c:formatCode>
                <c:ptCount val="4"/>
                <c:pt idx="0">
                  <c:v>0.39000000000000057</c:v>
                </c:pt>
                <c:pt idx="1">
                  <c:v>0.23</c:v>
                </c:pt>
                <c:pt idx="2">
                  <c:v>0.16</c:v>
                </c:pt>
                <c:pt idx="3">
                  <c:v>0.22</c:v>
                </c:pt>
              </c:numCache>
            </c:numRef>
          </c:val>
        </c:ser>
        <c:ser>
          <c:idx val="1"/>
          <c:order val="1"/>
          <c:tx>
            <c:strRef>
              <c:f>Sheet1!$A$3</c:f>
              <c:strCache>
                <c:ptCount val="1"/>
              </c:strCache>
            </c:strRef>
          </c:tx>
          <c:spPr>
            <a:solidFill>
              <a:srgbClr val="993366"/>
            </a:solidFill>
            <a:ln w="12694">
              <a:solidFill>
                <a:srgbClr val="000000"/>
              </a:solidFill>
              <a:prstDash val="solid"/>
            </a:ln>
          </c:spPr>
          <c:explosion val="25"/>
          <c:dPt>
            <c:idx val="0"/>
            <c:spPr>
              <a:solidFill>
                <a:srgbClr val="9999FF"/>
              </a:solidFill>
              <a:ln w="12694">
                <a:solidFill>
                  <a:srgbClr val="000000"/>
                </a:solidFill>
                <a:prstDash val="solid"/>
              </a:ln>
            </c:spPr>
          </c:dPt>
          <c:dPt>
            <c:idx val="2"/>
            <c:spPr>
              <a:solidFill>
                <a:srgbClr val="FFFFCC"/>
              </a:solidFill>
              <a:ln w="12694">
                <a:solidFill>
                  <a:srgbClr val="000000"/>
                </a:solidFill>
                <a:prstDash val="solid"/>
              </a:ln>
            </c:spPr>
          </c:dPt>
          <c:dPt>
            <c:idx val="3"/>
            <c:spPr>
              <a:solidFill>
                <a:srgbClr val="CCFFFF"/>
              </a:solidFill>
              <a:ln w="12694">
                <a:solidFill>
                  <a:srgbClr val="000000"/>
                </a:solidFill>
                <a:prstDash val="solid"/>
              </a:ln>
            </c:spPr>
          </c:dPt>
          <c:dLbls>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4"/>
                <c:pt idx="0">
                  <c:v>Экспериментирование</c:v>
                </c:pt>
                <c:pt idx="1">
                  <c:v>Чтение книг</c:v>
                </c:pt>
                <c:pt idx="2">
                  <c:v>Игровая</c:v>
                </c:pt>
                <c:pt idx="3">
                  <c:v>Изодеятельность</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694">
              <a:solidFill>
                <a:srgbClr val="000000"/>
              </a:solidFill>
              <a:prstDash val="solid"/>
            </a:ln>
          </c:spPr>
          <c:explosion val="25"/>
          <c:dPt>
            <c:idx val="0"/>
            <c:spPr>
              <a:solidFill>
                <a:srgbClr val="9999FF"/>
              </a:solidFill>
              <a:ln w="12694">
                <a:solidFill>
                  <a:srgbClr val="000000"/>
                </a:solidFill>
                <a:prstDash val="solid"/>
              </a:ln>
            </c:spPr>
          </c:dPt>
          <c:dPt>
            <c:idx val="1"/>
            <c:spPr>
              <a:solidFill>
                <a:srgbClr val="993366"/>
              </a:solidFill>
              <a:ln w="12694">
                <a:solidFill>
                  <a:srgbClr val="000000"/>
                </a:solidFill>
                <a:prstDash val="solid"/>
              </a:ln>
            </c:spPr>
          </c:dPt>
          <c:dPt>
            <c:idx val="3"/>
            <c:spPr>
              <a:solidFill>
                <a:srgbClr val="CCFFFF"/>
              </a:solidFill>
              <a:ln w="12694">
                <a:solidFill>
                  <a:srgbClr val="000000"/>
                </a:solidFill>
                <a:prstDash val="solid"/>
              </a:ln>
            </c:spPr>
          </c:dPt>
          <c:dLbls>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4"/>
                <c:pt idx="0">
                  <c:v>Экспериментирование</c:v>
                </c:pt>
                <c:pt idx="1">
                  <c:v>Чтение книг</c:v>
                </c:pt>
                <c:pt idx="2">
                  <c:v>Игровая</c:v>
                </c:pt>
                <c:pt idx="3">
                  <c:v>Изодеятельность</c:v>
                </c:pt>
              </c:strCache>
            </c:strRef>
          </c:cat>
          <c:val>
            <c:numRef>
              <c:f>Sheet1!$B$4:$E$4</c:f>
              <c:numCache>
                <c:formatCode>General</c:formatCode>
                <c:ptCount val="4"/>
              </c:numCache>
            </c:numRef>
          </c:val>
        </c:ser>
        <c:dLbls>
          <c:showPercent val="1"/>
        </c:dLbls>
      </c:pie3DChart>
      <c:spPr>
        <a:solidFill>
          <a:schemeClr val="tx2">
            <a:lumMod val="20000"/>
            <a:lumOff val="80000"/>
          </a:schemeClr>
        </a:solidFill>
        <a:ln w="12694">
          <a:solidFill>
            <a:srgbClr val="808080"/>
          </a:solidFill>
          <a:prstDash val="solid"/>
        </a:ln>
      </c:spPr>
    </c:plotArea>
    <c:legend>
      <c:legendPos val="r"/>
      <c:layout>
        <c:manualLayout>
          <c:xMode val="edge"/>
          <c:yMode val="edge"/>
          <c:x val="0.67175735068492293"/>
          <c:y val="6.9001515768652377E-2"/>
          <c:w val="0.32671364461897007"/>
          <c:h val="0.66903368653490303"/>
        </c:manualLayout>
      </c:layout>
      <c:spPr>
        <a:noFill/>
        <a:ln w="3173">
          <a:solidFill>
            <a:srgbClr val="000000"/>
          </a:solidFill>
          <a:prstDash val="solid"/>
        </a:ln>
      </c:spPr>
      <c:txPr>
        <a:bodyPr/>
        <a:lstStyle/>
        <a:p>
          <a:pPr>
            <a:defRPr sz="1099" b="1" i="0" u="none" strike="noStrike" baseline="0">
              <a:solidFill>
                <a:srgbClr val="000000"/>
              </a:solidFill>
              <a:latin typeface="Arial Cyr"/>
              <a:ea typeface="Arial Cyr"/>
              <a:cs typeface="Arial Cyr"/>
            </a:defRPr>
          </a:pPr>
          <a:endParaRPr lang="ru-RU"/>
        </a:p>
      </c:txPr>
    </c:legend>
    <c:plotVisOnly val="1"/>
    <c:dispBlanksAs val="zero"/>
  </c:chart>
  <c:spPr>
    <a:solidFill>
      <a:srgbClr val="1F497D">
        <a:lumMod val="20000"/>
        <a:lumOff val="80000"/>
      </a:srgbClr>
    </a:solidFill>
    <a:ln>
      <a:noFill/>
    </a:ln>
  </c:spPr>
  <c:txPr>
    <a:bodyPr/>
    <a:lstStyle/>
    <a:p>
      <a:pPr>
        <a:defRPr sz="1199" b="1" i="0" u="none" strike="noStrike" baseline="0">
          <a:solidFill>
            <a:srgbClr val="000000"/>
          </a:solidFill>
          <a:latin typeface="Arial Cyr"/>
          <a:ea typeface="Arial Cyr"/>
          <a:cs typeface="Arial Cyr"/>
        </a:defRPr>
      </a:pPr>
      <a:endParaRPr lang="ru-RU"/>
    </a:p>
  </c:tx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5871559633027525E-3"/>
          <c:y val="0.12934244590806046"/>
          <c:w val="0.66877942868894724"/>
          <c:h val="0.57362774819246398"/>
        </c:manualLayout>
      </c:layout>
      <c:pie3DChart>
        <c:varyColors val="1"/>
        <c:ser>
          <c:idx val="0"/>
          <c:order val="0"/>
          <c:tx>
            <c:strRef>
              <c:f>Sheet1!$A$2</c:f>
              <c:strCache>
                <c:ptCount val="1"/>
              </c:strCache>
            </c:strRef>
          </c:tx>
          <c:spPr>
            <a:solidFill>
              <a:srgbClr val="9999FF"/>
            </a:solidFill>
            <a:ln w="12694">
              <a:solidFill>
                <a:srgbClr val="000000"/>
              </a:solidFill>
              <a:prstDash val="solid"/>
            </a:ln>
          </c:spPr>
          <c:explosion val="7"/>
          <c:dPt>
            <c:idx val="1"/>
            <c:spPr>
              <a:solidFill>
                <a:srgbClr val="993366"/>
              </a:solidFill>
              <a:ln w="12694">
                <a:solidFill>
                  <a:srgbClr val="000000"/>
                </a:solidFill>
                <a:prstDash val="solid"/>
              </a:ln>
            </c:spPr>
          </c:dPt>
          <c:dPt>
            <c:idx val="2"/>
            <c:spPr>
              <a:solidFill>
                <a:srgbClr val="FFFFCC"/>
              </a:solidFill>
              <a:ln w="12694">
                <a:solidFill>
                  <a:srgbClr val="000000"/>
                </a:solidFill>
                <a:prstDash val="solid"/>
              </a:ln>
            </c:spPr>
          </c:dPt>
          <c:dPt>
            <c:idx val="3"/>
            <c:spPr>
              <a:solidFill>
                <a:srgbClr val="CCFFFF"/>
              </a:solidFill>
              <a:ln w="12694">
                <a:solidFill>
                  <a:srgbClr val="000000"/>
                </a:solidFill>
                <a:prstDash val="solid"/>
              </a:ln>
            </c:spPr>
          </c:dPt>
          <c:dLbls>
            <c:dLbl>
              <c:idx val="0"/>
              <c:layout>
                <c:manualLayout>
                  <c:x val="-0.27446469743768348"/>
                  <c:y val="0.12473507357576935"/>
                </c:manualLayout>
              </c:layout>
              <c:tx>
                <c:rich>
                  <a:bodyPr/>
                  <a:lstStyle/>
                  <a:p>
                    <a:r>
                      <a:rPr lang="en-US" sz="1600"/>
                      <a:t>3</a:t>
                    </a:r>
                    <a:r>
                      <a:rPr lang="ru-RU" sz="1600"/>
                      <a:t>4</a:t>
                    </a:r>
                    <a:r>
                      <a:rPr lang="en-US" sz="1600"/>
                      <a:t>%</a:t>
                    </a:r>
                  </a:p>
                </c:rich>
              </c:tx>
              <c:dLblPos val="bestFit"/>
              <c:showPercent val="1"/>
            </c:dLbl>
            <c:dLbl>
              <c:idx val="1"/>
              <c:layout>
                <c:manualLayout>
                  <c:x val="-9.4887149653756872E-2"/>
                  <c:y val="-0.26950730392091132"/>
                </c:manualLayout>
              </c:layout>
              <c:tx>
                <c:rich>
                  <a:bodyPr/>
                  <a:lstStyle/>
                  <a:p>
                    <a:r>
                      <a:rPr lang="ru-RU" sz="1600"/>
                      <a:t>53</a:t>
                    </a:r>
                    <a:r>
                      <a:rPr lang="en-US" sz="1600"/>
                      <a:t>%</a:t>
                    </a:r>
                  </a:p>
                </c:rich>
              </c:tx>
              <c:dLblPos val="bestFit"/>
              <c:showPercent val="1"/>
            </c:dLbl>
            <c:dLbl>
              <c:idx val="2"/>
              <c:delete val="1"/>
            </c:dLbl>
            <c:dLbl>
              <c:idx val="3"/>
              <c:layout>
                <c:manualLayout>
                  <c:x val="7.9217581478859586E-2"/>
                  <c:y val="0.12278300178406162"/>
                </c:manualLayout>
              </c:layout>
              <c:tx>
                <c:rich>
                  <a:bodyPr/>
                  <a:lstStyle/>
                  <a:p>
                    <a:r>
                      <a:rPr lang="ru-RU" sz="1600"/>
                      <a:t>13</a:t>
                    </a:r>
                    <a:r>
                      <a:rPr lang="en-US" sz="1600"/>
                      <a:t>%</a:t>
                    </a:r>
                  </a:p>
                </c:rich>
              </c:tx>
              <c:dLblPos val="bestFit"/>
              <c:showPercent val="1"/>
            </c:dLbl>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3"/>
                <c:pt idx="0">
                  <c:v>высокий</c:v>
                </c:pt>
                <c:pt idx="1">
                  <c:v>средний</c:v>
                </c:pt>
                <c:pt idx="2">
                  <c:v>низкий</c:v>
                </c:pt>
              </c:strCache>
            </c:strRef>
          </c:cat>
          <c:val>
            <c:numRef>
              <c:f>Sheet1!$B$2:$E$2</c:f>
              <c:numCache>
                <c:formatCode>0%</c:formatCode>
                <c:ptCount val="4"/>
                <c:pt idx="0">
                  <c:v>0.13</c:v>
                </c:pt>
                <c:pt idx="1">
                  <c:v>0.53</c:v>
                </c:pt>
                <c:pt idx="2">
                  <c:v>0.34</c:v>
                </c:pt>
              </c:numCache>
            </c:numRef>
          </c:val>
        </c:ser>
        <c:ser>
          <c:idx val="1"/>
          <c:order val="1"/>
          <c:tx>
            <c:strRef>
              <c:f>Sheet1!$A$3</c:f>
              <c:strCache>
                <c:ptCount val="1"/>
              </c:strCache>
            </c:strRef>
          </c:tx>
          <c:spPr>
            <a:solidFill>
              <a:srgbClr val="993366"/>
            </a:solidFill>
            <a:ln w="12694">
              <a:solidFill>
                <a:srgbClr val="000000"/>
              </a:solidFill>
              <a:prstDash val="solid"/>
            </a:ln>
          </c:spPr>
          <c:explosion val="25"/>
          <c:dPt>
            <c:idx val="0"/>
            <c:spPr>
              <a:solidFill>
                <a:srgbClr val="9999FF"/>
              </a:solidFill>
              <a:ln w="12694">
                <a:solidFill>
                  <a:srgbClr val="000000"/>
                </a:solidFill>
                <a:prstDash val="solid"/>
              </a:ln>
            </c:spPr>
          </c:dPt>
          <c:dPt>
            <c:idx val="2"/>
            <c:spPr>
              <a:solidFill>
                <a:srgbClr val="FFFFCC"/>
              </a:solidFill>
              <a:ln w="12694">
                <a:solidFill>
                  <a:srgbClr val="000000"/>
                </a:solidFill>
                <a:prstDash val="solid"/>
              </a:ln>
            </c:spPr>
          </c:dPt>
          <c:dPt>
            <c:idx val="3"/>
            <c:spPr>
              <a:solidFill>
                <a:srgbClr val="CCFFFF"/>
              </a:solidFill>
              <a:ln w="12694">
                <a:solidFill>
                  <a:srgbClr val="000000"/>
                </a:solidFill>
                <a:prstDash val="solid"/>
              </a:ln>
            </c:spPr>
          </c:dPt>
          <c:dLbls>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3"/>
                <c:pt idx="0">
                  <c:v>высокий</c:v>
                </c:pt>
                <c:pt idx="1">
                  <c:v>средний</c:v>
                </c:pt>
                <c:pt idx="2">
                  <c:v>низкий</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694">
              <a:solidFill>
                <a:srgbClr val="000000"/>
              </a:solidFill>
              <a:prstDash val="solid"/>
            </a:ln>
          </c:spPr>
          <c:explosion val="25"/>
          <c:dPt>
            <c:idx val="0"/>
            <c:spPr>
              <a:solidFill>
                <a:srgbClr val="9999FF"/>
              </a:solidFill>
              <a:ln w="12694">
                <a:solidFill>
                  <a:srgbClr val="000000"/>
                </a:solidFill>
                <a:prstDash val="solid"/>
              </a:ln>
            </c:spPr>
          </c:dPt>
          <c:dPt>
            <c:idx val="1"/>
            <c:spPr>
              <a:solidFill>
                <a:srgbClr val="993366"/>
              </a:solidFill>
              <a:ln w="12694">
                <a:solidFill>
                  <a:srgbClr val="000000"/>
                </a:solidFill>
                <a:prstDash val="solid"/>
              </a:ln>
            </c:spPr>
          </c:dPt>
          <c:dPt>
            <c:idx val="3"/>
            <c:spPr>
              <a:solidFill>
                <a:srgbClr val="CCFFFF"/>
              </a:solidFill>
              <a:ln w="12694">
                <a:solidFill>
                  <a:srgbClr val="000000"/>
                </a:solidFill>
                <a:prstDash val="solid"/>
              </a:ln>
            </c:spPr>
          </c:dPt>
          <c:dLbls>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3"/>
                <c:pt idx="0">
                  <c:v>высокий</c:v>
                </c:pt>
                <c:pt idx="1">
                  <c:v>средний</c:v>
                </c:pt>
                <c:pt idx="2">
                  <c:v>низкий</c:v>
                </c:pt>
              </c:strCache>
            </c:strRef>
          </c:cat>
          <c:val>
            <c:numRef>
              <c:f>Sheet1!$B$4:$E$4</c:f>
              <c:numCache>
                <c:formatCode>General</c:formatCode>
                <c:ptCount val="4"/>
              </c:numCache>
            </c:numRef>
          </c:val>
        </c:ser>
        <c:dLbls>
          <c:showPercent val="1"/>
        </c:dLbls>
      </c:pie3DChart>
      <c:spPr>
        <a:solidFill>
          <a:schemeClr val="tx2">
            <a:lumMod val="20000"/>
            <a:lumOff val="80000"/>
          </a:schemeClr>
        </a:solidFill>
        <a:ln w="12694">
          <a:solidFill>
            <a:srgbClr val="808080"/>
          </a:solidFill>
          <a:prstDash val="solid"/>
        </a:ln>
      </c:spPr>
    </c:plotArea>
    <c:legend>
      <c:legendPos val="r"/>
      <c:legendEntry>
        <c:idx val="3"/>
        <c:delete val="1"/>
      </c:legendEntry>
      <c:layout>
        <c:manualLayout>
          <c:xMode val="edge"/>
          <c:yMode val="edge"/>
          <c:x val="0.67889908256881448"/>
          <c:y val="0.24092409240924154"/>
          <c:w val="0.31957186544342664"/>
          <c:h val="0.32013201320132012"/>
        </c:manualLayout>
      </c:layout>
      <c:spPr>
        <a:noFill/>
        <a:ln w="3173">
          <a:solidFill>
            <a:srgbClr val="000000"/>
          </a:solidFill>
          <a:prstDash val="solid"/>
        </a:ln>
      </c:spPr>
      <c:txPr>
        <a:bodyPr/>
        <a:lstStyle/>
        <a:p>
          <a:pPr>
            <a:defRPr sz="1099" b="1" i="0" u="none" strike="noStrike" baseline="0">
              <a:solidFill>
                <a:srgbClr val="000000"/>
              </a:solidFill>
              <a:latin typeface="Arial Cyr"/>
              <a:ea typeface="Arial Cyr"/>
              <a:cs typeface="Arial Cyr"/>
            </a:defRPr>
          </a:pPr>
          <a:endParaRPr lang="ru-RU"/>
        </a:p>
      </c:txPr>
    </c:legend>
    <c:plotVisOnly val="1"/>
    <c:dispBlanksAs val="zero"/>
  </c:chart>
  <c:spPr>
    <a:solidFill>
      <a:srgbClr val="1F497D">
        <a:lumMod val="20000"/>
        <a:lumOff val="80000"/>
      </a:srgbClr>
    </a:solidFill>
    <a:ln>
      <a:noFill/>
    </a:ln>
  </c:spPr>
  <c:txPr>
    <a:bodyPr/>
    <a:lstStyle/>
    <a:p>
      <a:pPr>
        <a:defRPr sz="1199" b="1" i="0" u="none" strike="noStrike" baseline="0">
          <a:solidFill>
            <a:srgbClr val="000000"/>
          </a:solidFill>
          <a:latin typeface="Arial Cyr"/>
          <a:ea typeface="Arial Cyr"/>
          <a:cs typeface="Arial Cyr"/>
        </a:defRPr>
      </a:pPr>
      <a:endParaRPr lang="ru-RU"/>
    </a:p>
  </c:tx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5871559633027525E-3"/>
          <c:y val="0.12934244590806046"/>
          <c:w val="0.66877942868894724"/>
          <c:h val="0.57362774819246398"/>
        </c:manualLayout>
      </c:layout>
      <c:pie3DChart>
        <c:varyColors val="1"/>
        <c:ser>
          <c:idx val="0"/>
          <c:order val="0"/>
          <c:tx>
            <c:strRef>
              <c:f>Sheet1!$A$2</c:f>
              <c:strCache>
                <c:ptCount val="1"/>
              </c:strCache>
            </c:strRef>
          </c:tx>
          <c:spPr>
            <a:solidFill>
              <a:srgbClr val="9999FF"/>
            </a:solidFill>
            <a:ln w="12694">
              <a:solidFill>
                <a:srgbClr val="000000"/>
              </a:solidFill>
              <a:prstDash val="solid"/>
            </a:ln>
          </c:spPr>
          <c:explosion val="7"/>
          <c:dPt>
            <c:idx val="1"/>
            <c:spPr>
              <a:solidFill>
                <a:srgbClr val="993366"/>
              </a:solidFill>
              <a:ln w="12694">
                <a:solidFill>
                  <a:srgbClr val="000000"/>
                </a:solidFill>
                <a:prstDash val="solid"/>
              </a:ln>
            </c:spPr>
          </c:dPt>
          <c:dPt>
            <c:idx val="2"/>
            <c:spPr>
              <a:solidFill>
                <a:srgbClr val="FFFFCC"/>
              </a:solidFill>
              <a:ln w="12694">
                <a:solidFill>
                  <a:srgbClr val="000000"/>
                </a:solidFill>
                <a:prstDash val="solid"/>
              </a:ln>
            </c:spPr>
          </c:dPt>
          <c:dPt>
            <c:idx val="3"/>
            <c:spPr>
              <a:solidFill>
                <a:srgbClr val="CCFFFF"/>
              </a:solidFill>
              <a:ln w="12694">
                <a:solidFill>
                  <a:srgbClr val="000000"/>
                </a:solidFill>
                <a:prstDash val="solid"/>
              </a:ln>
            </c:spPr>
          </c:dPt>
          <c:dLbls>
            <c:dLbl>
              <c:idx val="0"/>
              <c:delete val="1"/>
            </c:dLbl>
            <c:dLbl>
              <c:idx val="1"/>
              <c:layout>
                <c:manualLayout>
                  <c:x val="0.19240566802580114"/>
                  <c:y val="4.6028786435767077E-2"/>
                </c:manualLayout>
              </c:layout>
              <c:tx>
                <c:rich>
                  <a:bodyPr/>
                  <a:lstStyle/>
                  <a:p>
                    <a:r>
                      <a:rPr lang="ru-RU" sz="1600"/>
                      <a:t>37</a:t>
                    </a:r>
                    <a:r>
                      <a:rPr lang="en-US" sz="1600"/>
                      <a:t>%</a:t>
                    </a:r>
                  </a:p>
                </c:rich>
              </c:tx>
              <c:dLblPos val="bestFit"/>
              <c:showPercent val="1"/>
            </c:dLbl>
            <c:dLbl>
              <c:idx val="2"/>
              <c:delete val="1"/>
            </c:dLbl>
            <c:dLbl>
              <c:idx val="3"/>
              <c:layout>
                <c:manualLayout>
                  <c:x val="7.7208540795785763E-2"/>
                  <c:y val="0.27184603415203434"/>
                </c:manualLayout>
              </c:layout>
              <c:tx>
                <c:rich>
                  <a:bodyPr/>
                  <a:lstStyle/>
                  <a:p>
                    <a:r>
                      <a:rPr lang="ru-RU" sz="1600"/>
                      <a:t>63</a:t>
                    </a:r>
                    <a:r>
                      <a:rPr lang="en-US" sz="1600"/>
                      <a:t>%</a:t>
                    </a:r>
                  </a:p>
                </c:rich>
              </c:tx>
              <c:dLblPos val="bestFit"/>
              <c:showPercent val="1"/>
            </c:dLbl>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2"/>
                <c:pt idx="0">
                  <c:v>высокий</c:v>
                </c:pt>
                <c:pt idx="1">
                  <c:v>средний</c:v>
                </c:pt>
              </c:strCache>
            </c:strRef>
          </c:cat>
          <c:val>
            <c:numRef>
              <c:f>Sheet1!$B$2:$E$2</c:f>
              <c:numCache>
                <c:formatCode>0%</c:formatCode>
                <c:ptCount val="4"/>
                <c:pt idx="0">
                  <c:v>0.63000000000000178</c:v>
                </c:pt>
                <c:pt idx="1">
                  <c:v>0.37000000000000038</c:v>
                </c:pt>
              </c:numCache>
            </c:numRef>
          </c:val>
        </c:ser>
        <c:ser>
          <c:idx val="1"/>
          <c:order val="1"/>
          <c:tx>
            <c:strRef>
              <c:f>Sheet1!$A$3</c:f>
              <c:strCache>
                <c:ptCount val="1"/>
              </c:strCache>
            </c:strRef>
          </c:tx>
          <c:spPr>
            <a:solidFill>
              <a:srgbClr val="993366"/>
            </a:solidFill>
            <a:ln w="12694">
              <a:solidFill>
                <a:srgbClr val="000000"/>
              </a:solidFill>
              <a:prstDash val="solid"/>
            </a:ln>
          </c:spPr>
          <c:explosion val="25"/>
          <c:dPt>
            <c:idx val="0"/>
            <c:spPr>
              <a:solidFill>
                <a:srgbClr val="9999FF"/>
              </a:solidFill>
              <a:ln w="12694">
                <a:solidFill>
                  <a:srgbClr val="000000"/>
                </a:solidFill>
                <a:prstDash val="solid"/>
              </a:ln>
            </c:spPr>
          </c:dPt>
          <c:dPt>
            <c:idx val="2"/>
            <c:spPr>
              <a:solidFill>
                <a:srgbClr val="FFFFCC"/>
              </a:solidFill>
              <a:ln w="12694">
                <a:solidFill>
                  <a:srgbClr val="000000"/>
                </a:solidFill>
                <a:prstDash val="solid"/>
              </a:ln>
            </c:spPr>
          </c:dPt>
          <c:dPt>
            <c:idx val="3"/>
            <c:spPr>
              <a:solidFill>
                <a:srgbClr val="CCFFFF"/>
              </a:solidFill>
              <a:ln w="12694">
                <a:solidFill>
                  <a:srgbClr val="000000"/>
                </a:solidFill>
                <a:prstDash val="solid"/>
              </a:ln>
            </c:spPr>
          </c:dPt>
          <c:dLbls>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2"/>
                <c:pt idx="0">
                  <c:v>высокий</c:v>
                </c:pt>
                <c:pt idx="1">
                  <c:v>средний</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694">
              <a:solidFill>
                <a:srgbClr val="000000"/>
              </a:solidFill>
              <a:prstDash val="solid"/>
            </a:ln>
          </c:spPr>
          <c:explosion val="25"/>
          <c:dPt>
            <c:idx val="0"/>
            <c:spPr>
              <a:solidFill>
                <a:srgbClr val="9999FF"/>
              </a:solidFill>
              <a:ln w="12694">
                <a:solidFill>
                  <a:srgbClr val="000000"/>
                </a:solidFill>
                <a:prstDash val="solid"/>
              </a:ln>
            </c:spPr>
          </c:dPt>
          <c:dPt>
            <c:idx val="1"/>
            <c:spPr>
              <a:solidFill>
                <a:srgbClr val="993366"/>
              </a:solidFill>
              <a:ln w="12694">
                <a:solidFill>
                  <a:srgbClr val="000000"/>
                </a:solidFill>
                <a:prstDash val="solid"/>
              </a:ln>
            </c:spPr>
          </c:dPt>
          <c:dPt>
            <c:idx val="3"/>
            <c:spPr>
              <a:solidFill>
                <a:srgbClr val="CCFFFF"/>
              </a:solidFill>
              <a:ln w="12694">
                <a:solidFill>
                  <a:srgbClr val="000000"/>
                </a:solidFill>
                <a:prstDash val="solid"/>
              </a:ln>
            </c:spPr>
          </c:dPt>
          <c:dLbls>
            <c:numFmt formatCode="0%" sourceLinked="0"/>
            <c:spPr>
              <a:noFill/>
              <a:ln w="25387">
                <a:noFill/>
              </a:ln>
            </c:spPr>
            <c:txPr>
              <a:bodyPr/>
              <a:lstStyle/>
              <a:p>
                <a:pPr>
                  <a:defRPr sz="1199" b="1" i="0" u="none" strike="noStrike" baseline="0">
                    <a:solidFill>
                      <a:srgbClr val="000000"/>
                    </a:solidFill>
                    <a:latin typeface="Arial Cyr"/>
                    <a:ea typeface="Arial Cyr"/>
                    <a:cs typeface="Arial Cyr"/>
                  </a:defRPr>
                </a:pPr>
                <a:endParaRPr lang="ru-RU"/>
              </a:p>
            </c:txPr>
            <c:showPercent val="1"/>
            <c:showLeaderLines val="1"/>
          </c:dLbls>
          <c:cat>
            <c:strRef>
              <c:f>Sheet1!$B$1:$E$1</c:f>
              <c:strCache>
                <c:ptCount val="2"/>
                <c:pt idx="0">
                  <c:v>высокий</c:v>
                </c:pt>
                <c:pt idx="1">
                  <c:v>средний</c:v>
                </c:pt>
              </c:strCache>
            </c:strRef>
          </c:cat>
          <c:val>
            <c:numRef>
              <c:f>Sheet1!$B$4:$E$4</c:f>
              <c:numCache>
                <c:formatCode>General</c:formatCode>
                <c:ptCount val="4"/>
              </c:numCache>
            </c:numRef>
          </c:val>
        </c:ser>
        <c:dLbls>
          <c:showPercent val="1"/>
        </c:dLbls>
      </c:pie3DChart>
      <c:spPr>
        <a:solidFill>
          <a:schemeClr val="tx2">
            <a:lumMod val="20000"/>
            <a:lumOff val="80000"/>
          </a:schemeClr>
        </a:solidFill>
        <a:ln w="12694">
          <a:solidFill>
            <a:srgbClr val="808080"/>
          </a:solidFill>
          <a:prstDash val="solid"/>
        </a:ln>
      </c:spPr>
    </c:plotArea>
    <c:legend>
      <c:legendPos val="r"/>
      <c:legendEntry>
        <c:idx val="2"/>
        <c:delete val="1"/>
      </c:legendEntry>
      <c:legendEntry>
        <c:idx val="3"/>
        <c:delete val="1"/>
      </c:legendEntry>
      <c:layout>
        <c:manualLayout>
          <c:xMode val="edge"/>
          <c:yMode val="edge"/>
          <c:x val="0.67889908256881448"/>
          <c:y val="0.24092409240924154"/>
          <c:w val="0.31957186544342664"/>
          <c:h val="0.32013201320132012"/>
        </c:manualLayout>
      </c:layout>
      <c:spPr>
        <a:noFill/>
        <a:ln w="3173">
          <a:solidFill>
            <a:srgbClr val="000000"/>
          </a:solidFill>
          <a:prstDash val="solid"/>
        </a:ln>
      </c:spPr>
      <c:txPr>
        <a:bodyPr/>
        <a:lstStyle/>
        <a:p>
          <a:pPr>
            <a:defRPr sz="1099" b="1" i="0" u="none" strike="noStrike" baseline="0">
              <a:solidFill>
                <a:srgbClr val="000000"/>
              </a:solidFill>
              <a:latin typeface="Arial Cyr"/>
              <a:ea typeface="Arial Cyr"/>
              <a:cs typeface="Arial Cyr"/>
            </a:defRPr>
          </a:pPr>
          <a:endParaRPr lang="ru-RU"/>
        </a:p>
      </c:txPr>
    </c:legend>
    <c:plotVisOnly val="1"/>
    <c:dispBlanksAs val="zero"/>
  </c:chart>
  <c:spPr>
    <a:solidFill>
      <a:srgbClr val="1F497D">
        <a:lumMod val="20000"/>
        <a:lumOff val="80000"/>
      </a:srgbClr>
    </a:solidFill>
    <a:ln>
      <a:noFill/>
    </a:ln>
  </c:spPr>
  <c:txPr>
    <a:bodyPr/>
    <a:lstStyle/>
    <a:p>
      <a:pPr>
        <a:defRPr sz="1199" b="1" i="0" u="none" strike="noStrike" baseline="0">
          <a:solidFill>
            <a:srgbClr val="000000"/>
          </a:solidFill>
          <a:latin typeface="Arial Cyr"/>
          <a:ea typeface="Arial Cyr"/>
          <a:cs typeface="Arial Cyr"/>
        </a:defRPr>
      </a:pPr>
      <a:endParaRPr lang="ru-RU"/>
    </a:p>
  </c:tx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2.8396631449309238E-2"/>
          <c:y val="0.26333647988380404"/>
          <c:w val="0.64624776718261412"/>
          <c:h val="0.45233434414476631"/>
        </c:manualLayout>
      </c:layout>
      <c:pie3DChart>
        <c:varyColors val="1"/>
        <c:ser>
          <c:idx val="0"/>
          <c:order val="0"/>
          <c:tx>
            <c:strRef>
              <c:f>Sheet1!$A$2</c:f>
              <c:strCache>
                <c:ptCount val="1"/>
              </c:strCache>
            </c:strRef>
          </c:tx>
          <c:spPr>
            <a:solidFill>
              <a:srgbClr val="9999FF"/>
            </a:solidFill>
            <a:ln w="12682">
              <a:solidFill>
                <a:srgbClr val="000000"/>
              </a:solidFill>
              <a:prstDash val="solid"/>
            </a:ln>
          </c:spPr>
          <c:explosion val="25"/>
          <c:dPt>
            <c:idx val="1"/>
            <c:spPr>
              <a:solidFill>
                <a:srgbClr val="993366"/>
              </a:solidFill>
              <a:ln w="12682">
                <a:solidFill>
                  <a:srgbClr val="000000"/>
                </a:solidFill>
                <a:prstDash val="solid"/>
              </a:ln>
            </c:spPr>
          </c:dPt>
          <c:dPt>
            <c:idx val="2"/>
            <c:spPr>
              <a:solidFill>
                <a:srgbClr val="FFFFCC"/>
              </a:solidFill>
              <a:ln w="12682">
                <a:solidFill>
                  <a:srgbClr val="000000"/>
                </a:solidFill>
                <a:prstDash val="solid"/>
              </a:ln>
            </c:spPr>
          </c:dPt>
          <c:dLbls>
            <c:dLbl>
              <c:idx val="0"/>
              <c:layout>
                <c:manualLayout>
                  <c:x val="-0.10227214382809324"/>
                  <c:y val="7.5905591502606812E-2"/>
                </c:manualLayout>
              </c:layout>
              <c:showVal val="1"/>
            </c:dLbl>
            <c:dLbl>
              <c:idx val="1"/>
              <c:layout>
                <c:manualLayout>
                  <c:x val="-7.7414831430411335E-2"/>
                  <c:y val="-0.20282806035683948"/>
                </c:manualLayout>
              </c:layout>
              <c:showVal val="1"/>
            </c:dLbl>
            <c:dLbl>
              <c:idx val="2"/>
              <c:layout>
                <c:manualLayout>
                  <c:x val="0.18454908529271938"/>
                  <c:y val="3.5203239179032605E-2"/>
                </c:manualLayout>
              </c:layout>
              <c:showVal val="1"/>
            </c:dLbl>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0.15000000000000024</c:v>
                </c:pt>
                <c:pt idx="1">
                  <c:v>0.55000000000000004</c:v>
                </c:pt>
                <c:pt idx="2">
                  <c:v>0.30000000000000032</c:v>
                </c:pt>
              </c:numCache>
            </c:numRef>
          </c:val>
        </c:ser>
        <c:ser>
          <c:idx val="1"/>
          <c:order val="1"/>
          <c:tx>
            <c:strRef>
              <c:f>Sheet1!$A$3</c:f>
              <c:strCache>
                <c:ptCount val="1"/>
              </c:strCache>
            </c:strRef>
          </c:tx>
          <c:spPr>
            <a:solidFill>
              <a:srgbClr val="993366"/>
            </a:solidFill>
            <a:ln w="12682">
              <a:solidFill>
                <a:srgbClr val="000000"/>
              </a:solidFill>
              <a:prstDash val="solid"/>
            </a:ln>
          </c:spPr>
          <c:explosion val="25"/>
          <c:dPt>
            <c:idx val="0"/>
            <c:spPr>
              <a:solidFill>
                <a:srgbClr val="9999FF"/>
              </a:solidFill>
              <a:ln w="12682">
                <a:solidFill>
                  <a:srgbClr val="000000"/>
                </a:solidFill>
                <a:prstDash val="solid"/>
              </a:ln>
            </c:spPr>
          </c:dPt>
          <c:dPt>
            <c:idx val="2"/>
            <c:spPr>
              <a:solidFill>
                <a:srgbClr val="FFFFCC"/>
              </a:solidFill>
              <a:ln w="12682">
                <a:solidFill>
                  <a:srgbClr val="000000"/>
                </a:solidFill>
                <a:prstDash val="solid"/>
              </a:ln>
            </c:spPr>
          </c:dPt>
          <c:dLbls>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2"/>
          <c:order val="2"/>
          <c:tx>
            <c:strRef>
              <c:f>Sheet1!$A$4</c:f>
              <c:strCache>
                <c:ptCount val="1"/>
              </c:strCache>
            </c:strRef>
          </c:tx>
          <c:spPr>
            <a:solidFill>
              <a:srgbClr val="FFFFCC"/>
            </a:solidFill>
            <a:ln w="12682">
              <a:solidFill>
                <a:srgbClr val="000000"/>
              </a:solidFill>
              <a:prstDash val="solid"/>
            </a:ln>
          </c:spPr>
          <c:explosion val="25"/>
          <c:dPt>
            <c:idx val="0"/>
            <c:spPr>
              <a:solidFill>
                <a:srgbClr val="9999FF"/>
              </a:solidFill>
              <a:ln w="12682">
                <a:solidFill>
                  <a:srgbClr val="000000"/>
                </a:solidFill>
                <a:prstDash val="solid"/>
              </a:ln>
            </c:spPr>
          </c:dPt>
          <c:dPt>
            <c:idx val="1"/>
            <c:spPr>
              <a:solidFill>
                <a:srgbClr val="993366"/>
              </a:solidFill>
              <a:ln w="12682">
                <a:solidFill>
                  <a:srgbClr val="000000"/>
                </a:solidFill>
                <a:prstDash val="solid"/>
              </a:ln>
            </c:spPr>
          </c:dPt>
          <c:dLbls>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pie3DChart>
    </c:plotArea>
    <c:legend>
      <c:legendPos val="r"/>
      <c:layout/>
      <c:spPr>
        <a:noFill/>
        <a:ln w="3170">
          <a:solidFill>
            <a:srgbClr val="000000"/>
          </a:solidFill>
          <a:prstDash val="solid"/>
        </a:ln>
      </c:spPr>
      <c:txPr>
        <a:bodyPr/>
        <a:lstStyle/>
        <a:p>
          <a:pPr>
            <a:defRPr sz="1443" b="1" i="0" u="none" strike="noStrike" baseline="0">
              <a:solidFill>
                <a:srgbClr val="000000"/>
              </a:solidFill>
              <a:latin typeface="Arial Cyr"/>
              <a:ea typeface="Arial Cyr"/>
              <a:cs typeface="Arial Cyr"/>
            </a:defRPr>
          </a:pPr>
          <a:endParaRPr lang="ru-RU"/>
        </a:p>
      </c:txPr>
    </c:legend>
    <c:plotVisOnly val="1"/>
    <c:dispBlanksAs val="zero"/>
  </c:chart>
  <c:spPr>
    <a:solidFill>
      <a:schemeClr val="tx2">
        <a:lumMod val="20000"/>
        <a:lumOff val="80000"/>
      </a:schemeClr>
    </a:solidFill>
    <a:ln>
      <a:noFill/>
    </a:ln>
  </c:spPr>
  <c:txPr>
    <a:bodyPr/>
    <a:lstStyle/>
    <a:p>
      <a:pPr>
        <a:defRPr sz="1573" b="1" i="0" u="none" strike="noStrike" baseline="0">
          <a:solidFill>
            <a:srgbClr val="000000"/>
          </a:solidFill>
          <a:latin typeface="Arial Cyr"/>
          <a:ea typeface="Arial Cyr"/>
          <a:cs typeface="Arial Cyr"/>
        </a:defRPr>
      </a:pPr>
      <a:endParaRPr lang="ru-RU"/>
    </a:p>
  </c:tx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2.8396631449309238E-2"/>
          <c:y val="0.26333647988380426"/>
          <c:w val="0.64624776718261412"/>
          <c:h val="0.45233434414476631"/>
        </c:manualLayout>
      </c:layout>
      <c:pie3DChart>
        <c:varyColors val="1"/>
        <c:ser>
          <c:idx val="0"/>
          <c:order val="0"/>
          <c:tx>
            <c:strRef>
              <c:f>Sheet1!$A$2</c:f>
              <c:strCache>
                <c:ptCount val="1"/>
              </c:strCache>
            </c:strRef>
          </c:tx>
          <c:spPr>
            <a:solidFill>
              <a:srgbClr val="9999FF"/>
            </a:solidFill>
            <a:ln w="12682">
              <a:solidFill>
                <a:srgbClr val="000000"/>
              </a:solidFill>
              <a:prstDash val="solid"/>
            </a:ln>
          </c:spPr>
          <c:explosion val="25"/>
          <c:dPt>
            <c:idx val="1"/>
            <c:spPr>
              <a:solidFill>
                <a:srgbClr val="993366"/>
              </a:solidFill>
              <a:ln w="12682">
                <a:solidFill>
                  <a:srgbClr val="000000"/>
                </a:solidFill>
                <a:prstDash val="solid"/>
              </a:ln>
            </c:spPr>
          </c:dPt>
          <c:dPt>
            <c:idx val="2"/>
            <c:spPr>
              <a:solidFill>
                <a:srgbClr val="FFFFCC"/>
              </a:solidFill>
              <a:ln w="12682">
                <a:solidFill>
                  <a:srgbClr val="000000"/>
                </a:solidFill>
                <a:prstDash val="solid"/>
              </a:ln>
            </c:spPr>
          </c:dPt>
          <c:dLbls>
            <c:dLbl>
              <c:idx val="0"/>
              <c:layout>
                <c:manualLayout>
                  <c:x val="-0.14503002731286074"/>
                  <c:y val="-0.1888202016405624"/>
                </c:manualLayout>
              </c:layout>
              <c:showVal val="1"/>
            </c:dLbl>
            <c:dLbl>
              <c:idx val="1"/>
              <c:layout>
                <c:manualLayout>
                  <c:x val="0.14882083352622125"/>
                  <c:y val="6.1897732786329582E-2"/>
                </c:manualLayout>
              </c:layout>
              <c:showVal val="1"/>
            </c:dLbl>
            <c:dLbl>
              <c:idx val="2"/>
              <c:delete val="1"/>
            </c:dLbl>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2"/>
                <c:pt idx="0">
                  <c:v>Высокий уровень</c:v>
                </c:pt>
                <c:pt idx="1">
                  <c:v>Средний уровень</c:v>
                </c:pt>
              </c:strCache>
            </c:strRef>
          </c:cat>
          <c:val>
            <c:numRef>
              <c:f>Sheet1!$B$2:$D$2</c:f>
              <c:numCache>
                <c:formatCode>0%</c:formatCode>
                <c:ptCount val="3"/>
                <c:pt idx="0">
                  <c:v>0.75000000000000111</c:v>
                </c:pt>
                <c:pt idx="1">
                  <c:v>0.25</c:v>
                </c:pt>
              </c:numCache>
            </c:numRef>
          </c:val>
        </c:ser>
        <c:ser>
          <c:idx val="1"/>
          <c:order val="1"/>
          <c:tx>
            <c:strRef>
              <c:f>Sheet1!$A$3</c:f>
              <c:strCache>
                <c:ptCount val="1"/>
              </c:strCache>
            </c:strRef>
          </c:tx>
          <c:spPr>
            <a:solidFill>
              <a:srgbClr val="993366"/>
            </a:solidFill>
            <a:ln w="12682">
              <a:solidFill>
                <a:srgbClr val="000000"/>
              </a:solidFill>
              <a:prstDash val="solid"/>
            </a:ln>
          </c:spPr>
          <c:explosion val="25"/>
          <c:dPt>
            <c:idx val="0"/>
            <c:spPr>
              <a:solidFill>
                <a:srgbClr val="9999FF"/>
              </a:solidFill>
              <a:ln w="12682">
                <a:solidFill>
                  <a:srgbClr val="000000"/>
                </a:solidFill>
                <a:prstDash val="solid"/>
              </a:ln>
            </c:spPr>
          </c:dPt>
          <c:dPt>
            <c:idx val="2"/>
            <c:spPr>
              <a:solidFill>
                <a:srgbClr val="FFFFCC"/>
              </a:solidFill>
              <a:ln w="12682">
                <a:solidFill>
                  <a:srgbClr val="000000"/>
                </a:solidFill>
                <a:prstDash val="solid"/>
              </a:ln>
            </c:spPr>
          </c:dPt>
          <c:dLbls>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2"/>
                <c:pt idx="0">
                  <c:v>Высокий уровень</c:v>
                </c:pt>
                <c:pt idx="1">
                  <c:v>Средний уровень</c:v>
                </c:pt>
              </c:strCache>
            </c:strRef>
          </c:cat>
          <c:val>
            <c:numRef>
              <c:f>Sheet1!$B$3:$D$3</c:f>
              <c:numCache>
                <c:formatCode>General</c:formatCode>
                <c:ptCount val="3"/>
              </c:numCache>
            </c:numRef>
          </c:val>
        </c:ser>
        <c:ser>
          <c:idx val="2"/>
          <c:order val="2"/>
          <c:tx>
            <c:strRef>
              <c:f>Sheet1!$A$4</c:f>
              <c:strCache>
                <c:ptCount val="1"/>
              </c:strCache>
            </c:strRef>
          </c:tx>
          <c:spPr>
            <a:solidFill>
              <a:srgbClr val="FFFFCC"/>
            </a:solidFill>
            <a:ln w="12682">
              <a:solidFill>
                <a:srgbClr val="000000"/>
              </a:solidFill>
              <a:prstDash val="solid"/>
            </a:ln>
          </c:spPr>
          <c:explosion val="25"/>
          <c:dPt>
            <c:idx val="0"/>
            <c:spPr>
              <a:solidFill>
                <a:srgbClr val="9999FF"/>
              </a:solidFill>
              <a:ln w="12682">
                <a:solidFill>
                  <a:srgbClr val="000000"/>
                </a:solidFill>
                <a:prstDash val="solid"/>
              </a:ln>
            </c:spPr>
          </c:dPt>
          <c:dPt>
            <c:idx val="1"/>
            <c:spPr>
              <a:solidFill>
                <a:srgbClr val="993366"/>
              </a:solidFill>
              <a:ln w="12682">
                <a:solidFill>
                  <a:srgbClr val="000000"/>
                </a:solidFill>
                <a:prstDash val="solid"/>
              </a:ln>
            </c:spPr>
          </c:dPt>
          <c:dLbls>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2"/>
                <c:pt idx="0">
                  <c:v>Высокий уровень</c:v>
                </c:pt>
                <c:pt idx="1">
                  <c:v>Средний уровень</c:v>
                </c:pt>
              </c:strCache>
            </c:strRef>
          </c:cat>
          <c:val>
            <c:numRef>
              <c:f>Sheet1!$B$4:$D$4</c:f>
              <c:numCache>
                <c:formatCode>General</c:formatCode>
                <c:ptCount val="3"/>
              </c:numCache>
            </c:numRef>
          </c:val>
        </c:ser>
      </c:pie3DChart>
    </c:plotArea>
    <c:legend>
      <c:legendPos val="r"/>
      <c:legendEntry>
        <c:idx val="2"/>
        <c:delete val="1"/>
      </c:legendEntry>
      <c:layout/>
      <c:spPr>
        <a:noFill/>
        <a:ln w="3170">
          <a:solidFill>
            <a:srgbClr val="000000"/>
          </a:solidFill>
          <a:prstDash val="solid"/>
        </a:ln>
      </c:spPr>
      <c:txPr>
        <a:bodyPr/>
        <a:lstStyle/>
        <a:p>
          <a:pPr>
            <a:defRPr sz="1443" b="1" i="0" u="none" strike="noStrike" baseline="0">
              <a:solidFill>
                <a:srgbClr val="000000"/>
              </a:solidFill>
              <a:latin typeface="Arial Cyr"/>
              <a:ea typeface="Arial Cyr"/>
              <a:cs typeface="Arial Cyr"/>
            </a:defRPr>
          </a:pPr>
          <a:endParaRPr lang="ru-RU"/>
        </a:p>
      </c:txPr>
    </c:legend>
    <c:plotVisOnly val="1"/>
    <c:dispBlanksAs val="zero"/>
  </c:chart>
  <c:spPr>
    <a:solidFill>
      <a:schemeClr val="tx2">
        <a:lumMod val="20000"/>
        <a:lumOff val="80000"/>
      </a:schemeClr>
    </a:solidFill>
    <a:ln>
      <a:noFill/>
    </a:ln>
  </c:spPr>
  <c:txPr>
    <a:bodyPr/>
    <a:lstStyle/>
    <a:p>
      <a:pPr>
        <a:defRPr sz="1573" b="1" i="0" u="none" strike="noStrike" baseline="0">
          <a:solidFill>
            <a:srgbClr val="000000"/>
          </a:solidFill>
          <a:latin typeface="Arial Cyr"/>
          <a:ea typeface="Arial Cyr"/>
          <a:cs typeface="Arial Cyr"/>
        </a:defRPr>
      </a:pPr>
      <a:endParaRPr lang="ru-RU"/>
    </a:p>
  </c:tx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2.8396631449309238E-2"/>
          <c:y val="0.26333647988380388"/>
          <c:w val="0.64624776718261412"/>
          <c:h val="0.45233434414476631"/>
        </c:manualLayout>
      </c:layout>
      <c:pie3DChart>
        <c:varyColors val="1"/>
        <c:ser>
          <c:idx val="0"/>
          <c:order val="0"/>
          <c:tx>
            <c:strRef>
              <c:f>Sheet1!$A$2</c:f>
              <c:strCache>
                <c:ptCount val="1"/>
              </c:strCache>
            </c:strRef>
          </c:tx>
          <c:spPr>
            <a:solidFill>
              <a:srgbClr val="9999FF"/>
            </a:solidFill>
            <a:ln w="12682">
              <a:solidFill>
                <a:srgbClr val="000000"/>
              </a:solidFill>
              <a:prstDash val="solid"/>
            </a:ln>
          </c:spPr>
          <c:explosion val="25"/>
          <c:dPt>
            <c:idx val="1"/>
            <c:spPr>
              <a:solidFill>
                <a:srgbClr val="993366"/>
              </a:solidFill>
              <a:ln w="12682">
                <a:solidFill>
                  <a:srgbClr val="000000"/>
                </a:solidFill>
                <a:prstDash val="solid"/>
              </a:ln>
            </c:spPr>
          </c:dPt>
          <c:dPt>
            <c:idx val="2"/>
            <c:spPr>
              <a:solidFill>
                <a:srgbClr val="FFFFCC"/>
              </a:solidFill>
              <a:ln w="12682">
                <a:solidFill>
                  <a:srgbClr val="000000"/>
                </a:solidFill>
                <a:prstDash val="solid"/>
              </a:ln>
            </c:spPr>
          </c:dPt>
          <c:dLbls>
            <c:dLbl>
              <c:idx val="0"/>
              <c:layout>
                <c:manualLayout>
                  <c:x val="-0.15785744015886588"/>
                  <c:y val="3.9251187834738778E-2"/>
                </c:manualLayout>
              </c:layout>
              <c:showVal val="1"/>
            </c:dLbl>
            <c:dLbl>
              <c:idx val="1"/>
              <c:layout>
                <c:manualLayout>
                  <c:x val="5.7272529565230851E-2"/>
                  <c:y val="-0.19875522654447217"/>
                </c:manualLayout>
              </c:layout>
              <c:showVal val="1"/>
            </c:dLbl>
            <c:dLbl>
              <c:idx val="2"/>
              <c:layout>
                <c:manualLayout>
                  <c:x val="0.11186070966328365"/>
                  <c:y val="2.7057851168640356E-2"/>
                </c:manualLayout>
              </c:layout>
              <c:showVal val="1"/>
            </c:dLbl>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Sheet1!$B$2:$D$2</c:f>
              <c:numCache>
                <c:formatCode>0%</c:formatCode>
                <c:ptCount val="3"/>
                <c:pt idx="0">
                  <c:v>0.30000000000000032</c:v>
                </c:pt>
                <c:pt idx="1">
                  <c:v>0.45</c:v>
                </c:pt>
                <c:pt idx="2">
                  <c:v>0.25</c:v>
                </c:pt>
              </c:numCache>
            </c:numRef>
          </c:val>
        </c:ser>
        <c:ser>
          <c:idx val="1"/>
          <c:order val="1"/>
          <c:tx>
            <c:strRef>
              <c:f>Sheet1!$A$3</c:f>
              <c:strCache>
                <c:ptCount val="1"/>
              </c:strCache>
            </c:strRef>
          </c:tx>
          <c:spPr>
            <a:solidFill>
              <a:srgbClr val="993366"/>
            </a:solidFill>
            <a:ln w="12682">
              <a:solidFill>
                <a:srgbClr val="000000"/>
              </a:solidFill>
              <a:prstDash val="solid"/>
            </a:ln>
          </c:spPr>
          <c:explosion val="25"/>
          <c:dPt>
            <c:idx val="0"/>
            <c:spPr>
              <a:solidFill>
                <a:srgbClr val="9999FF"/>
              </a:solidFill>
              <a:ln w="12682">
                <a:solidFill>
                  <a:srgbClr val="000000"/>
                </a:solidFill>
                <a:prstDash val="solid"/>
              </a:ln>
            </c:spPr>
          </c:dPt>
          <c:dPt>
            <c:idx val="2"/>
            <c:spPr>
              <a:solidFill>
                <a:srgbClr val="FFFFCC"/>
              </a:solidFill>
              <a:ln w="12682">
                <a:solidFill>
                  <a:srgbClr val="000000"/>
                </a:solidFill>
                <a:prstDash val="solid"/>
              </a:ln>
            </c:spPr>
          </c:dPt>
          <c:dLbls>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Sheet1!$B$3:$D$3</c:f>
              <c:numCache>
                <c:formatCode>General</c:formatCode>
                <c:ptCount val="3"/>
              </c:numCache>
            </c:numRef>
          </c:val>
        </c:ser>
        <c:ser>
          <c:idx val="2"/>
          <c:order val="2"/>
          <c:tx>
            <c:strRef>
              <c:f>Sheet1!$A$4</c:f>
              <c:strCache>
                <c:ptCount val="1"/>
              </c:strCache>
            </c:strRef>
          </c:tx>
          <c:spPr>
            <a:solidFill>
              <a:srgbClr val="FFFFCC"/>
            </a:solidFill>
            <a:ln w="12682">
              <a:solidFill>
                <a:srgbClr val="000000"/>
              </a:solidFill>
              <a:prstDash val="solid"/>
            </a:ln>
          </c:spPr>
          <c:explosion val="25"/>
          <c:dPt>
            <c:idx val="0"/>
            <c:spPr>
              <a:solidFill>
                <a:srgbClr val="9999FF"/>
              </a:solidFill>
              <a:ln w="12682">
                <a:solidFill>
                  <a:srgbClr val="000000"/>
                </a:solidFill>
                <a:prstDash val="solid"/>
              </a:ln>
            </c:spPr>
          </c:dPt>
          <c:dPt>
            <c:idx val="1"/>
            <c:spPr>
              <a:solidFill>
                <a:srgbClr val="993366"/>
              </a:solidFill>
              <a:ln w="12682">
                <a:solidFill>
                  <a:srgbClr val="000000"/>
                </a:solidFill>
                <a:prstDash val="solid"/>
              </a:ln>
            </c:spPr>
          </c:dPt>
          <c:dLbls>
            <c:numFmt formatCode="0%" sourceLinked="0"/>
            <c:spPr>
              <a:noFill/>
              <a:ln w="25363">
                <a:noFill/>
              </a:ln>
            </c:spPr>
            <c:txPr>
              <a:bodyPr/>
              <a:lstStyle/>
              <a:p>
                <a:pPr>
                  <a:defRPr sz="1573" b="1" i="0" u="none" strike="noStrike" baseline="0">
                    <a:solidFill>
                      <a:srgbClr val="000000"/>
                    </a:solidFill>
                    <a:latin typeface="Arial Cyr"/>
                    <a:ea typeface="Arial Cyr"/>
                    <a:cs typeface="Arial Cyr"/>
                  </a:defRPr>
                </a:pPr>
                <a:endParaRPr lang="ru-RU"/>
              </a:p>
            </c:txPr>
            <c:showVal val="1"/>
            <c:showLeaderLines val="1"/>
          </c:dLbls>
          <c:cat>
            <c:strRef>
              <c:f>Sheet1!$B$1:$D$1</c:f>
              <c:strCache>
                <c:ptCount val="3"/>
                <c:pt idx="0">
                  <c:v>Высокий уровень</c:v>
                </c:pt>
                <c:pt idx="1">
                  <c:v>Средний уровень</c:v>
                </c:pt>
                <c:pt idx="2">
                  <c:v>Низкий уровень</c:v>
                </c:pt>
              </c:strCache>
            </c:strRef>
          </c:cat>
          <c:val>
            <c:numRef>
              <c:f>Sheet1!$B$4:$D$4</c:f>
              <c:numCache>
                <c:formatCode>General</c:formatCode>
                <c:ptCount val="3"/>
              </c:numCache>
            </c:numRef>
          </c:val>
        </c:ser>
      </c:pie3DChart>
    </c:plotArea>
    <c:legend>
      <c:legendPos val="r"/>
      <c:layout/>
      <c:spPr>
        <a:noFill/>
        <a:ln w="3170">
          <a:solidFill>
            <a:srgbClr val="000000"/>
          </a:solidFill>
          <a:prstDash val="solid"/>
        </a:ln>
      </c:spPr>
      <c:txPr>
        <a:bodyPr/>
        <a:lstStyle/>
        <a:p>
          <a:pPr>
            <a:defRPr sz="1443" b="1" i="0" u="none" strike="noStrike" baseline="0">
              <a:solidFill>
                <a:srgbClr val="000000"/>
              </a:solidFill>
              <a:latin typeface="Arial Cyr"/>
              <a:ea typeface="Arial Cyr"/>
              <a:cs typeface="Arial Cyr"/>
            </a:defRPr>
          </a:pPr>
          <a:endParaRPr lang="ru-RU"/>
        </a:p>
      </c:txPr>
    </c:legend>
    <c:plotVisOnly val="1"/>
    <c:dispBlanksAs val="zero"/>
  </c:chart>
  <c:spPr>
    <a:solidFill>
      <a:schemeClr val="tx2">
        <a:lumMod val="20000"/>
        <a:lumOff val="80000"/>
      </a:schemeClr>
    </a:solidFill>
    <a:ln>
      <a:noFill/>
    </a:ln>
  </c:spPr>
  <c:txPr>
    <a:bodyPr/>
    <a:lstStyle/>
    <a:p>
      <a:pPr>
        <a:defRPr sz="1573" b="1" i="0" u="none" strike="noStrike" baseline="0">
          <a:solidFill>
            <a:srgbClr val="000000"/>
          </a:solidFill>
          <a:latin typeface="Arial Cyr"/>
          <a:ea typeface="Arial Cyr"/>
          <a:cs typeface="Arial Cyr"/>
        </a:defRPr>
      </a:pPr>
      <a:endParaRPr lang="ru-RU"/>
    </a:p>
  </c:tx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1.208981001727116E-2"/>
          <c:y val="0.25818181818181818"/>
          <c:w val="0.69985694944240551"/>
          <c:h val="0.58255066477345818"/>
        </c:manualLayout>
      </c:layout>
      <c:pie3DChart>
        <c:varyColors val="1"/>
        <c:ser>
          <c:idx val="0"/>
          <c:order val="0"/>
          <c:tx>
            <c:strRef>
              <c:f>Sheet1!$A$2</c:f>
              <c:strCache>
                <c:ptCount val="1"/>
              </c:strCache>
            </c:strRef>
          </c:tx>
          <c:spPr>
            <a:solidFill>
              <a:srgbClr val="9999FF"/>
            </a:solidFill>
            <a:ln w="12685">
              <a:solidFill>
                <a:srgbClr val="000000"/>
              </a:solidFill>
              <a:prstDash val="solid"/>
            </a:ln>
          </c:spPr>
          <c:explosion val="25"/>
          <c:dPt>
            <c:idx val="0"/>
            <c:explosion val="0"/>
          </c:dPt>
          <c:dPt>
            <c:idx val="1"/>
            <c:explosion val="14"/>
            <c:spPr>
              <a:solidFill>
                <a:srgbClr val="993366"/>
              </a:solidFill>
              <a:ln w="12685">
                <a:solidFill>
                  <a:srgbClr val="000000"/>
                </a:solidFill>
                <a:prstDash val="solid"/>
              </a:ln>
            </c:spPr>
          </c:dPt>
          <c:dLbls>
            <c:dLbl>
              <c:idx val="0"/>
              <c:layout>
                <c:manualLayout>
                  <c:x val="-0.24725811398102068"/>
                  <c:y val="-0.17445742578132725"/>
                </c:manualLayout>
              </c:layout>
              <c:tx>
                <c:rich>
                  <a:bodyPr/>
                  <a:lstStyle/>
                  <a:p>
                    <a:r>
                      <a:rPr lang="en-US" sz="1600"/>
                      <a:t>55%</a:t>
                    </a:r>
                  </a:p>
                </c:rich>
              </c:tx>
              <c:showVal val="1"/>
            </c:dLbl>
            <c:dLbl>
              <c:idx val="1"/>
              <c:layout>
                <c:manualLayout>
                  <c:x val="0.16935885559553923"/>
                  <c:y val="-2.6664699699422816E-4"/>
                </c:manualLayout>
              </c:layout>
              <c:tx>
                <c:rich>
                  <a:bodyPr/>
                  <a:lstStyle/>
                  <a:p>
                    <a:r>
                      <a:rPr lang="en-US" sz="1600"/>
                      <a:t>45%</a:t>
                    </a:r>
                  </a:p>
                </c:rich>
              </c:tx>
              <c:showVal val="1"/>
            </c:dLbl>
            <c:numFmt formatCode="0%" sourceLinked="0"/>
            <c:spPr>
              <a:noFill/>
              <a:ln w="25370">
                <a:noFill/>
              </a:ln>
            </c:spPr>
            <c:txPr>
              <a:bodyPr/>
              <a:lstStyle/>
              <a:p>
                <a:pPr>
                  <a:defRPr sz="1199" b="1" i="0" u="none" strike="noStrike" baseline="0">
                    <a:solidFill>
                      <a:srgbClr val="000000"/>
                    </a:solidFill>
                    <a:latin typeface="Arial Cyr"/>
                    <a:ea typeface="Arial Cyr"/>
                    <a:cs typeface="Arial Cyr"/>
                  </a:defRPr>
                </a:pPr>
                <a:endParaRPr lang="ru-RU"/>
              </a:p>
            </c:txPr>
            <c:showVal val="1"/>
            <c:showLeaderLines val="1"/>
          </c:dLbls>
          <c:cat>
            <c:strRef>
              <c:f>Sheet1!$B$1:$C$1</c:f>
              <c:strCache>
                <c:ptCount val="2"/>
                <c:pt idx="0">
                  <c:v>Высокий уровень</c:v>
                </c:pt>
                <c:pt idx="1">
                  <c:v>Средний уровень</c:v>
                </c:pt>
              </c:strCache>
            </c:strRef>
          </c:cat>
          <c:val>
            <c:numRef>
              <c:f>Sheet1!$B$2:$C$2</c:f>
              <c:numCache>
                <c:formatCode>0%</c:formatCode>
                <c:ptCount val="2"/>
                <c:pt idx="0">
                  <c:v>0.55000000000000004</c:v>
                </c:pt>
                <c:pt idx="1">
                  <c:v>0.45</c:v>
                </c:pt>
              </c:numCache>
            </c:numRef>
          </c:val>
        </c:ser>
        <c:ser>
          <c:idx val="1"/>
          <c:order val="1"/>
          <c:tx>
            <c:strRef>
              <c:f>Sheet1!$A$3</c:f>
              <c:strCache>
                <c:ptCount val="1"/>
              </c:strCache>
            </c:strRef>
          </c:tx>
          <c:spPr>
            <a:solidFill>
              <a:srgbClr val="993366"/>
            </a:solidFill>
            <a:ln w="12685">
              <a:solidFill>
                <a:srgbClr val="000000"/>
              </a:solidFill>
              <a:prstDash val="solid"/>
            </a:ln>
          </c:spPr>
          <c:explosion val="25"/>
          <c:dPt>
            <c:idx val="0"/>
            <c:spPr>
              <a:solidFill>
                <a:srgbClr val="9999FF"/>
              </a:solidFill>
              <a:ln w="12685">
                <a:solidFill>
                  <a:srgbClr val="000000"/>
                </a:solidFill>
                <a:prstDash val="solid"/>
              </a:ln>
            </c:spPr>
          </c:dPt>
          <c:dLbls>
            <c:numFmt formatCode="0%" sourceLinked="0"/>
            <c:spPr>
              <a:noFill/>
              <a:ln w="25370">
                <a:noFill/>
              </a:ln>
            </c:spPr>
            <c:txPr>
              <a:bodyPr/>
              <a:lstStyle/>
              <a:p>
                <a:pPr>
                  <a:defRPr sz="1199" b="1" i="0" u="none" strike="noStrike" baseline="0">
                    <a:solidFill>
                      <a:srgbClr val="000000"/>
                    </a:solidFill>
                    <a:latin typeface="Arial Cyr"/>
                    <a:ea typeface="Arial Cyr"/>
                    <a:cs typeface="Arial Cyr"/>
                  </a:defRPr>
                </a:pPr>
                <a:endParaRPr lang="ru-RU"/>
              </a:p>
            </c:txPr>
            <c:showVal val="1"/>
            <c:showLeaderLines val="1"/>
          </c:dLbls>
          <c:cat>
            <c:strRef>
              <c:f>Sheet1!$B$1:$C$1</c:f>
              <c:strCache>
                <c:ptCount val="2"/>
                <c:pt idx="0">
                  <c:v>Высокий уровень</c:v>
                </c:pt>
                <c:pt idx="1">
                  <c:v>Средний уровень</c:v>
                </c:pt>
              </c:strCache>
            </c:strRef>
          </c:cat>
          <c:val>
            <c:numRef>
              <c:f>Sheet1!$B$3:$C$3</c:f>
              <c:numCache>
                <c:formatCode>General</c:formatCode>
                <c:ptCount val="2"/>
              </c:numCache>
            </c:numRef>
          </c:val>
        </c:ser>
        <c:ser>
          <c:idx val="2"/>
          <c:order val="2"/>
          <c:tx>
            <c:strRef>
              <c:f>Sheet1!$A$4</c:f>
              <c:strCache>
                <c:ptCount val="1"/>
              </c:strCache>
            </c:strRef>
          </c:tx>
          <c:spPr>
            <a:solidFill>
              <a:srgbClr val="FFFFCC"/>
            </a:solidFill>
            <a:ln w="12685">
              <a:solidFill>
                <a:srgbClr val="000000"/>
              </a:solidFill>
              <a:prstDash val="solid"/>
            </a:ln>
          </c:spPr>
          <c:explosion val="25"/>
          <c:dPt>
            <c:idx val="0"/>
            <c:spPr>
              <a:solidFill>
                <a:srgbClr val="9999FF"/>
              </a:solidFill>
              <a:ln w="12685">
                <a:solidFill>
                  <a:srgbClr val="000000"/>
                </a:solidFill>
                <a:prstDash val="solid"/>
              </a:ln>
            </c:spPr>
          </c:dPt>
          <c:dPt>
            <c:idx val="1"/>
            <c:spPr>
              <a:solidFill>
                <a:srgbClr val="993366"/>
              </a:solidFill>
              <a:ln w="12685">
                <a:solidFill>
                  <a:srgbClr val="000000"/>
                </a:solidFill>
                <a:prstDash val="solid"/>
              </a:ln>
            </c:spPr>
          </c:dPt>
          <c:dLbls>
            <c:numFmt formatCode="0%" sourceLinked="0"/>
            <c:spPr>
              <a:noFill/>
              <a:ln w="25370">
                <a:noFill/>
              </a:ln>
            </c:spPr>
            <c:txPr>
              <a:bodyPr/>
              <a:lstStyle/>
              <a:p>
                <a:pPr>
                  <a:defRPr sz="1199" b="1" i="0" u="none" strike="noStrike" baseline="0">
                    <a:solidFill>
                      <a:srgbClr val="000000"/>
                    </a:solidFill>
                    <a:latin typeface="Arial Cyr"/>
                    <a:ea typeface="Arial Cyr"/>
                    <a:cs typeface="Arial Cyr"/>
                  </a:defRPr>
                </a:pPr>
                <a:endParaRPr lang="ru-RU"/>
              </a:p>
            </c:txPr>
            <c:showVal val="1"/>
            <c:showLeaderLines val="1"/>
          </c:dLbls>
          <c:cat>
            <c:strRef>
              <c:f>Sheet1!$B$1:$C$1</c:f>
              <c:strCache>
                <c:ptCount val="2"/>
                <c:pt idx="0">
                  <c:v>Высокий уровень</c:v>
                </c:pt>
                <c:pt idx="1">
                  <c:v>Средний уровень</c:v>
                </c:pt>
              </c:strCache>
            </c:strRef>
          </c:cat>
          <c:val>
            <c:numRef>
              <c:f>Sheet1!$B$4:$C$4</c:f>
              <c:numCache>
                <c:formatCode>General</c:formatCode>
                <c:ptCount val="2"/>
              </c:numCache>
            </c:numRef>
          </c:val>
        </c:ser>
      </c:pie3DChart>
    </c:plotArea>
    <c:legend>
      <c:legendPos val="r"/>
      <c:layout/>
      <c:spPr>
        <a:noFill/>
        <a:ln w="3171">
          <a:solidFill>
            <a:srgbClr val="000000"/>
          </a:solidFill>
          <a:prstDash val="solid"/>
        </a:ln>
      </c:spPr>
      <c:txPr>
        <a:bodyPr/>
        <a:lstStyle/>
        <a:p>
          <a:pPr>
            <a:defRPr sz="1099" b="1" i="0" u="none" strike="noStrike" baseline="0">
              <a:solidFill>
                <a:srgbClr val="000000"/>
              </a:solidFill>
              <a:latin typeface="Arial Cyr"/>
              <a:ea typeface="Arial Cyr"/>
              <a:cs typeface="Arial Cyr"/>
            </a:defRPr>
          </a:pPr>
          <a:endParaRPr lang="ru-RU"/>
        </a:p>
      </c:txPr>
    </c:legend>
    <c:plotVisOnly val="1"/>
    <c:dispBlanksAs val="zero"/>
  </c:chart>
  <c:spPr>
    <a:solidFill>
      <a:srgbClr val="1F497D">
        <a:lumMod val="20000"/>
        <a:lumOff val="80000"/>
      </a:srgbClr>
    </a:solidFill>
    <a:ln>
      <a:noFill/>
    </a:ln>
  </c:spPr>
  <c:txPr>
    <a:bodyPr/>
    <a:lstStyle/>
    <a:p>
      <a:pPr>
        <a:defRPr sz="1199" b="1" i="0" u="none" strike="noStrike" baseline="0">
          <a:solidFill>
            <a:srgbClr val="000000"/>
          </a:solidFill>
          <a:latin typeface="Arial Cyr"/>
          <a:ea typeface="Arial Cyr"/>
          <a:cs typeface="Arial Cyr"/>
        </a:defRPr>
      </a:pPr>
      <a:endParaRPr lang="ru-RU"/>
    </a:p>
  </c:txPr>
  <c:externalData r:id="rId1"/>
</c:chartSpace>
</file>

<file path=word/drawings/drawing1.xml><?xml version="1.0" encoding="utf-8"?>
<c:userShapes xmlns:c="http://schemas.openxmlformats.org/drawingml/2006/chart">
  <cdr:relSizeAnchor xmlns:cdr="http://schemas.openxmlformats.org/drawingml/2006/chartDrawing">
    <cdr:from>
      <cdr:x>0.36725</cdr:x>
      <cdr:y>0.50075</cdr:y>
    </cdr:from>
    <cdr:to>
      <cdr:x>0.37175</cdr:x>
      <cdr:y>0.57</cdr:y>
    </cdr:to>
    <cdr:sp macro="" textlink="">
      <cdr:nvSpPr>
        <cdr:cNvPr id="1025" name="Text Box 1"/>
        <cdr:cNvSpPr txBox="1">
          <a:spLocks xmlns:a="http://schemas.openxmlformats.org/drawingml/2006/main" noChangeArrowheads="1"/>
        </cdr:cNvSpPr>
      </cdr:nvSpPr>
      <cdr:spPr bwMode="auto">
        <a:xfrm xmlns:a="http://schemas.openxmlformats.org/drawingml/2006/main">
          <a:off x="2287729" y="1445202"/>
          <a:ext cx="28032" cy="199861"/>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sp>
  </cdr:relSizeAnchor>
</c:userShapes>
</file>

<file path=word/drawings/drawing2.xml><?xml version="1.0" encoding="utf-8"?>
<c:userShapes xmlns:c="http://schemas.openxmlformats.org/drawingml/2006/chart">
  <cdr:relSizeAnchor xmlns:cdr="http://schemas.openxmlformats.org/drawingml/2006/chartDrawing">
    <cdr:from>
      <cdr:x>0.36725</cdr:x>
      <cdr:y>0.50075</cdr:y>
    </cdr:from>
    <cdr:to>
      <cdr:x>0.37175</cdr:x>
      <cdr:y>0.57</cdr:y>
    </cdr:to>
    <cdr:sp macro="" textlink="">
      <cdr:nvSpPr>
        <cdr:cNvPr id="1025" name="Text Box 1"/>
        <cdr:cNvSpPr txBox="1">
          <a:spLocks xmlns:a="http://schemas.openxmlformats.org/drawingml/2006/main" noChangeArrowheads="1"/>
        </cdr:cNvSpPr>
      </cdr:nvSpPr>
      <cdr:spPr bwMode="auto">
        <a:xfrm xmlns:a="http://schemas.openxmlformats.org/drawingml/2006/main">
          <a:off x="2287729" y="1445202"/>
          <a:ext cx="28032" cy="199861"/>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sp>
  </cdr:relSizeAnchor>
</c:userShapes>
</file>

<file path=word/drawings/drawing3.xml><?xml version="1.0" encoding="utf-8"?>
<c:userShapes xmlns:c="http://schemas.openxmlformats.org/drawingml/2006/chart">
  <cdr:relSizeAnchor xmlns:cdr="http://schemas.openxmlformats.org/drawingml/2006/chartDrawing">
    <cdr:from>
      <cdr:x>0.36725</cdr:x>
      <cdr:y>0.50075</cdr:y>
    </cdr:from>
    <cdr:to>
      <cdr:x>0.37175</cdr:x>
      <cdr:y>0.57</cdr:y>
    </cdr:to>
    <cdr:sp macro="" textlink="">
      <cdr:nvSpPr>
        <cdr:cNvPr id="1025" name="Text Box 1"/>
        <cdr:cNvSpPr txBox="1">
          <a:spLocks xmlns:a="http://schemas.openxmlformats.org/drawingml/2006/main" noChangeArrowheads="1"/>
        </cdr:cNvSpPr>
      </cdr:nvSpPr>
      <cdr:spPr bwMode="auto">
        <a:xfrm xmlns:a="http://schemas.openxmlformats.org/drawingml/2006/main">
          <a:off x="2287729" y="1445202"/>
          <a:ext cx="28032" cy="199861"/>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sp>
  </cdr:relSizeAnchor>
</c:userShapes>
</file>

<file path=word/drawings/drawing4.xml><?xml version="1.0" encoding="utf-8"?>
<c:userShapes xmlns:c="http://schemas.openxmlformats.org/drawingml/2006/chart">
  <cdr:relSizeAnchor xmlns:cdr="http://schemas.openxmlformats.org/drawingml/2006/chartDrawing">
    <cdr:from>
      <cdr:x>0.4105</cdr:x>
      <cdr:y>0.4985</cdr:y>
    </cdr:from>
    <cdr:to>
      <cdr:x>0.42325</cdr:x>
      <cdr:y>0.591</cdr:y>
    </cdr:to>
    <cdr:sp macro="" textlink="">
      <cdr:nvSpPr>
        <cdr:cNvPr id="1025" name="Text Box 1"/>
        <cdr:cNvSpPr txBox="1">
          <a:spLocks xmlns:a="http://schemas.openxmlformats.org/drawingml/2006/main" noChangeArrowheads="1"/>
        </cdr:cNvSpPr>
      </cdr:nvSpPr>
      <cdr:spPr bwMode="auto">
        <a:xfrm xmlns:a="http://schemas.openxmlformats.org/drawingml/2006/main">
          <a:off x="2475038" y="1695112"/>
          <a:ext cx="76874" cy="314539"/>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sp>
  </cdr:relSizeAnchor>
</c:userShapes>
</file>

<file path=word/drawings/drawing5.xml><?xml version="1.0" encoding="utf-8"?>
<c:userShapes xmlns:c="http://schemas.openxmlformats.org/drawingml/2006/chart">
  <cdr:relSizeAnchor xmlns:cdr="http://schemas.openxmlformats.org/drawingml/2006/chartDrawing">
    <cdr:from>
      <cdr:x>0.4105</cdr:x>
      <cdr:y>0.4985</cdr:y>
    </cdr:from>
    <cdr:to>
      <cdr:x>0.42325</cdr:x>
      <cdr:y>0.591</cdr:y>
    </cdr:to>
    <cdr:sp macro="" textlink="">
      <cdr:nvSpPr>
        <cdr:cNvPr id="1025" name="Text Box 1"/>
        <cdr:cNvSpPr txBox="1">
          <a:spLocks xmlns:a="http://schemas.openxmlformats.org/drawingml/2006/main" noChangeArrowheads="1"/>
        </cdr:cNvSpPr>
      </cdr:nvSpPr>
      <cdr:spPr bwMode="auto">
        <a:xfrm xmlns:a="http://schemas.openxmlformats.org/drawingml/2006/main">
          <a:off x="2475038" y="1695112"/>
          <a:ext cx="76874" cy="314539"/>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sp>
  </cdr:relSizeAnchor>
</c:userShapes>
</file>

<file path=word/drawings/drawing6.xml><?xml version="1.0" encoding="utf-8"?>
<c:userShapes xmlns:c="http://schemas.openxmlformats.org/drawingml/2006/chart">
  <cdr:relSizeAnchor xmlns:cdr="http://schemas.openxmlformats.org/drawingml/2006/chartDrawing">
    <cdr:from>
      <cdr:x>0.4105</cdr:x>
      <cdr:y>0.4985</cdr:y>
    </cdr:from>
    <cdr:to>
      <cdr:x>0.42325</cdr:x>
      <cdr:y>0.591</cdr:y>
    </cdr:to>
    <cdr:sp macro="" textlink="">
      <cdr:nvSpPr>
        <cdr:cNvPr id="1025" name="Text Box 1"/>
        <cdr:cNvSpPr txBox="1">
          <a:spLocks xmlns:a="http://schemas.openxmlformats.org/drawingml/2006/main" noChangeArrowheads="1"/>
        </cdr:cNvSpPr>
      </cdr:nvSpPr>
      <cdr:spPr bwMode="auto">
        <a:xfrm xmlns:a="http://schemas.openxmlformats.org/drawingml/2006/main">
          <a:off x="2475038" y="1695112"/>
          <a:ext cx="76874" cy="314539"/>
        </a:xfrm>
        <a:prstGeom xmlns:a="http://schemas.openxmlformats.org/drawingml/2006/main" prst="rect">
          <a:avLst/>
        </a:prstGeom>
        <a:noFill xmlns:a="http://schemas.openxmlformats.org/drawingml/2006/main"/>
        <a:ln xmlns:a="http://schemas.openxmlformats.org/drawingml/2006/main" w="9525">
          <a:noFill/>
          <a:miter lim="800000"/>
          <a:headEnd/>
          <a:tailEnd/>
        </a:ln>
        <a:effectLst xmlns:a="http://schemas.openxmlformats.org/drawingml/2006/main"/>
      </cdr:spPr>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6AF0C-9FA5-4F87-80A0-CAED34DF0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39</Pages>
  <Words>9083</Words>
  <Characters>51776</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Руслан</dc:creator>
  <cp:keywords/>
  <dc:description/>
  <cp:lastModifiedBy>Руслан</cp:lastModifiedBy>
  <cp:revision>113</cp:revision>
  <cp:lastPrinted>2013-12-10T05:35:00Z</cp:lastPrinted>
  <dcterms:created xsi:type="dcterms:W3CDTF">2013-11-09T08:02:00Z</dcterms:created>
  <dcterms:modified xsi:type="dcterms:W3CDTF">2013-12-15T12:51:00Z</dcterms:modified>
</cp:coreProperties>
</file>