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Преимущества игровых технологий в образовательном процессе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Актуальность и перспективность опыта.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Актуальность и перспективность опыта обусловлена существенными изменениями, происходящими в последнее время в социальном и экономическом пространстве системы образования, современными требованиями к школьному обучению и направлениями, указанными в президентской инициативе «Наша новая школа». Молодому человеку, вступающему в самостоятельную жизнь в условиях современного рынка труда и быстро изменяющегося информационного пространства, необходимо быть эффективным, конкурентоспособным работником. Он должен быть творческим, самостоятельным, ответственным коммуникабельным человеком, способным решать проблемы личные и коллектива. Ему должна быть присуща потребность к познанию нового, умение находить и отбирать нужную информацию. Именно поэтому сегодня очень актуальны направления, которые будут способствовать повышению активности учеников, формированию их творческого потенциала.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Наличие теоретической базы опыта.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Иностранный язык входит в общеобразовательную область «Филология».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Язык является важнейшим средством общения, без которого невозможно существование и развитие человеческого общества. Изменения, происходящие в общественных отношениях, средствах коммуникации (использование новых информационных технологий), требуют повышения коммуникативной компетенции школьников, совершенствования их филологической подготовки.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известно, школьный курс иностранного языка призван обеспечить практическое овладение предметом. Эта задача требует от учителей иностранного языка с первых шагов обучения учить умению общаться на изучаемом языке, пусть даже на элементарном уровне, заложить основу коммуникативной деятельности школьников.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Увеличение умственной нагрузки на уроках немецкого языка заставляет задуматься над тем, как поддержать у учащихся интерес к изучаемому материалу и активизировать их в течение всего урока. При этом роль учителя состоит не в том, чтобы яснее и красочнее, чем в учебнике сообщить необходимую информацию, а в том, чтобы стать организатором познавательной деятельности, где главное действующее лицо ученик. Учитель при этом организовывает и управляет учебной деятельностью. Все это побуждает меня к поиску педагогических технологий и использование их в своей практике, направленных на формирование познавательного интереса.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Преподавая немецкий язык, я, как и все люди, столкнувшиеся с изучением иностранных языков, мечтала найти такой способ, чтобы не нужно было зубрить слова, диалоги и темы, чтобы уроки приносили радость, чтобы грамматика не вызывала чувство ужаса. Я много училась, посещала курсы в поисках этого золотого ключика к сокровищу иностранного языка. И я его н</w:t>
      </w:r>
      <w:r>
        <w:rPr>
          <w:color w:val="000000"/>
        </w:rPr>
        <w:t xml:space="preserve">ашла! И использую его уже  много лет </w:t>
      </w:r>
      <w:bookmarkStart w:id="0" w:name="_GoBack"/>
      <w:bookmarkEnd w:id="0"/>
      <w:r>
        <w:rPr>
          <w:color w:val="000000"/>
        </w:rPr>
        <w:t>в своей работе. «В чём суть метода?». А суть проста: это то, без чего не может жить ни один ребёнок, без чего жизнь взрослого теряет вкус, это то, что так увлекает нас и держит в напряжении, доставляя удовольствие. Это игра. Игры за столом, подвижные игры, игры со словами и текстами, развивающие память и фантазию, игры с грамматическими явлениями, снимающие трудности в говорении.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Поэтому на своих уроках особую роль отвожу игре. Считаю, что игра – это эффективное средство активизации познавательной и речемыслительной деятельности ребёнка. И методическая проблема, над которой я работаю - «Игра как один из эффективных способов обучения иностранного языка».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Считаю также, что использование на уроках игровой технологии обеспечивает достижение единства эмоционального и рационального в обучении.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Ведь игра занимает важное место в жизни ребёнка, являясь для него средством познания действительности. Будит дух соперничества, соревнования, создает ситуацию успеха. Дает возможность вовлечь каждого учащегося в активный познавательный процесс, они учатся работать совместно в сотрудничестве при решении различных задач, проявляя при этом определенные коммуникативные умения, учатся аргументировать свое мнение по той или иной проблеме. Использование технологии игрового обучения на уроках повышает мотивацию обучения, интерес к школе и к предмету, воспитывает в детях чувство собственного достоинства, а самое главное, приносит радость.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Атмосфера увлечённости и радости, ощущение посильности заданий – всё это даёт ребятам возможность преодолеть стеснительность и благотворно сказывается на результатах обучения. Легче усваивается языковой материал, а вместе с этим возникает чувство удовлетворённости – «оказывается, я уже могу говорить наравне со всеми».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Формы игр чрезвычайно разнообразны. Это и приспособленные к учебным задачам настольные игры, такие как лото или домино, и шарады, загадки и конкурсы. Это и сюжетно-ролевые игры и игра по заранее установленным правилам, где </w:t>
      </w:r>
      <w:proofErr w:type="gramStart"/>
      <w:r>
        <w:rPr>
          <w:color w:val="000000"/>
        </w:rPr>
        <w:t>между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играющими</w:t>
      </w:r>
      <w:proofErr w:type="gramEnd"/>
      <w:r>
        <w:rPr>
          <w:color w:val="000000"/>
        </w:rPr>
        <w:t xml:space="preserve"> происходит в том или ином виде соревнование.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Игры могут быть и специфически лингвистическими: грамматическими, лексическими, фонетическими и орфографическими. Это так называемые «подготовительные игры», способствующие формированию речевых навыков. Подобные игры могут сделать скучную работу, требующего многократного повторения одних и тех же структур, более интересной и увлекательной.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Игру я ввожу в процесс обучения иностранному языку с первых уроков. Например, при обучении счёту использую различные «считалки», не просто выучивая их наизусть, а используя для распределения ролей в подвижной игре, применяемой в качестве физкультминутки, необходимой маленьким детям для снятия усталости.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другой стороны, любая игра представляет собой некоторую ситуацию, построение которой напоминает драматическое произведение со своим сюжетом, конфликтом и действующими лицами.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Игра, таким образом, способствует выполнению важных психологических и методических задач:</w:t>
      </w:r>
    </w:p>
    <w:p w:rsidR="00014E93" w:rsidRDefault="00014E93" w:rsidP="00014E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снятию тревожности и созданию психологической готовности детей к речевому общению;</w:t>
      </w:r>
    </w:p>
    <w:p w:rsidR="00014E93" w:rsidRDefault="00014E93" w:rsidP="00014E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обеспечению естественной необходимости многократного повторения учащимися языкового материала;</w:t>
      </w:r>
    </w:p>
    <w:p w:rsidR="00014E93" w:rsidRDefault="00014E93" w:rsidP="00014E9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тренировке учащихся в выборе нужного речевого материала, что является подготовкой к ситуативной спонтанности речи вообще.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Педагоги, постоянно использующие игру на своих уроках, знают, что с её помощью можно развивать память, внимание, восприятие, регулировать психофизическое состояние детей, снимать агрессию и психоэмоциональное напряжение, осваивать новые умения, развивать навыки и просто отдохнуть и повеселиться.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уроке должно быть больше радости, больше хорошего и творческого настроения. И тогда непременно придет успех.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Стараюсь делать так, чтобы дети не чувствовали психологического дискомфорта. Хвалю детей, отмечаю каждый их успех, каждое достижение, поощряю любую речевую активность и самостоятельность. Учу детей не бояться делать ошибки, но бороться с ними. Знаю, когда пропадает чувство уверенности в успехе, теряется интерес к обучению, секрет которого, я вижу не только в занимательности и необыкновенности уроков, но и в успешности детей, в их ощущениях роста, движения, достижения трудного.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Пробудить интерес ребенка к жизни, к работе, к знаниям, научить использовать ум, проявлять волю и характер, чувствовать прекрасное, быть стойким – это главное, что может и должен сделать учитель.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Все это позитивно сказывается на результатах учебных достижений учащихся.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lastRenderedPageBreak/>
        <w:t>Оптимальность и эффективность средств.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Немаловажную роль в приобретении учащимися глубоких и прочных знаний играет организация учебной деятельности школьников на уроках, правильный выбор учителем методов, приёмов и средств обучения. Нетрадиционный урок – импровизированное учебное занятие со свободной структурой. По своему назначению он может быть и уроком изучения нового, и уроком повторения, и обобщающим, и уроком комбинированного типа. Такие уроки появились как своего рода “ответ” учителей на ситуацию снижения интереса учащихся к занятиям. Это прогресс учительской мысли. На этих уроках учащиеся развиваются в личностно-ориентированном образовании. Они помогают ребёнку стать культурной личностью, поддерживая всё то, хорошее, что заложено в него от природы. Учитель пользуется предлагаемыми материалами, создавая условия для проявления деятельности личностных структур сознания: критичности, мотивирования, рефлексии и т. д.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Результативность опыта.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результате использования игровой технологии в изучении немецкого языка удается: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раскрыть всесторонние способности учащихся;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повысить заинтересованность ребят и увлеченность предметом;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научить учащихся быть более уверенными в себе;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научить учащихся стараться использовать полученные знания в различных ситуациях;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повысить качество знаний учащихся.</w:t>
      </w:r>
    </w:p>
    <w:p w:rsidR="00014E93" w:rsidRDefault="00014E93" w:rsidP="00014E9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Проводимая работа позволяет получать высокие результаты подготовки учащихся, развивает творческие способности детей. Ежегодно ученики нашей школы активно участвуют в муниципальных предметных олимпиадах по немецкому языку и занимают призовые места.</w:t>
      </w:r>
    </w:p>
    <w:p w:rsidR="00460620" w:rsidRDefault="00460620"/>
    <w:sectPr w:rsidR="00460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91677"/>
    <w:multiLevelType w:val="multilevel"/>
    <w:tmpl w:val="202E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E93"/>
    <w:rsid w:val="00014E93"/>
    <w:rsid w:val="0046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4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4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3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2018-10-09T08:59:00Z</dcterms:created>
  <dcterms:modified xsi:type="dcterms:W3CDTF">2018-10-09T09:04:00Z</dcterms:modified>
</cp:coreProperties>
</file>