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8DE" w:rsidRPr="008A1F1A" w:rsidRDefault="00DA28DE" w:rsidP="00DA28DE">
      <w:pPr>
        <w:jc w:val="center"/>
        <w:rPr>
          <w:rFonts w:ascii="Times New Roman" w:hAnsi="Times New Roman"/>
          <w:b/>
          <w:sz w:val="24"/>
          <w:szCs w:val="24"/>
        </w:rPr>
      </w:pPr>
      <w:r w:rsidRPr="008A1F1A">
        <w:rPr>
          <w:rFonts w:ascii="Times New Roman" w:hAnsi="Times New Roman"/>
          <w:b/>
          <w:sz w:val="24"/>
          <w:szCs w:val="24"/>
        </w:rPr>
        <w:t>Тематическое планирование к учебнику С.М. Никольского и др.</w:t>
      </w:r>
    </w:p>
    <w:p w:rsidR="00DA28DE" w:rsidRPr="008A1F1A" w:rsidRDefault="00DA28DE" w:rsidP="00DA28DE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A1F1A">
        <w:rPr>
          <w:rFonts w:ascii="Times New Roman" w:hAnsi="Times New Roman"/>
          <w:b/>
          <w:sz w:val="24"/>
          <w:szCs w:val="24"/>
        </w:rPr>
        <w:t xml:space="preserve">«Алгебра и начала анализа» 11 класс, учебнику Л.С. </w:t>
      </w:r>
      <w:proofErr w:type="spellStart"/>
      <w:r w:rsidRPr="008A1F1A">
        <w:rPr>
          <w:rFonts w:ascii="Times New Roman" w:hAnsi="Times New Roman"/>
          <w:b/>
          <w:sz w:val="24"/>
          <w:szCs w:val="24"/>
        </w:rPr>
        <w:t>Атанасяна</w:t>
      </w:r>
      <w:proofErr w:type="spellEnd"/>
      <w:r w:rsidRPr="008A1F1A">
        <w:rPr>
          <w:rFonts w:ascii="Times New Roman" w:hAnsi="Times New Roman"/>
          <w:b/>
          <w:sz w:val="24"/>
          <w:szCs w:val="24"/>
        </w:rPr>
        <w:t xml:space="preserve"> </w:t>
      </w:r>
      <w:r w:rsidR="002F6CCA" w:rsidRPr="008A1F1A">
        <w:rPr>
          <w:rFonts w:ascii="Times New Roman" w:hAnsi="Times New Roman"/>
          <w:b/>
          <w:sz w:val="24"/>
          <w:szCs w:val="24"/>
        </w:rPr>
        <w:t xml:space="preserve"> и др. «Геометрия» 10-11 </w:t>
      </w:r>
      <w:proofErr w:type="spellStart"/>
      <w:r w:rsidR="002F6CCA" w:rsidRPr="008A1F1A">
        <w:rPr>
          <w:rFonts w:ascii="Times New Roman" w:hAnsi="Times New Roman"/>
          <w:b/>
          <w:sz w:val="24"/>
          <w:szCs w:val="24"/>
        </w:rPr>
        <w:t>кл</w:t>
      </w:r>
      <w:proofErr w:type="spellEnd"/>
      <w:r w:rsidR="002F6CCA" w:rsidRPr="008A1F1A">
        <w:rPr>
          <w:rFonts w:ascii="Times New Roman" w:hAnsi="Times New Roman"/>
          <w:b/>
          <w:sz w:val="24"/>
          <w:szCs w:val="24"/>
        </w:rPr>
        <w:t>.  (7</w:t>
      </w:r>
      <w:r w:rsidRPr="008A1F1A">
        <w:rPr>
          <w:rFonts w:ascii="Times New Roman" w:hAnsi="Times New Roman"/>
          <w:b/>
          <w:sz w:val="24"/>
          <w:szCs w:val="24"/>
        </w:rPr>
        <w:t xml:space="preserve"> часов в неделю, всего 2</w:t>
      </w:r>
      <w:r w:rsidR="002F6CCA" w:rsidRPr="008A1F1A">
        <w:rPr>
          <w:rFonts w:ascii="Times New Roman" w:hAnsi="Times New Roman"/>
          <w:b/>
          <w:sz w:val="24"/>
          <w:szCs w:val="24"/>
        </w:rPr>
        <w:t>38</w:t>
      </w:r>
      <w:r w:rsidRPr="008A1F1A">
        <w:rPr>
          <w:rFonts w:ascii="Times New Roman" w:hAnsi="Times New Roman"/>
          <w:b/>
          <w:sz w:val="24"/>
          <w:szCs w:val="24"/>
        </w:rPr>
        <w:t xml:space="preserve"> часа).</w:t>
      </w:r>
    </w:p>
    <w:p w:rsidR="00DA28DE" w:rsidRPr="008A1F1A" w:rsidRDefault="00DA28DE" w:rsidP="00DA28DE">
      <w:pPr>
        <w:ind w:firstLine="709"/>
        <w:rPr>
          <w:rFonts w:ascii="Times New Roman" w:hAnsi="Times New Roman"/>
          <w:sz w:val="24"/>
          <w:szCs w:val="24"/>
        </w:rPr>
      </w:pPr>
    </w:p>
    <w:tbl>
      <w:tblPr>
        <w:tblW w:w="1545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835"/>
        <w:gridCol w:w="850"/>
        <w:gridCol w:w="1559"/>
        <w:gridCol w:w="2810"/>
        <w:gridCol w:w="1301"/>
        <w:gridCol w:w="2835"/>
        <w:gridCol w:w="1134"/>
        <w:gridCol w:w="851"/>
        <w:gridCol w:w="742"/>
      </w:tblGrid>
      <w:tr w:rsidR="00DA28DE" w:rsidRPr="008A1F1A" w:rsidTr="006E48FE">
        <w:trPr>
          <w:trHeight w:val="650"/>
        </w:trPr>
        <w:tc>
          <w:tcPr>
            <w:tcW w:w="534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br w:type="page"/>
            </w:r>
            <w:r w:rsidRPr="008A1F1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850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Количест</w:t>
            </w:r>
            <w:proofErr w:type="spellEnd"/>
          </w:p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во уро</w:t>
            </w:r>
          </w:p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ков</w:t>
            </w:r>
          </w:p>
        </w:tc>
        <w:tc>
          <w:tcPr>
            <w:tcW w:w="1559" w:type="dxa"/>
            <w:vMerge w:val="restart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2810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Характеристика деятельности учащихся или виды учебной деятельности</w:t>
            </w:r>
          </w:p>
        </w:tc>
        <w:tc>
          <w:tcPr>
            <w:tcW w:w="1301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Виды контроля</w:t>
            </w:r>
          </w:p>
        </w:tc>
        <w:tc>
          <w:tcPr>
            <w:tcW w:w="2835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Планируемые результаты освоения материала</w:t>
            </w:r>
          </w:p>
        </w:tc>
        <w:tc>
          <w:tcPr>
            <w:tcW w:w="1134" w:type="dxa"/>
            <w:vMerge w:val="restart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Домаш-нее</w:t>
            </w:r>
            <w:proofErr w:type="spellEnd"/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задание</w:t>
            </w:r>
          </w:p>
        </w:tc>
        <w:tc>
          <w:tcPr>
            <w:tcW w:w="1593" w:type="dxa"/>
            <w:gridSpan w:val="2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rPr>
          <w:trHeight w:val="649"/>
        </w:trPr>
        <w:tc>
          <w:tcPr>
            <w:tcW w:w="534" w:type="dxa"/>
            <w:vMerge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1" w:type="dxa"/>
            <w:vMerge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742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Повторение курса 10 класса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>Контрольн</w:t>
            </w:r>
            <w:r w:rsidR="000A55C1"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>ая работ</w:t>
            </w:r>
            <w:proofErr w:type="gramStart"/>
            <w:r w:rsidR="000A55C1"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>а(</w:t>
            </w:r>
            <w:proofErr w:type="gramEnd"/>
            <w:r w:rsidR="000A55C1"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>входная)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(по итогам 10 класса) 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контроля, оценки и коррекции знаний учащихся.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решать основные задачи курса алгебры 10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17" w:type="dxa"/>
            <w:gridSpan w:val="9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Глава Ι. Функции. Производные. Интегралы.</w:t>
            </w: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Функции и их графики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Элементарные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</w:t>
            </w:r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новых</w:t>
            </w:r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6знаний.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ешение упражнений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Знать основные элементарные функции. Уметь находить область определения и область изменения функции, </w:t>
            </w:r>
          </w:p>
          <w:p w:rsidR="00DA28DE" w:rsidRPr="008A1F1A" w:rsidRDefault="00DA28DE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П.1.1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rPr>
          <w:trHeight w:val="2738"/>
        </w:trPr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Область определения и область изменения функции. Ограниченность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ешение упражнений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Опрос по парам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Merge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П.1.2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Четность, нечетность, периодичность функций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8A1F1A" w:rsidP="00C176EC">
            <w:pPr>
              <w:pStyle w:val="af4"/>
            </w:pPr>
            <w:r w:rsidRPr="008A1F1A">
              <w:rPr>
                <w:rStyle w:val="af3"/>
                <w:b w:val="0"/>
              </w:rPr>
              <w:t>У</w:t>
            </w:r>
            <w:r w:rsidR="00DA28DE" w:rsidRPr="008A1F1A">
              <w:rPr>
                <w:rStyle w:val="af3"/>
                <w:b w:val="0"/>
              </w:rPr>
              <w:t xml:space="preserve">рок </w:t>
            </w:r>
            <w:proofErr w:type="spellStart"/>
            <w:proofErr w:type="gramStart"/>
            <w:r w:rsidR="00DA28DE"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="00DA28DE"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Уметь определять четность или нечетность функции, период функции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П.1.3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Промежутки возрастания, убывания,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знакопостоянства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 нули функций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комплексн-ого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Определять промежутки возрастания, убывания,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знакопостоянства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 нули функций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П.1.4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Исследование функций и построение их графиков элементарными методами. Основные способы преобразования графиков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комплексн-ого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индивидуальная.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Фронтальный.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Исследовать функцию и строить ее график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Применение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основных</w:t>
            </w:r>
            <w:proofErr w:type="gramEnd"/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способов преобразования графиков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П.1.5-1.6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Графики функций,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содержащих модули 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комплексн-ого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Опрос по </w:t>
            </w: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парам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lastRenderedPageBreak/>
              <w:t xml:space="preserve">Уметь строить графики 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функций, содержащих модули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П.1.7-1.8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Предел функции и непрерывность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Понятие предела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первич-ного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закрепле-ния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новых знаний.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Фронтальный.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Вычисление пределов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П.2.1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Односторонние пределы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Проблем-ное</w:t>
            </w:r>
            <w:proofErr w:type="spellEnd"/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изложе-ние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материала 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и первичное закрепление новых знаний</w:t>
            </w:r>
            <w:r w:rsidRPr="008A1F1A">
              <w:rPr>
                <w:rStyle w:val="af3"/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Решение упражнений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Проверка </w:t>
            </w: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домашнее-го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задания консультантами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левого и правого пределов функции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П.2.2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Свойства пределов функций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>Комбинированные уроки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Самопроверка по образцу.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Вычисление пределов функции с помощью свой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ств пр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еделов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П.2.3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Понятие непрерывности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комплекс-ного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</w:t>
            </w:r>
            <w:r w:rsidRPr="008A1F1A">
              <w:rPr>
                <w:rStyle w:val="af3"/>
                <w:b w:val="0"/>
              </w:rPr>
              <w:lastRenderedPageBreak/>
              <w:t>применения ЗУН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Индивидуальная. Решение упражнений, дополнение опорного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конспекта, ответы на вопросы.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</w:t>
            </w: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Определение непрерывности функции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П.2.4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Непрерывность элементарных функций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proofErr w:type="spellStart"/>
            <w:proofErr w:type="gramStart"/>
            <w:r w:rsidRPr="008A1F1A">
              <w:rPr>
                <w:rStyle w:val="af3"/>
                <w:b w:val="0"/>
              </w:rPr>
              <w:t>Комбиниро-ванные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уроки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Проверка </w:t>
            </w: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домашне-го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задания консультантами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Определение промежутков непрерывности функции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П.2.5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Разрывные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первич-ного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закрепле-ния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новых знаний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Групповая, фронтальная.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качественных задач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 №1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определять непрерывную и разрывную функции</w:t>
            </w:r>
          </w:p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П.2.6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Обратные функции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Понятие обратной функции</w:t>
            </w:r>
          </w:p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Взаимно обратные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комплекс-ного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Групповая, фронтальная.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качественных задач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Проверка домашнего задания консультантами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Нахождение функции, обратной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данной и построение их графиков</w:t>
            </w:r>
          </w:p>
          <w:p w:rsidR="00DA28DE" w:rsidRPr="008A1F1A" w:rsidRDefault="00DA28DE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находить функцию обратную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данной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П.3.1-3.2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Обратные тригонометрические функции.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первич-ного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закрепле-ния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новых знаний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Групповая, индивидуальная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Работа в парах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строить и применять  обратные тригонометрические функции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П.3.3-3.4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i/>
                <w:sz w:val="24"/>
                <w:szCs w:val="24"/>
              </w:rPr>
              <w:t>Контрольная работа по теме «Функции и их графики»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Умеют применять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свойствафункций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при решении задач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Производная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11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Понятие производной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Объяснительно-иллюстрати-вный</w:t>
            </w:r>
            <w:proofErr w:type="spellEnd"/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производной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п.4.1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Производная суммы. Производная разности</w:t>
            </w:r>
          </w:p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первич-ного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закрепле-ния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новых знаний.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Работа в парах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производной суммы и разности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П.4.2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Производная произведения. Производная частного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первич-ного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закрепле-ния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новых 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знаний.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Групповая, фронтальная.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Самопроверка по образцу.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производной произведения и частного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П.4.3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Производные элементарных функций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Объяснительно-иллюстративный</w:t>
            </w: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Групповая, фронтальная.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качественных задач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Проверка </w:t>
            </w: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домашне-го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задания консультантами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производных элементарных функций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П.4.5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Производная сложной функции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производных сложных функций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П.4.6</w:t>
            </w: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28DE" w:rsidRPr="008A1F1A" w:rsidTr="006E48FE">
        <w:tc>
          <w:tcPr>
            <w:tcW w:w="534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i/>
                <w:sz w:val="24"/>
                <w:szCs w:val="24"/>
              </w:rPr>
              <w:t>Контрольная работа по теме «Производная»</w:t>
            </w:r>
          </w:p>
        </w:tc>
        <w:tc>
          <w:tcPr>
            <w:tcW w:w="850" w:type="dxa"/>
          </w:tcPr>
          <w:p w:rsidR="00DA28DE" w:rsidRPr="008A1F1A" w:rsidRDefault="00DA28DE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DA28DE" w:rsidRPr="008A1F1A" w:rsidRDefault="00DA28DE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DA28DE" w:rsidRPr="008A1F1A" w:rsidRDefault="00DA28DE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Умеют применять правила нахождения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проиводных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при решении задач</w:t>
            </w:r>
          </w:p>
        </w:tc>
        <w:tc>
          <w:tcPr>
            <w:tcW w:w="1134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DA28DE" w:rsidRPr="008A1F1A" w:rsidRDefault="00DA28DE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13C89" w:rsidRPr="008A1F1A" w:rsidRDefault="00313C89" w:rsidP="00F25204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Повторение курса геометрии 7-10 классов</w:t>
            </w:r>
          </w:p>
        </w:tc>
        <w:tc>
          <w:tcPr>
            <w:tcW w:w="850" w:type="dxa"/>
          </w:tcPr>
          <w:p w:rsidR="00313C89" w:rsidRPr="008A1F1A" w:rsidRDefault="00313C89" w:rsidP="00F25204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Метод координат в пространстве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Прямоугольная система координат в пространстве. Координаты вектора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Строить точки по их координатам, находить координаты векторов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П.42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Действия над векторами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C87B2C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Комбинированный урок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Применять эти алгоритмы при выполнении упражнений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П.42-43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Связь между координатами векторов и координатами точек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Доказывать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коллинеарность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компланарность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векторов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П.44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Простейшие задачи в координатах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Самост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. Работа 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Применять данные формулы для решения задач координатно-векторным методом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П.45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Скалярное произведение векторов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Самост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. Работа 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Вычислять скалярное произведение различными способами, находить угол между векторами по их координатам, находить угол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между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прямыми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П.46-48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Движение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Комбинированный урок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Выполнять построение фигуры, симметричной относительно оси симметрии, центра симметрии, плоскости, при параллельном переносе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П.49-52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Векторы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обобщения и систематиза</w:t>
            </w:r>
            <w:r w:rsidRPr="008A1F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ции знаний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 xml:space="preserve">Решение индивидуальных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применять формулы скалярного произведения, длины вектора, координат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середины отрезка при решении задач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П.42-48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835" w:type="dxa"/>
          </w:tcPr>
          <w:p w:rsidR="00F25204" w:rsidRPr="00C87B2C" w:rsidRDefault="00F25204" w:rsidP="00C176E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Контрольная работа по теме «Векторы»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контроля, оценки и коррекции знаний учащихся.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применять формулы скалярного произведения, длины вектора, координат середины отрезка при решении задач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Повторить п.42-52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Применение производной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18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Максимум и минимум функции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первич-ного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закрепле-ния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новых знаний.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Групповая, фронтальная.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качественных задач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Работа в парах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Нахождение критических точек, точек максимума и минимума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П.5.1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Уравнение касательной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Самопроверка по образцу.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Определение уравнения касательной к графику функции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П.5.2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Приближенные вычисления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Знают формулу для вычисления приближенного значения функции в точке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П.5.3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Возрастание и убывание функции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pStyle w:val="af4"/>
              <w:rPr>
                <w:b/>
              </w:rPr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комплекс-ного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25204" w:rsidRPr="008A1F1A" w:rsidRDefault="00F25204" w:rsidP="00C176EC">
            <w:pPr>
              <w:pStyle w:val="af4"/>
              <w:rPr>
                <w:rStyle w:val="af3"/>
                <w:b w:val="0"/>
              </w:rPr>
            </w:pP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 xml:space="preserve">Построение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алгоритма решения задач повышенного уровня сложности</w:t>
            </w:r>
            <w:proofErr w:type="gramEnd"/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Проверочная работа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признаков возрастания и убывания функции для исследования функции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П.5.5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Производные высших порядков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Решение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Проверка домашнего задания консультантами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вычислять производную </w:t>
            </w:r>
            <w:r w:rsidRPr="008A1F1A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-го порядка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П.5.6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Выпуклось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 вогнутость графика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Решение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находить промежутки выпуклости графика функции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П.5.7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Экстремум функции с единственной критической точкой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Проблем-ное</w:t>
            </w:r>
            <w:proofErr w:type="spellEnd"/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изложе-ние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Тест№2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находить наибольшее и наименьшее значение функции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П.5.8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Задачи на максимум и минимум</w:t>
            </w:r>
          </w:p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pStyle w:val="af4"/>
              <w:rPr>
                <w:b/>
              </w:rPr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Письменная проверочная работа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задачи на максимум и минимум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П.5.9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Асимптоты. Дробно-линейная функция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</w:t>
            </w:r>
            <w:r w:rsidRPr="008A1F1A">
              <w:rPr>
                <w:rStyle w:val="af3"/>
                <w:b w:val="0"/>
              </w:rPr>
              <w:lastRenderedPageBreak/>
              <w:t>ЗУН учащихся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Фронтальная. Решение упражнений, дополнение опорного конспекта,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ответы на вопросы.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Уметь находить асимптоты графика функции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П.5.10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Построение графиков функций с применением производной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pStyle w:val="af4"/>
              <w:rPr>
                <w:b/>
              </w:rPr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Проверка </w:t>
            </w: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домашне-го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задания консультантами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строить графики функций с применением производных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П.5.10-5.11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i/>
                <w:sz w:val="24"/>
                <w:szCs w:val="24"/>
              </w:rPr>
              <w:t xml:space="preserve">Контрольная работа по теме </w:t>
            </w: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«Применение производной»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F25204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применять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производую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при исследовании функции 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Цилиндр, </w:t>
            </w:r>
            <w:proofErr w:type="spellStart"/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конус</w:t>
            </w:r>
            <w:proofErr w:type="gramStart"/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,ш</w:t>
            </w:r>
            <w:proofErr w:type="gramEnd"/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ар</w:t>
            </w:r>
            <w:proofErr w:type="spellEnd"/>
          </w:p>
        </w:tc>
        <w:tc>
          <w:tcPr>
            <w:tcW w:w="850" w:type="dxa"/>
          </w:tcPr>
          <w:p w:rsidR="00313C89" w:rsidRPr="008A1F1A" w:rsidRDefault="00313C89" w:rsidP="00477836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14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Цилиндр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Групповая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Различать в окружающей среде предметы в форме цилиндра, строить сечения цилиндра и находить их площадь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П.53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Площадь поверхности цилиндра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Решать задачи с использованием данных формул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П.54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Конус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Групповая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Индив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>. Работа по карточкам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Выполнять построение конуса и его сечений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П.55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Усеченный конус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Комбинированный урок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Выполнять построение усеченного конуса и его сечений 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П.56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Площадь поверхности конуса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Решать задачи с использованием данных формул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П.57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Сфера и шар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Определять взаимное расположение сферы и плоскости, решать задачи, связанные с сечениями сферы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П.58-59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Уравнение сферы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МД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Составлять уравнение сферы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П.60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Площадь сферы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ФО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Применять данную формулу на практике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П.61-62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задач на тему «Цилиндр, конус, шар»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применения знаний и умений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типовые задачи, применять полученные знания для исследования несложных практических ситуаций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П.53-62</w:t>
            </w: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204" w:rsidRPr="008A1F1A" w:rsidTr="006E48FE">
        <w:tc>
          <w:tcPr>
            <w:tcW w:w="534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835" w:type="dxa"/>
          </w:tcPr>
          <w:p w:rsidR="00F25204" w:rsidRPr="00C87B2C" w:rsidRDefault="00F25204" w:rsidP="00C176E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 xml:space="preserve">Контрольная работа по теме «Цилиндр, </w:t>
            </w:r>
            <w:proofErr w:type="spellStart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конус</w:t>
            </w:r>
            <w:proofErr w:type="gramStart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,ш</w:t>
            </w:r>
            <w:proofErr w:type="gramEnd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ар</w:t>
            </w:r>
            <w:proofErr w:type="spellEnd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F25204" w:rsidRPr="008A1F1A" w:rsidRDefault="00F25204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F25204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контроля, 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оценки и коррекции знаний учащихся.</w:t>
            </w:r>
          </w:p>
        </w:tc>
        <w:tc>
          <w:tcPr>
            <w:tcW w:w="2810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 xml:space="preserve">Решение контрольных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заданий.</w:t>
            </w:r>
          </w:p>
        </w:tc>
        <w:tc>
          <w:tcPr>
            <w:tcW w:w="130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</w:p>
        </w:tc>
        <w:tc>
          <w:tcPr>
            <w:tcW w:w="2835" w:type="dxa"/>
          </w:tcPr>
          <w:p w:rsidR="00F25204" w:rsidRPr="008A1F1A" w:rsidRDefault="00F25204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Умеют решать типовые задачи по теме</w:t>
            </w:r>
          </w:p>
        </w:tc>
        <w:tc>
          <w:tcPr>
            <w:tcW w:w="1134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25204" w:rsidRPr="008A1F1A" w:rsidRDefault="00F25204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Анализ контрольной работы. Решение задач по теме «Цилиндр,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конус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,ш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ар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6BFB" w:rsidRPr="008A1F1A" w:rsidRDefault="00C87B2C" w:rsidP="00F767B7">
            <w:pPr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применения знаний и умений</w:t>
            </w:r>
          </w:p>
        </w:tc>
        <w:tc>
          <w:tcPr>
            <w:tcW w:w="2810" w:type="dxa"/>
          </w:tcPr>
          <w:p w:rsidR="00E96BFB" w:rsidRPr="008A1F1A" w:rsidRDefault="00E96BFB" w:rsidP="00F767B7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E96BFB" w:rsidRPr="008A1F1A" w:rsidRDefault="00E96BFB" w:rsidP="00F767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6BFB" w:rsidRPr="008A1F1A" w:rsidRDefault="00E96BFB" w:rsidP="00F767B7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типовые задачи, применять полученные знания для исследования несложных практических ситуаций</w:t>
            </w:r>
          </w:p>
        </w:tc>
        <w:tc>
          <w:tcPr>
            <w:tcW w:w="1134" w:type="dxa"/>
          </w:tcPr>
          <w:p w:rsidR="00E96BFB" w:rsidRPr="008A1F1A" w:rsidRDefault="00E96BFB" w:rsidP="00F767B7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П.53-62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835" w:type="dxa"/>
          </w:tcPr>
          <w:p w:rsidR="00E96BFB" w:rsidRPr="00C87B2C" w:rsidRDefault="00E96BFB" w:rsidP="00C176E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 xml:space="preserve">Зачет по теме «Цилиндр, </w:t>
            </w:r>
            <w:proofErr w:type="spellStart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конус</w:t>
            </w:r>
            <w:proofErr w:type="gramStart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,ш</w:t>
            </w:r>
            <w:proofErr w:type="gramEnd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ар</w:t>
            </w:r>
            <w:proofErr w:type="spellEnd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» (теоретический)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6BFB" w:rsidRPr="008A1F1A" w:rsidRDefault="00C87B2C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контроля, оценки и коррекции знаний учащихся.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кзн</w:t>
            </w:r>
            <w:proofErr w:type="spellEnd"/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типовые задачи, применять полученные знания для исследования несложных практических ситуаций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Повторить п.53-62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proofErr w:type="gramStart"/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Первообразная</w:t>
            </w:r>
            <w:proofErr w:type="gramEnd"/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 и интеграл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14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Понятие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первообразной</w:t>
            </w:r>
            <w:proofErr w:type="gramEnd"/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составление опорного конспекта, ответы на вопросы.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Нахождение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первообразной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, вычисление неопределенного интеграла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П.6.1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Площадь криволинейной трапеции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Вычисление площади криволинейной трапеции с помощью интегральных сумм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П.6.3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Определенный интеграл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изучения 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Фронтальная. Решение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упражнений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вычислять значение определенного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интеграла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П.6.4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Формула Ньютона – Лейбница 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Работа в парах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Вычисление площади фигуры с помощью формулы Ньютона – Лейбница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П.6.5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Свойства определенных интегралов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закрепления знаний.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проверочная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основных свойств определенных интегралов при вычислении интегралов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П.6.7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определенных интегралов в геометрических и физических задачах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rStyle w:val="af3"/>
                <w:b w:val="0"/>
              </w:rPr>
              <w:t xml:space="preserve">Урок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Работа в парах 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применять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определенные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интегралалы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в геометрических и физических задачах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П.6.8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A1F1A">
              <w:rPr>
                <w:rFonts w:ascii="Times New Roman" w:hAnsi="Times New Roman"/>
                <w:i/>
                <w:sz w:val="24"/>
                <w:szCs w:val="24"/>
              </w:rPr>
              <w:t xml:space="preserve">Контрольная работа по теме </w:t>
            </w: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«Первообразная и интеграл»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находить площадь криволинейной трапеции.</w:t>
            </w:r>
          </w:p>
          <w:p w:rsidR="00E96BFB" w:rsidRPr="008A1F1A" w:rsidRDefault="00E96BFB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Примененять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основные свойства определенных интегралов при вычислении интегралов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Объемы тел</w:t>
            </w:r>
          </w:p>
        </w:tc>
        <w:tc>
          <w:tcPr>
            <w:tcW w:w="850" w:type="dxa"/>
          </w:tcPr>
          <w:p w:rsidR="00313C89" w:rsidRPr="008A1F1A" w:rsidRDefault="00313C89" w:rsidP="00F767B7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18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прямоугольного параллелепипеда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96BFB" w:rsidRPr="008A1F1A" w:rsidRDefault="008A1F1A" w:rsidP="00C176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Находить объем куба и параллелепипеда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П.63-64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прямоугольной призмы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6BFB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Решать задачи на вычисление объема прямоугольной, прямой  призмы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П.65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цилиндра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E96BFB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  <w:p w:rsidR="00E96BFB" w:rsidRPr="008A1F1A" w:rsidRDefault="00E96BFB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Использовать данную формулу при решении задач, в том числе с практическим содержанием</w:t>
            </w:r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П.66</w:t>
            </w: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F25204">
        <w:tc>
          <w:tcPr>
            <w:tcW w:w="534" w:type="dxa"/>
          </w:tcPr>
          <w:p w:rsidR="00E96BFB" w:rsidRPr="008A1F1A" w:rsidRDefault="00E96BFB" w:rsidP="00F252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835" w:type="dxa"/>
          </w:tcPr>
          <w:p w:rsidR="00E96BFB" w:rsidRPr="008A1F1A" w:rsidRDefault="00E96BFB" w:rsidP="00F25204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наклонной призмы</w:t>
            </w:r>
          </w:p>
        </w:tc>
        <w:tc>
          <w:tcPr>
            <w:tcW w:w="850" w:type="dxa"/>
          </w:tcPr>
          <w:p w:rsidR="00E96BFB" w:rsidRPr="008A1F1A" w:rsidRDefault="00F767B7" w:rsidP="00F252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E96BFB" w:rsidRPr="008A1F1A" w:rsidRDefault="00C87B2C" w:rsidP="00F25204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Комбинированный урок</w:t>
            </w:r>
          </w:p>
        </w:tc>
        <w:tc>
          <w:tcPr>
            <w:tcW w:w="2810" w:type="dxa"/>
          </w:tcPr>
          <w:p w:rsidR="00E96BFB" w:rsidRPr="008A1F1A" w:rsidRDefault="00E96BFB" w:rsidP="00F25204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1301" w:type="dxa"/>
          </w:tcPr>
          <w:p w:rsidR="00E96BFB" w:rsidRPr="008A1F1A" w:rsidRDefault="00E96BFB" w:rsidP="00F25204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2835" w:type="dxa"/>
          </w:tcPr>
          <w:p w:rsidR="00E96BFB" w:rsidRPr="008A1F1A" w:rsidRDefault="00E96BFB" w:rsidP="00F25204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Использовать данную формулу при решении задач, в том числе с практическим содержанием</w:t>
            </w:r>
          </w:p>
        </w:tc>
        <w:tc>
          <w:tcPr>
            <w:tcW w:w="1134" w:type="dxa"/>
          </w:tcPr>
          <w:p w:rsidR="00E96BFB" w:rsidRPr="008A1F1A" w:rsidRDefault="00E96BFB" w:rsidP="00F25204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П.67-68</w:t>
            </w:r>
          </w:p>
        </w:tc>
        <w:tc>
          <w:tcPr>
            <w:tcW w:w="851" w:type="dxa"/>
          </w:tcPr>
          <w:p w:rsidR="00E96BFB" w:rsidRPr="008A1F1A" w:rsidRDefault="00E96BFB" w:rsidP="00F252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F252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BFB" w:rsidRPr="008A1F1A" w:rsidTr="006E48FE">
        <w:tc>
          <w:tcPr>
            <w:tcW w:w="534" w:type="dxa"/>
          </w:tcPr>
          <w:p w:rsidR="00E96BFB" w:rsidRPr="008A1F1A" w:rsidRDefault="00E96BFB" w:rsidP="006630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835" w:type="dxa"/>
          </w:tcPr>
          <w:p w:rsidR="00E96BFB" w:rsidRPr="00C87B2C" w:rsidRDefault="00E96BFB" w:rsidP="002F6CCA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Контрольный тест по итогам 1 полугодия по типу ЕГЭ</w:t>
            </w:r>
          </w:p>
        </w:tc>
        <w:tc>
          <w:tcPr>
            <w:tcW w:w="850" w:type="dxa"/>
          </w:tcPr>
          <w:p w:rsidR="00E96BFB" w:rsidRPr="008A1F1A" w:rsidRDefault="00E96BFB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559" w:type="dxa"/>
          </w:tcPr>
          <w:p w:rsidR="00E96BFB" w:rsidRPr="008A1F1A" w:rsidRDefault="00E96BFB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E96BFB" w:rsidRPr="008A1F1A" w:rsidRDefault="00E96BFB" w:rsidP="00C176EC">
            <w:pPr>
              <w:tabs>
                <w:tab w:val="left" w:pos="315"/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решать основные задачи курса математики 10-11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134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E96BFB" w:rsidRPr="008A1F1A" w:rsidRDefault="00E96BFB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630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2F6CCA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Анализ и работа над ошибками в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контрольном тесте по итогам  1 полугодия 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1</w:t>
            </w:r>
          </w:p>
        </w:tc>
        <w:tc>
          <w:tcPr>
            <w:tcW w:w="1559" w:type="dxa"/>
          </w:tcPr>
          <w:p w:rsidR="00F767B7" w:rsidRPr="008A1F1A" w:rsidRDefault="00F767B7" w:rsidP="00F767B7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 коррекции знаний </w:t>
            </w:r>
            <w:r w:rsidRPr="008A1F1A">
              <w:rPr>
                <w:rStyle w:val="af3"/>
                <w:b w:val="0"/>
              </w:rPr>
              <w:lastRenderedPageBreak/>
              <w:t>учащихся.</w:t>
            </w:r>
          </w:p>
          <w:p w:rsidR="00F767B7" w:rsidRPr="008A1F1A" w:rsidRDefault="00F767B7" w:rsidP="00F767B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F767B7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 xml:space="preserve">Решение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индивидуальных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F767B7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решать типовые задачи, применять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полученные знания для исследования и решения задач курса математики </w:t>
            </w:r>
            <w:r w:rsidR="000F793F" w:rsidRPr="008A1F1A">
              <w:rPr>
                <w:rFonts w:ascii="Times New Roman" w:hAnsi="Times New Roman"/>
                <w:sz w:val="24"/>
                <w:szCs w:val="24"/>
              </w:rPr>
              <w:t>10-11 кл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пирамиды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индивидуальных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Находить объем пирамиды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П.69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конуса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Находить объем конуса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П.70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задач на тему «Объемы многогранников и тел вращения»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767B7" w:rsidRPr="008A1F1A" w:rsidRDefault="00C87B2C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применения знаний и умений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индивидуальных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Использовать данные формулы при решении задач, в том числе с практическим содержанием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П.63-70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задач по теме «Объемы многогранников и тел вращения»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C87B2C" w:rsidRDefault="00C87B2C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Урок применения знаний и умений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типовые задачи, применять полученные знания для исследования несложных практических ситуаций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Повторить П.63-70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шара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Использовать данную формулу при решении задач, в том числе с практическим содержанием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П.71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Объем шарового сегмента, шарового слоя, шарового сектора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C87B2C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C87B2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Комбинированный урок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Использовать данную формулу при решении задач, в том числе с практическим содержанием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П.72-73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Площадь сферы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ознакомления с новым материалом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индивидуальных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Использовать данную формулу при решении задач, в том числе с практическим содержанием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П.72-73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2835" w:type="dxa"/>
          </w:tcPr>
          <w:p w:rsidR="00F767B7" w:rsidRPr="00C87B2C" w:rsidRDefault="00F767B7" w:rsidP="00E96BF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Контрольная работа по теме «Объемы».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C87B2C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контроля, оценки и коррекции знаний учащихся.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УКЗУ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типовые задачи, применять полученные знания для исследования несложных практических ситуаций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Повторить П.63-73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2835" w:type="dxa"/>
          </w:tcPr>
          <w:p w:rsidR="00F767B7" w:rsidRPr="00C87B2C" w:rsidRDefault="00F767B7" w:rsidP="00C176EC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Зачет по теме «Объемы» (теоретический)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C87B2C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контроля, оценки и коррекции знаний учащихся.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УКЗУ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типовые задачи, применять полученные знания для исследования несложных практических ситуаций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Повторить П.63-73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4917" w:type="dxa"/>
            <w:gridSpan w:val="9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Глава ΙΙ. Уравнения. Неравенства. Системы</w:t>
            </w: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>Уравнения</w:t>
            </w: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-следствия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Понятие уравнения-следствия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Групповая. 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отслеживать посторонние корни</w:t>
            </w:r>
          </w:p>
        </w:tc>
        <w:tc>
          <w:tcPr>
            <w:tcW w:w="1134" w:type="dxa"/>
          </w:tcPr>
          <w:p w:rsidR="00F767B7" w:rsidRPr="008A1F1A" w:rsidRDefault="00F767B7" w:rsidP="001E2EEE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П.8.1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Возведение уравнения в четную степень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Отработка алгоритма действия, решение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уравнений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Работа в парах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иррациональные уравнения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П.8.2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Потенцирование уравнений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логарифмические уравнения методом потенцирования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П.8.3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Другие преобразования, приводящие к уравнению-следствию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проверочная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различные типы уравнений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П.8.4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нескольких преобразований, приводящих к уравнению-следствию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 №3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уравнения с применением нескольких преобразований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П.8.5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Равносильность уравнений и неравенств системам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>13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</w:t>
            </w:r>
            <w:r w:rsidRPr="008A1F1A">
              <w:rPr>
                <w:rStyle w:val="af3"/>
                <w:b w:val="0"/>
              </w:rPr>
              <w:lastRenderedPageBreak/>
              <w:t>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Групповая. 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2F6CCA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Знают какие неравенств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уравнения)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называют равносильными системе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уравнений с помощью систем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2F6CCA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Работа в парах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данного типа уравнения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П.9.2-9.3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Уравнения вида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ƒ(α(χ)) = ƒ(β(χ))</w:t>
            </w:r>
            <w:proofErr w:type="gramEnd"/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2F6CCA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уравнения данного типа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9.4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Решение неравенств с помощью систем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Индивидуальная.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Групповая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2835" w:type="dxa"/>
          </w:tcPr>
          <w:p w:rsidR="00F767B7" w:rsidRPr="008A1F1A" w:rsidRDefault="00F767B7" w:rsidP="002F6CCA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неравенства данного типа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9.5-9.6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2835" w:type="dxa"/>
          </w:tcPr>
          <w:p w:rsidR="00F767B7" w:rsidRPr="008A1F1A" w:rsidRDefault="00F767B7" w:rsidP="006D1A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Неравенства вида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ƒ(α(χ)) &gt; ƒ(β(χ))</w:t>
            </w:r>
            <w:proofErr w:type="gramEnd"/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</w:t>
            </w:r>
            <w:r w:rsidRPr="008A1F1A">
              <w:rPr>
                <w:rStyle w:val="af3"/>
                <w:b w:val="0"/>
              </w:rPr>
              <w:lastRenderedPageBreak/>
              <w:t>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2F6CCA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неравенства данного типа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9.7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Равносильность уравнений на множествах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8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применения ЗУН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Знают, какие уравнения называются равносильными</w:t>
            </w:r>
          </w:p>
        </w:tc>
        <w:tc>
          <w:tcPr>
            <w:tcW w:w="1134" w:type="dxa"/>
          </w:tcPr>
          <w:p w:rsidR="00F767B7" w:rsidRPr="008A1F1A" w:rsidRDefault="00F767B7" w:rsidP="006D1A99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П.10.1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Возведение уравнения в четную степень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Составление конспекта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Опрос по парам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применять данное правило при решении уравнений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П.10.2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Потенцирование и логарифмирование уравнений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Фронтальная. Составление конспекта. Индивидуальная 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данных правил при решении уравнений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П.10.3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Умножение уравнения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на функцию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Объяснитель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но-иллюстративный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индивидуальная. 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Провероч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ная работа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Применение данных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правил при решении уравнений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П.10.3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Другие преобразования уравнений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данных правил при решении уравнений</w:t>
            </w:r>
          </w:p>
        </w:tc>
        <w:tc>
          <w:tcPr>
            <w:tcW w:w="1134" w:type="dxa"/>
          </w:tcPr>
          <w:p w:rsidR="00F767B7" w:rsidRPr="008A1F1A" w:rsidRDefault="00F767B7" w:rsidP="00D576D5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П.10.4-10.5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i/>
                <w:sz w:val="24"/>
                <w:szCs w:val="24"/>
              </w:rPr>
              <w:t>Контрольная работа по теме «Уравнения. Неравенства. Системы»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решать иррациональные, логарифмические, показательные уравнения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Заключительное повторение курса геометрии при подготовке к итоговой аттестации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19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Треугольники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C87B2C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тестов ЕГЭ по типу задачи В3, В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УОСЗ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применять свойства медиан, биссектрис, высот, соотношения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связанные с окружностью при решении задач.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Четырехугольники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Фронтальная. Индивидуальная. Решение тестов ЕГЭ по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типу задач В3, В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УОСЗ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применять метрические соотношения в четырехугольниках при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решении задач.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Окружность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тестов ЕГЭ по типу задач В3, В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УОСЗ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применять свойство касательных, свойство хорд, углов вписанных и центральных при решении задач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Взаимное расположение прямых и плоскостей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тестов ЕГЭ по типу задач С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применять теоремы о  взаимном расположении прямых и плоскостей  при решении задач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Векторы. Методы координат 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тестов ЕГЭ по типу задач С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задачи координатным и векторно-координатным способами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Многогранники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тестов ЕГЭ по типу задач В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9</w:t>
            </w:r>
            <w:proofErr w:type="gramEnd"/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</w:t>
            </w:r>
            <w:proofErr w:type="spellStart"/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распозновать</w:t>
            </w:r>
            <w:proofErr w:type="spellEnd"/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и изображать многогранники, решать задачи на нахождение площади и объема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Тела вращения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тестов ЕГЭ по типу задач В11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задачи на нахождение площади и объема тел вращения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2835" w:type="dxa"/>
          </w:tcPr>
          <w:p w:rsidR="00F767B7" w:rsidRPr="00C87B2C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Итоговая контрольная работа по стереометрии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C87B2C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УКЗУ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Умеют решать простейшие стереометрические задачи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</w:tcPr>
          <w:p w:rsidR="00F767B7" w:rsidRPr="00C87B2C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7B2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Анализ </w:t>
            </w:r>
            <w:proofErr w:type="gramStart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>итоговой</w:t>
            </w:r>
            <w:proofErr w:type="gramEnd"/>
            <w:r w:rsidRPr="00C87B2C">
              <w:rPr>
                <w:rFonts w:ascii="Times New Roman" w:hAnsi="Times New Roman"/>
                <w:i/>
                <w:sz w:val="24"/>
                <w:szCs w:val="24"/>
              </w:rPr>
              <w:t xml:space="preserve"> КР. </w:t>
            </w:r>
            <w:r w:rsidRPr="00C87B2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Заключительный урок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rStyle w:val="af3"/>
                <w:b w:val="0"/>
              </w:rPr>
              <w:t xml:space="preserve">Урок </w:t>
            </w:r>
            <w:r w:rsidRPr="008A1F1A">
              <w:rPr>
                <w:rStyle w:val="af3"/>
                <w:b w:val="0"/>
              </w:rPr>
              <w:lastRenderedPageBreak/>
              <w:t>консультация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Фронтальная.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Групповая.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Урок-</w:t>
            </w: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консультация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Умеют использовать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приобретенные знания и умения для исследования несложных практических ситуаций на основе изученных свойств фигур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114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Равносильность неравенств на множествах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9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Основные понятия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индивидуальная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обавление конспекта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Опрос по парам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Знание основных преобразований неравенств, приводящих данное неравенство к неравенству, равносильному ему на множестве действительных чисел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П.11.1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Возведение неравенства в четную степень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Фронтальная, индивидуальная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>обавление конспекта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данных правил при решении неравенств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П.11.2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Потенцирование и логарифмирование неравенств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первично-го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данных правил при решении неравенств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Умножение неравенства на функцию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комплексно-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Индивидуальная. Решение упражнений,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дополнение опорного конспекта, ответы на вопросы.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Применение данных правил при решении неравенств</w:t>
            </w:r>
          </w:p>
        </w:tc>
        <w:tc>
          <w:tcPr>
            <w:tcW w:w="1134" w:type="dxa"/>
          </w:tcPr>
          <w:p w:rsidR="00F767B7" w:rsidRPr="008A1F1A" w:rsidRDefault="00F767B7" w:rsidP="00D576D5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П.11.3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119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Другие преобразования неравенств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Составление конспекта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Применение данных правил при решении неравенств</w:t>
            </w:r>
          </w:p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нестрогие неравенства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П.11.4-11.6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Нестрогие неравенства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Составление конспекта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Опрос по парам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Merge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7B7" w:rsidRPr="008A1F1A" w:rsidRDefault="00F767B7" w:rsidP="00D576D5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П.11.7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  Метод промежутков для уравнений и неравенств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Уравнения с модулями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Уроки </w:t>
            </w:r>
            <w:proofErr w:type="spellStart"/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комплексно-го</w:t>
            </w:r>
            <w:proofErr w:type="spellEnd"/>
            <w:proofErr w:type="gram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применения ЗУН учащихся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уравнения с модулями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П.12.1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20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Неравенства с модулями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Решение упражнений.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неравенства с модулями</w:t>
            </w:r>
          </w:p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П.12.2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Метод интервалов для непрерывных функций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коррекции знаний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решать неравенства методом интервалов</w:t>
            </w:r>
          </w:p>
        </w:tc>
        <w:tc>
          <w:tcPr>
            <w:tcW w:w="1134" w:type="dxa"/>
          </w:tcPr>
          <w:p w:rsidR="00F767B7" w:rsidRPr="008A1F1A" w:rsidRDefault="00F767B7" w:rsidP="00D576D5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П.12.3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Контрольная работа по теме «Метод промежутков для решения уравнений и неравенств»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2F6CCA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решать уравнения и неравенства методом промежутков</w:t>
            </w:r>
          </w:p>
        </w:tc>
        <w:tc>
          <w:tcPr>
            <w:tcW w:w="1134" w:type="dxa"/>
          </w:tcPr>
          <w:p w:rsidR="00F767B7" w:rsidRPr="008A1F1A" w:rsidRDefault="00F767B7" w:rsidP="00D576D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Использование свойств функций при решении уравнений и неравенств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Использование областей существования функции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D576D5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решать уравнения путем использования областей существования функции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П.13.1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Использование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неотрицательности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функции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Уроки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Письменная работа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решать уравнения путем использования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неотрицательности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 функции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П.13.2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Использование ограниченности функции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Уроки изучения и  закрепления 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Фронтальная. 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D576D5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решать уравнения путем использования ограниченности  </w:t>
            </w: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функции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П.13.3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129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Использование монотонности и экстремумов функции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Фронтальная. 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задач.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Опрос по парам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D576D5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Умение решать  уравнения с использованием монотонности и экстремумов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функци</w:t>
            </w:r>
            <w:proofErr w:type="spellEnd"/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П.13.4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Системы уравнений с несколькими неизвестными 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7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Равносильность систем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Уроки применения и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закрепленнения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ЗУН.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применять данные способы решения систем уравнений с двумя или тремя неизвестными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П.14.1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Система-следствие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Тест№5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применять данные способы решения к системам уравнений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П.14.2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Метод замены неизвестных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Уроки применения и </w:t>
            </w:r>
            <w:proofErr w:type="spell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закрепленнения</w:t>
            </w:r>
            <w:proofErr w:type="spellEnd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ЗУН</w:t>
            </w:r>
            <w:proofErr w:type="gramStart"/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упражнений, дополнение опорного конспекта, ответы на вопросы.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Умение применять данные способы решения к системам уравнений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П.14.3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i/>
                <w:sz w:val="24"/>
                <w:szCs w:val="24"/>
              </w:rPr>
              <w:t>Контрольная работа по теме «Использование свойств функций при решении уравнений и неравенств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 xml:space="preserve">Урок контроля, оценки и коррекции </w:t>
            </w:r>
            <w:r w:rsidRPr="008A1F1A">
              <w:rPr>
                <w:rStyle w:val="af3"/>
                <w:b w:val="0"/>
              </w:rPr>
              <w:lastRenderedPageBreak/>
              <w:t xml:space="preserve">знаний </w:t>
            </w:r>
            <w:proofErr w:type="spellStart"/>
            <w:r w:rsidRPr="008A1F1A">
              <w:rPr>
                <w:rStyle w:val="af3"/>
                <w:b w:val="0"/>
              </w:rPr>
              <w:t>уч</w:t>
            </w:r>
            <w:proofErr w:type="spellEnd"/>
            <w:r w:rsidRPr="008A1F1A">
              <w:rPr>
                <w:rStyle w:val="af3"/>
                <w:b w:val="0"/>
              </w:rPr>
              <w:t>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lastRenderedPageBreak/>
              <w:t xml:space="preserve">умеют решать системы уравнений и неравенств 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3C89" w:rsidRPr="008A1F1A" w:rsidTr="008A1F1A">
        <w:tc>
          <w:tcPr>
            <w:tcW w:w="534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135</w:t>
            </w:r>
          </w:p>
        </w:tc>
        <w:tc>
          <w:tcPr>
            <w:tcW w:w="2835" w:type="dxa"/>
          </w:tcPr>
          <w:p w:rsidR="00313C89" w:rsidRPr="008A1F1A" w:rsidRDefault="00313C89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Комплексные числа</w:t>
            </w:r>
          </w:p>
        </w:tc>
        <w:tc>
          <w:tcPr>
            <w:tcW w:w="850" w:type="dxa"/>
          </w:tcPr>
          <w:p w:rsidR="00313C89" w:rsidRPr="008A1F1A" w:rsidRDefault="00313C89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</w:t>
            </w:r>
          </w:p>
        </w:tc>
        <w:tc>
          <w:tcPr>
            <w:tcW w:w="11232" w:type="dxa"/>
            <w:gridSpan w:val="7"/>
          </w:tcPr>
          <w:p w:rsidR="00313C89" w:rsidRPr="008A1F1A" w:rsidRDefault="00313C89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Алгебраическая форма комплексного числа 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выполнять арифметические операции с комплексными числами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П.16.1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Сопряженные комплексные числа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Индивидуальная.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выполнять арифметические операции с комплексными числами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П.16.2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A1F1A">
              <w:rPr>
                <w:rFonts w:ascii="Times New Roman" w:hAnsi="Times New Roman"/>
                <w:sz w:val="24"/>
                <w:szCs w:val="24"/>
              </w:rPr>
              <w:t>Геометрическая</w:t>
            </w:r>
            <w:proofErr w:type="gram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интерпритация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 xml:space="preserve"> комплексного числа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устанавливать взаимно однозначное соответствие между точками плоскости и комплексными числами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П.16.3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Тригонометрическая форма комплексного числа 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Индивидуальная.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Самопро-верка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по образцу.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Умеют записывать комплексное число в тригонометрической форме 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П.17.1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Корни из комплексных чисел и их свойства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 xml:space="preserve">Урок изучения и  закрепления </w:t>
            </w: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lastRenderedPageBreak/>
              <w:t>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>Умеют применять тригонометрическую форму при вычислении корней из комплексных чисел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П.17.2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lastRenderedPageBreak/>
              <w:t>141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Корни многочленов. Показательная форма комплексных чисел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Style w:val="af3"/>
                <w:rFonts w:ascii="Times New Roman" w:hAnsi="Times New Roman"/>
                <w:b w:val="0"/>
                <w:sz w:val="24"/>
                <w:szCs w:val="24"/>
              </w:rPr>
              <w:t>Урок изучения и  закрепления новых знаний.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Групповая. Отработка алгоритма действия, решение упражнений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8A1F1A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Умеют применять теоремы о комплексных корнях многочлена при решении, представлять комплексное число в показательной форме 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П.18.1- 18.2</w:t>
            </w: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>Повторение курса алгебры и начала анализа 10-11 классов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25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Уроки обобщения и </w:t>
            </w:r>
            <w:proofErr w:type="spellStart"/>
            <w:proofErr w:type="gramStart"/>
            <w:r w:rsidRPr="008A1F1A">
              <w:rPr>
                <w:rStyle w:val="af3"/>
                <w:b w:val="0"/>
              </w:rPr>
              <w:t>системати-зации</w:t>
            </w:r>
            <w:proofErr w:type="spellEnd"/>
            <w:proofErr w:type="gramEnd"/>
            <w:r w:rsidRPr="008A1F1A">
              <w:rPr>
                <w:rStyle w:val="af3"/>
                <w:b w:val="0"/>
              </w:rPr>
              <w:t xml:space="preserve"> знаний. 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упражнений. Решение тестов ЕГЭ.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Опрос по парам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решать основные задачи курса алгебры 10-11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8A1F1A">
              <w:rPr>
                <w:rFonts w:ascii="Times New Roman" w:hAnsi="Times New Roman"/>
                <w:sz w:val="24"/>
                <w:szCs w:val="24"/>
              </w:rPr>
              <w:t>, Умеют использовать приобретенные знания и умения при решении задач по типу ЕГЭ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2835" w:type="dxa"/>
          </w:tcPr>
          <w:p w:rsidR="00F767B7" w:rsidRPr="008A1F1A" w:rsidRDefault="00F767B7" w:rsidP="00313C89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</w:rPr>
              <w:t xml:space="preserve">Решение задач по типу </w:t>
            </w:r>
            <w:r w:rsidR="00313C89" w:rsidRPr="008A1F1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14</w:t>
            </w:r>
            <w:r w:rsidR="008A1F1A" w:rsidRPr="008A1F1A">
              <w:rPr>
                <w:rFonts w:ascii="Times New Roman" w:hAnsi="Times New Roman"/>
                <w:b/>
                <w:sz w:val="24"/>
                <w:szCs w:val="24"/>
              </w:rPr>
              <w:t>, 16</w:t>
            </w: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</w:t>
            </w:r>
          </w:p>
        </w:tc>
        <w:tc>
          <w:tcPr>
            <w:tcW w:w="1559" w:type="dxa"/>
          </w:tcPr>
          <w:p w:rsidR="00F767B7" w:rsidRPr="008A1F1A" w:rsidRDefault="008A1F1A" w:rsidP="00C176EC">
            <w:pPr>
              <w:pStyle w:val="af4"/>
              <w:rPr>
                <w:rStyle w:val="af3"/>
                <w:b w:val="0"/>
              </w:rPr>
            </w:pPr>
            <w:r w:rsidRPr="008A1F1A">
              <w:rPr>
                <w:color w:val="000000"/>
                <w:shd w:val="clear" w:color="auto" w:fill="FFFFFF"/>
              </w:rPr>
              <w:t>Урок обобщения и систематизации знаний</w:t>
            </w: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 Решение упражнений. Решение тестов ЕГЭ.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 Умеют использовать приобретенные знания и умения при решении задач по типу ЕГЭ</w:t>
            </w:r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67B7" w:rsidRPr="008A1F1A" w:rsidTr="006E48FE">
        <w:tc>
          <w:tcPr>
            <w:tcW w:w="534" w:type="dxa"/>
          </w:tcPr>
          <w:p w:rsidR="00F767B7" w:rsidRPr="008A1F1A" w:rsidRDefault="00F767B7" w:rsidP="006E4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1F1A">
              <w:rPr>
                <w:rFonts w:ascii="Times New Roman" w:hAnsi="Times New Roman"/>
                <w:b/>
                <w:i/>
                <w:sz w:val="24"/>
                <w:szCs w:val="24"/>
              </w:rPr>
              <w:t>Контрольный тест по типу ЕГЭ</w:t>
            </w:r>
          </w:p>
          <w:p w:rsidR="00F767B7" w:rsidRPr="008A1F1A" w:rsidRDefault="00F767B7" w:rsidP="00C176EC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F767B7" w:rsidRPr="008A1F1A" w:rsidRDefault="00F767B7" w:rsidP="00C176EC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A1F1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559" w:type="dxa"/>
          </w:tcPr>
          <w:p w:rsidR="00F767B7" w:rsidRPr="008A1F1A" w:rsidRDefault="00F767B7" w:rsidP="00C176EC">
            <w:pPr>
              <w:pStyle w:val="af4"/>
            </w:pPr>
            <w:r w:rsidRPr="008A1F1A">
              <w:rPr>
                <w:rStyle w:val="af3"/>
                <w:b w:val="0"/>
              </w:rPr>
              <w:t>Урок контроля, оценки и коррекции знаний учащихся.</w:t>
            </w:r>
          </w:p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0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>Индивидуальная.</w:t>
            </w:r>
            <w:r w:rsidRPr="008A1F1A">
              <w:rPr>
                <w:rFonts w:ascii="Times New Roman" w:hAnsi="Times New Roman"/>
                <w:sz w:val="24"/>
                <w:szCs w:val="24"/>
              </w:rPr>
              <w:br/>
              <w:t>Решение контрольных заданий.</w:t>
            </w:r>
          </w:p>
        </w:tc>
        <w:tc>
          <w:tcPr>
            <w:tcW w:w="130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Письмен-ная</w:t>
            </w:r>
            <w:proofErr w:type="spellEnd"/>
            <w:proofErr w:type="gram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>провероч-ная</w:t>
            </w:r>
            <w:proofErr w:type="spellEnd"/>
            <w:r w:rsidRPr="008A1F1A">
              <w:rPr>
                <w:rFonts w:ascii="Times New Roman" w:hAnsi="Times New Roman"/>
                <w:bCs/>
                <w:sz w:val="24"/>
                <w:szCs w:val="24"/>
              </w:rPr>
              <w:t xml:space="preserve"> работа</w:t>
            </w:r>
            <w:r w:rsidRPr="008A1F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767B7" w:rsidRPr="008A1F1A" w:rsidRDefault="00F767B7" w:rsidP="00C176EC">
            <w:pPr>
              <w:tabs>
                <w:tab w:val="left" w:pos="315"/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1F1A">
              <w:rPr>
                <w:rFonts w:ascii="Times New Roman" w:hAnsi="Times New Roman"/>
                <w:sz w:val="24"/>
                <w:szCs w:val="24"/>
              </w:rPr>
              <w:t xml:space="preserve">Умеют решать основные задачи курса математики 10-11 </w:t>
            </w:r>
            <w:proofErr w:type="spellStart"/>
            <w:r w:rsidRPr="008A1F1A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134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F767B7" w:rsidRPr="008A1F1A" w:rsidRDefault="00F767B7" w:rsidP="00C176E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A28DE" w:rsidRPr="008A1F1A" w:rsidRDefault="00DA28DE" w:rsidP="00DA28DE">
      <w:pPr>
        <w:rPr>
          <w:rFonts w:ascii="Times New Roman" w:hAnsi="Times New Roman"/>
          <w:sz w:val="24"/>
          <w:szCs w:val="24"/>
        </w:rPr>
      </w:pPr>
    </w:p>
    <w:sectPr w:rsidR="00DA28DE" w:rsidRPr="008A1F1A" w:rsidSect="00C176EC">
      <w:pgSz w:w="16838" w:h="11906" w:orient="landscape"/>
      <w:pgMar w:top="709" w:right="678" w:bottom="85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1B46"/>
    <w:multiLevelType w:val="hybridMultilevel"/>
    <w:tmpl w:val="A33CB59C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263595"/>
    <w:multiLevelType w:val="hybridMultilevel"/>
    <w:tmpl w:val="C2D05B7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BE1520"/>
    <w:multiLevelType w:val="hybridMultilevel"/>
    <w:tmpl w:val="20D86F0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7D924EB"/>
    <w:multiLevelType w:val="hybridMultilevel"/>
    <w:tmpl w:val="1556F376"/>
    <w:lvl w:ilvl="0" w:tplc="281E7E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E965D7"/>
    <w:multiLevelType w:val="hybridMultilevel"/>
    <w:tmpl w:val="47E6A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917D05"/>
    <w:multiLevelType w:val="hybridMultilevel"/>
    <w:tmpl w:val="E70A2EC0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355AEA"/>
    <w:multiLevelType w:val="hybridMultilevel"/>
    <w:tmpl w:val="D9D8E6EC"/>
    <w:lvl w:ilvl="0" w:tplc="FFFFFFFF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437C02"/>
    <w:multiLevelType w:val="hybridMultilevel"/>
    <w:tmpl w:val="4216C6F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5B5BC7"/>
    <w:multiLevelType w:val="hybridMultilevel"/>
    <w:tmpl w:val="0DF4B68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28DE"/>
    <w:rsid w:val="0000302C"/>
    <w:rsid w:val="0005552A"/>
    <w:rsid w:val="0006086F"/>
    <w:rsid w:val="000A55C1"/>
    <w:rsid w:val="000C23C7"/>
    <w:rsid w:val="000F793F"/>
    <w:rsid w:val="001A7BAA"/>
    <w:rsid w:val="001D4D2F"/>
    <w:rsid w:val="001E2EEE"/>
    <w:rsid w:val="002F6CCA"/>
    <w:rsid w:val="00313C89"/>
    <w:rsid w:val="0039663A"/>
    <w:rsid w:val="004004BD"/>
    <w:rsid w:val="00477836"/>
    <w:rsid w:val="00490F30"/>
    <w:rsid w:val="0057517F"/>
    <w:rsid w:val="005D7B97"/>
    <w:rsid w:val="006019B3"/>
    <w:rsid w:val="006630FE"/>
    <w:rsid w:val="006805F5"/>
    <w:rsid w:val="006D1A99"/>
    <w:rsid w:val="006E48FE"/>
    <w:rsid w:val="00817596"/>
    <w:rsid w:val="008A1F1A"/>
    <w:rsid w:val="00992E3E"/>
    <w:rsid w:val="009D266A"/>
    <w:rsid w:val="00A11F0C"/>
    <w:rsid w:val="00B36147"/>
    <w:rsid w:val="00C176EC"/>
    <w:rsid w:val="00C42322"/>
    <w:rsid w:val="00C85F3D"/>
    <w:rsid w:val="00C87B2C"/>
    <w:rsid w:val="00C94A4F"/>
    <w:rsid w:val="00CD6A7F"/>
    <w:rsid w:val="00D14C5E"/>
    <w:rsid w:val="00D576D5"/>
    <w:rsid w:val="00D6098B"/>
    <w:rsid w:val="00D75AF1"/>
    <w:rsid w:val="00DA28DE"/>
    <w:rsid w:val="00E329AF"/>
    <w:rsid w:val="00E84237"/>
    <w:rsid w:val="00E96BFB"/>
    <w:rsid w:val="00F25204"/>
    <w:rsid w:val="00F76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8DE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qFormat/>
    <w:rsid w:val="00DA28DE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4"/>
      <w:szCs w:val="20"/>
    </w:rPr>
  </w:style>
  <w:style w:type="paragraph" w:styleId="3">
    <w:name w:val="heading 3"/>
    <w:basedOn w:val="a"/>
    <w:next w:val="a"/>
    <w:link w:val="30"/>
    <w:qFormat/>
    <w:rsid w:val="00DA28DE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A28DE"/>
    <w:pPr>
      <w:keepNext/>
      <w:spacing w:after="0" w:line="240" w:lineRule="auto"/>
      <w:ind w:left="360"/>
      <w:jc w:val="center"/>
      <w:outlineLvl w:val="3"/>
    </w:pPr>
    <w:rPr>
      <w:rFonts w:ascii="Times New Roman" w:hAnsi="Times New Roman"/>
      <w:b/>
      <w:bCs/>
      <w:sz w:val="24"/>
      <w:szCs w:val="20"/>
    </w:rPr>
  </w:style>
  <w:style w:type="paragraph" w:styleId="6">
    <w:name w:val="heading 6"/>
    <w:basedOn w:val="a"/>
    <w:next w:val="a"/>
    <w:link w:val="60"/>
    <w:qFormat/>
    <w:rsid w:val="00DA28DE"/>
    <w:pPr>
      <w:keepNext/>
      <w:spacing w:after="0" w:line="240" w:lineRule="auto"/>
      <w:ind w:firstLine="709"/>
      <w:jc w:val="both"/>
      <w:outlineLvl w:val="5"/>
    </w:pPr>
    <w:rPr>
      <w:rFonts w:ascii="Times New Roman" w:hAnsi="Times New Roman"/>
      <w:b/>
      <w:bCs/>
      <w:i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A28D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A28D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A28DE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A28DE"/>
    <w:rPr>
      <w:rFonts w:ascii="Times New Roman" w:eastAsia="Times New Roman" w:hAnsi="Times New Roman" w:cs="Times New Roman"/>
      <w:b/>
      <w:bCs/>
      <w:i/>
      <w:sz w:val="24"/>
      <w:szCs w:val="20"/>
      <w:lang w:eastAsia="ru-RU"/>
    </w:rPr>
  </w:style>
  <w:style w:type="paragraph" w:styleId="a3">
    <w:name w:val="No Spacing"/>
    <w:uiPriority w:val="1"/>
    <w:qFormat/>
    <w:rsid w:val="00DA28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2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28D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сноски Знак"/>
    <w:basedOn w:val="a0"/>
    <w:link w:val="a7"/>
    <w:semiHidden/>
    <w:rsid w:val="00DA28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6"/>
    <w:semiHidden/>
    <w:rsid w:val="00DA28DE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1">
    <w:name w:val="Текст сноски Знак1"/>
    <w:basedOn w:val="a0"/>
    <w:link w:val="a7"/>
    <w:uiPriority w:val="99"/>
    <w:semiHidden/>
    <w:rsid w:val="00DA28DE"/>
    <w:rPr>
      <w:rFonts w:ascii="Calibri" w:eastAsia="Times New Roman" w:hAnsi="Calibri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DA28DE"/>
    <w:pPr>
      <w:tabs>
        <w:tab w:val="center" w:pos="4677"/>
        <w:tab w:val="right" w:pos="9355"/>
      </w:tabs>
      <w:spacing w:after="0" w:line="240" w:lineRule="auto"/>
    </w:pPr>
    <w:rPr>
      <w:rFonts w:ascii="Arial" w:hAnsi="Arial"/>
      <w:sz w:val="24"/>
      <w:szCs w:val="20"/>
    </w:rPr>
  </w:style>
  <w:style w:type="character" w:customStyle="1" w:styleId="a9">
    <w:name w:val="Верхний колонтитул Знак"/>
    <w:basedOn w:val="a0"/>
    <w:link w:val="a8"/>
    <w:rsid w:val="00DA28DE"/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DA28DE"/>
    <w:pPr>
      <w:spacing w:after="0" w:line="240" w:lineRule="auto"/>
    </w:pPr>
    <w:rPr>
      <w:rFonts w:ascii="Times New Roman" w:hAnsi="Times New Roman"/>
      <w:b/>
      <w:sz w:val="24"/>
      <w:szCs w:val="20"/>
    </w:rPr>
  </w:style>
  <w:style w:type="character" w:customStyle="1" w:styleId="ab">
    <w:name w:val="Основной текст Знак"/>
    <w:basedOn w:val="a0"/>
    <w:link w:val="aa"/>
    <w:rsid w:val="00DA28D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Indent 2"/>
    <w:basedOn w:val="a"/>
    <w:link w:val="22"/>
    <w:rsid w:val="00DA28DE"/>
    <w:pPr>
      <w:spacing w:after="0" w:line="240" w:lineRule="auto"/>
      <w:ind w:firstLine="360"/>
      <w:jc w:val="both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с отступом 2 Знак"/>
    <w:basedOn w:val="a0"/>
    <w:link w:val="21"/>
    <w:rsid w:val="00DA28D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c">
    <w:name w:val="Стиль после центра"/>
    <w:basedOn w:val="a"/>
    <w:next w:val="a"/>
    <w:rsid w:val="00DA28DE"/>
    <w:pPr>
      <w:widowControl w:val="0"/>
      <w:spacing w:after="0" w:line="240" w:lineRule="auto"/>
      <w:ind w:firstLine="567"/>
      <w:jc w:val="both"/>
    </w:pPr>
    <w:rPr>
      <w:rFonts w:ascii="Times New Roman" w:hAnsi="Times New Roman"/>
      <w:sz w:val="24"/>
      <w:szCs w:val="20"/>
    </w:rPr>
  </w:style>
  <w:style w:type="paragraph" w:customStyle="1" w:styleId="ad">
    <w:name w:val="задвтекс"/>
    <w:basedOn w:val="a"/>
    <w:rsid w:val="00DA28DE"/>
    <w:pPr>
      <w:spacing w:after="0" w:line="240" w:lineRule="auto"/>
      <w:ind w:left="567"/>
    </w:pPr>
    <w:rPr>
      <w:rFonts w:ascii="Times New Roman" w:hAnsi="Times New Roman"/>
      <w:sz w:val="24"/>
      <w:szCs w:val="20"/>
    </w:rPr>
  </w:style>
  <w:style w:type="paragraph" w:customStyle="1" w:styleId="10">
    <w:name w:val="заголовок 1"/>
    <w:basedOn w:val="a"/>
    <w:next w:val="a"/>
    <w:rsid w:val="00DA28DE"/>
    <w:pPr>
      <w:keepNext/>
      <w:widowControl w:val="0"/>
      <w:snapToGrid w:val="0"/>
      <w:spacing w:after="181" w:line="200" w:lineRule="exact"/>
      <w:ind w:firstLine="284"/>
      <w:jc w:val="center"/>
      <w:outlineLvl w:val="0"/>
    </w:pPr>
    <w:rPr>
      <w:rFonts w:ascii="Times New Roman" w:hAnsi="Times New Roman"/>
      <w:b/>
      <w:sz w:val="32"/>
      <w:lang w:val="en-US"/>
    </w:rPr>
  </w:style>
  <w:style w:type="paragraph" w:styleId="ae">
    <w:name w:val="Plain Text"/>
    <w:basedOn w:val="a"/>
    <w:link w:val="af"/>
    <w:rsid w:val="00DA28DE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DA28DE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f0">
    <w:name w:val="Table Grid"/>
    <w:basedOn w:val="a1"/>
    <w:uiPriority w:val="59"/>
    <w:rsid w:val="00DA28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Нижний колонтитул Знак"/>
    <w:basedOn w:val="a0"/>
    <w:link w:val="af2"/>
    <w:uiPriority w:val="99"/>
    <w:semiHidden/>
    <w:rsid w:val="00DA28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1"/>
    <w:uiPriority w:val="99"/>
    <w:semiHidden/>
    <w:unhideWhenUsed/>
    <w:rsid w:val="00DA28D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11">
    <w:name w:val="Нижний колонтитул Знак1"/>
    <w:basedOn w:val="a0"/>
    <w:link w:val="af2"/>
    <w:uiPriority w:val="99"/>
    <w:semiHidden/>
    <w:rsid w:val="00DA28DE"/>
    <w:rPr>
      <w:rFonts w:ascii="Calibri" w:eastAsia="Times New Roman" w:hAnsi="Calibri" w:cs="Times New Roman"/>
      <w:lang w:eastAsia="ru-RU"/>
    </w:rPr>
  </w:style>
  <w:style w:type="character" w:styleId="af3">
    <w:name w:val="Strong"/>
    <w:basedOn w:val="a0"/>
    <w:qFormat/>
    <w:rsid w:val="00DA28DE"/>
    <w:rPr>
      <w:b/>
      <w:bCs/>
    </w:rPr>
  </w:style>
  <w:style w:type="paragraph" w:styleId="af4">
    <w:name w:val="Normal (Web)"/>
    <w:basedOn w:val="a"/>
    <w:rsid w:val="00DA28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1C4417-1329-4A0E-8CF3-96AD177B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4388</Words>
  <Characters>25014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1-102</cp:lastModifiedBy>
  <cp:revision>2</cp:revision>
  <dcterms:created xsi:type="dcterms:W3CDTF">2018-10-11T15:41:00Z</dcterms:created>
  <dcterms:modified xsi:type="dcterms:W3CDTF">2018-10-11T15:41:00Z</dcterms:modified>
</cp:coreProperties>
</file>