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813" w:rsidRPr="00BB1813" w:rsidRDefault="00BB1813" w:rsidP="00BB1813">
      <w:pPr>
        <w:pBdr>
          <w:bottom w:val="single" w:sz="6" w:space="0" w:color="DFDFDF"/>
        </w:pBdr>
        <w:shd w:val="clear" w:color="auto" w:fill="FFFFFF"/>
        <w:spacing w:after="0" w:line="855" w:lineRule="atLeast"/>
        <w:ind w:left="300"/>
        <w:outlineLvl w:val="0"/>
        <w:rPr>
          <w:rFonts w:ascii="Arial" w:eastAsia="Times New Roman" w:hAnsi="Arial" w:cs="Arial"/>
          <w:b/>
          <w:bCs/>
          <w:color w:val="333333"/>
          <w:spacing w:val="2"/>
          <w:kern w:val="36"/>
          <w:sz w:val="30"/>
          <w:szCs w:val="30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pacing w:val="2"/>
          <w:kern w:val="36"/>
          <w:sz w:val="30"/>
          <w:szCs w:val="30"/>
          <w:lang w:eastAsia="ru-RU"/>
        </w:rPr>
        <w:t>День здоровья для детей 1-й младшей группы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outlineLvl w:val="1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 xml:space="preserve">День здоровья для детей 1-й младшей группы. </w:t>
      </w:r>
      <w:proofErr w:type="spellStart"/>
      <w:r w:rsidRPr="00BB1813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Летнеоздоровительные</w:t>
      </w:r>
      <w:proofErr w:type="spellEnd"/>
      <w:r w:rsidRPr="00BB1813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 xml:space="preserve"> мероприятия.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Автор: воспитатель высшей квалификационной категории Пряхина Елена Николаевна, муниципальное бюджетное дошкольное образовательное учреждение центр развития ребенка — детский сад №9 «Незабудка» города Дубны Московской области.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Мероприятия: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1. Беседы: «Витамины я люблю, быть здоровым я хочу», «Друзья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Мойдодыра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». 2. Рассматривание фотографий о здоровом образе жизни. 3. Чтение художественной литературы: Сергей Михалков «Про девочку, которая плохо кушала», «Прогулка». 4. Подвижная игра «Делай, как я».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outlineLvl w:val="1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Ход работы: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Беседа на тему: «Витамины я люблю, быть здоровым я хочу» с детьми I младшей группы</w:t>
      </w:r>
    </w:p>
    <w:p w:rsidR="00BB1813" w:rsidRPr="00BB1813" w:rsidRDefault="00BB1813" w:rsidP="00BB1813">
      <w:pPr>
        <w:shd w:val="clear" w:color="auto" w:fill="FFFFFF"/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Цель: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Закрепить у детей названия некоторых овощей, фруктов, ягод, продуктов питания; расширять представления детей о том, 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 сколько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полезны многие продукты, и как важно правильно питаться; продолжать совершенствовать речь детей и умение отвечать на вопросы; обучать детей умению вести диалог с педагогом. Наглядный материал: муляжи фруктов и овощей.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Ход беседы: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Воспитатель спрашивает малышей: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— Ребята, вы любите витамины? А какие вы любите витамины? (ответы детей) Кто вам дает витамины? (скорее всего, дети назовут кого-то из членов семьи, воспитателя или медсестру) А где же мама (или др.) их покупают? Выслушать, проанализировать и обобщить ответы детей. Далее воспитатель сообщает детям, что витамины не только продаются в аптеке в красивой упаковке, но и содержатся в продуктах, которые мы едим.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Воспитатель обращает внимание детей на муляжи фруктов и овощей: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— Посмотрите, малыши, что это у меня? (ответы детей) А вы знаете, сколько витаминов в них содержится! Вот, пожалуйста, поднимите руки те малыши, которые любят морковку. Молодцы! Пожалуйста, хлопните в ладоши те малыши, которые любят лимон. Молодцы! Пожалуйста, топните ножкой те, кто любят апельсины. Вот молодцы!</w:t>
      </w:r>
    </w:p>
    <w:p w:rsidR="00BB1813" w:rsidRPr="00BB1813" w:rsidRDefault="00BB1813" w:rsidP="00BB1813">
      <w:pPr>
        <w:shd w:val="clear" w:color="auto" w:fill="FFFFFF"/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От простуды и ангины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омогают апельсины!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Ну а лучше съесть лимон,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Хоть и очень кислый он.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Ешь побольше апельсинов,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Пей морковный вкусный сок,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 тогда ты точно будешь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чень строен и высок.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Нет полезнее продуктов —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Вкусных овощей и фруктов.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— Но знаете ребята, витамины содержатся не только в овощах и фруктах, но и в других продуктах. Очень полезно кушать кашу с маслом, мед, много витаминов содержится в рыбе, обязательно надо есть мясо. Богаты витаминами и ягоды. А какие вы знаете ягоды? (ответы детей)</w:t>
      </w:r>
    </w:p>
    <w:p w:rsidR="00BB1813" w:rsidRPr="00BB1813" w:rsidRDefault="00BB1813" w:rsidP="00BB1813">
      <w:pPr>
        <w:shd w:val="clear" w:color="auto" w:fill="FFFFFF"/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Если хочешь быть здоровым,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Правильно питайся.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Ешь побольше витаминов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с болезнями не знайся.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— Вот видите, малыши, сколько пользы от витаминов! Поэтому ешьте витамины, которые покупают вам в аптеке. Но, а самое главное, хорошо кушайте, чтобы не болеть, расти 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здоровыми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и умными!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Беседа на тему: «Друзья </w:t>
      </w:r>
      <w:proofErr w:type="spellStart"/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Мойдодыра</w:t>
      </w:r>
      <w:proofErr w:type="spellEnd"/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» с детьми I младшей группы</w:t>
      </w:r>
    </w:p>
    <w:p w:rsidR="00BB1813" w:rsidRPr="00BB1813" w:rsidRDefault="00BB1813" w:rsidP="00BB1813">
      <w:pPr>
        <w:shd w:val="clear" w:color="auto" w:fill="FFFFFF"/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Цель: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Продолжать воспитывать у детей культурно-гигиенические навыки; расширять представления детей о том, 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 сколько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важно следить за чистотой своего тела, рук, лица и т.д.; продолжать приучать детей внимательно слушать рассказ воспитателя, вовлекать детей в разговор во время рассматривания 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иллюстраций; обучать умению вести диалог с воспитателем, слушать и понимать заданный вопрос.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Наглядный материал: иллюстрация «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Мойдодыра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», ширма «Уроки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Мойдодыра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», конверт с письмом-стихотворением.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Ход беседы: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Воспитатель обращает внимание детей на иллюстрацию «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Мойдодыра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»: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— Малыши, вы знаете, кто это? (выслушать ответы детей, уточнить их) А вы знаете, я сегодня получила письмо от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Мойдодыра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(показывает конверт). Сейчас я открою конверт и прочитаю его.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«Письмо ко всем детям по одному очень важному делу»</w:t>
      </w:r>
    </w:p>
    <w:p w:rsidR="00BB1813" w:rsidRPr="00BB1813" w:rsidRDefault="00BB1813" w:rsidP="00BB1813">
      <w:pPr>
        <w:shd w:val="clear" w:color="auto" w:fill="FFFFFF"/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Дорогие мои дети!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Я пишу вам письмо: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Я прошу вас, мойте чаще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Ваши руки и лицо.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Все 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равно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какой водою: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Кипяченной, 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ключевою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Из реки, иль из колодца,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Или просто дождевой!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Нужно мыться непременно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Утром, вечером и днем —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Перед каждою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едою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Перед сном и после сна!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Тритесь губкой и мочалкой,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Потерпите — не беда!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 чернила и варенье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моют мыло и вода.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Дорогие мои дети!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Очень, очень вас прошу: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Мойтесь чаще, мойтесь чаще —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Я </w:t>
      </w:r>
      <w:proofErr w:type="spellStart"/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грязнуль</w:t>
      </w:r>
      <w:proofErr w:type="spellEnd"/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не выношу.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Не подам руки 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грязнулям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Не поеду в гости к ним!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Сам я моюсь очень часто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Д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о свиданья!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Мойдодыр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(Ю.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Тувим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)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Чтение художественной литературы: Сергей Михалков «Про девочку, которая плохо кушала», «Прогулка» с детьми I младшей группы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lastRenderedPageBreak/>
        <w:t>Цель: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Воспитывать у детей умение слушать новые стихи, следить за развитием сюжета в произведении; объяснять детям поступки персонажей и последствия этих поступков.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Ход занятия: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— Малыши, мы сегодня с вами много говорили о здоровье, о том, как важно хорошо питаться, есть витамины. А сейчас я хочу прочитать вам стихотворение «Про девочку, которая плохо кушала». Воспитатель показывает детям иллюстрацию и читает стихотворение.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«Про девочку, которая плохо кушала»</w:t>
      </w:r>
    </w:p>
    <w:p w:rsidR="00BB1813" w:rsidRPr="00BB1813" w:rsidRDefault="00BB1813" w:rsidP="00BB1813">
      <w:pPr>
        <w:shd w:val="clear" w:color="auto" w:fill="FFFFFF"/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Юля плохо кушает,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Никого не слушает.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— Съешь яичко,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Юлечка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— Не хочу,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мамулечка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— Съешь с колбаской бутерброд! —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Прикрывает Юля рот.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—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Супик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?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— Нет...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— Котлетку?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— Нет... —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Стынет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Юлечкин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обед.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— Что с тобою,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Юлечка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?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— Ничего,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мамулечка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— Сделай, девочка, глоточек,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Проглоти еще кусочек!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Пожалей нас,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Юлечка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 xml:space="preserve">— Не могу, 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мамулечка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Мама с бабушкой в слезах —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Тает Юля на глазах!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Появился детский врач —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Глеб Сергеевич Пугач.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Смотрит строго и сердито: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— Нет у Юли аппетита?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Только вижу, что она,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Безусловно, не больна!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А тебе скажу, девица: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Все едят - и зверь и птица,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От зайчат и до котят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се на свете есть хотят.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 хрустом Конь жует овес.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Кость грызет дворовый Пес.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Воробьи зерно клюют,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Там, где только достают,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Утром завтракает Слон —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Обожает фрукты он.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Бурый Мишка лижет мед.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 норке ужинает Крот.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Обезьянка ест банан.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Ищет желуди Кабан.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Ловит мошку ловкий Стриж.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Сыр швейцарский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Л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юбит Мышь...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Попрощался с Юлей врач —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Глеб Сергеевич Пугач.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 сказала громко Юля: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— Накорми меня, мамуля!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— Малыши, как звали девочку в стихотворении? Хорошо вела себя Юля? Что она плохо делала? Кто строго с ней разговаривал? Про кого ей рассказывали? (воспитатель слушает ответы детей, корректирует и дополняет их, обобщает, делает вывод)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— А знаете, ребята, чтобы быть здоровыми, надо не только хорошо кушать, но и гулять, потому что во время прогулки мы закаляемся, особенно полезно закаляться летом. Сейчас я вам прочитаю про ребят, которые отправились на прогулку. Воспитатель читает стихотворение.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«Прогулка»</w:t>
      </w:r>
    </w:p>
    <w:p w:rsidR="00BB1813" w:rsidRPr="00BB1813" w:rsidRDefault="00BB1813" w:rsidP="00BB1813">
      <w:pPr>
        <w:shd w:val="clear" w:color="auto" w:fill="FFFFFF"/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Мы приехали на речку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Воскресенье провести,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А свободного местечка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озле речки не найти!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Тут сидят и там сидят: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Загорают и едят,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Отдыхают, как хотят,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Сотни взрослых и ребят!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Мы по бережку прошли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поляночку нашли.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Но на солнечной полянке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Т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ут и там - пустые банки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И, как будто нам назло,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Даже битое стекло!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Мы по бережку прошли,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Место новое нашли.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Но и здесь до нас сидели;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Тоже пили, тоже ели,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Жгли костер, бумагу жгли -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Насорили и ушли!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>Мы прошли, конечно, мимо...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— Эй, ребята! — крикнул Дима.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— Вот местечко хоть куда!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Родниковая вода!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Чудный вид!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Прекрасный пляж!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Распаковывай багаж!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Мы купались,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Загорали,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Жгли костер,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 футбол играли —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Веселились, как могли!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Пили квас,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Консервы ели,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Хоровые песни пели...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Отдохнули — и ушли!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И остались на полянке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У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потухшего костра: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Две разбитых нами склянки,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Две размокшие баранки -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Словом, мусора гора!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Мы приехали на речку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Понедельник провести,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Только чистого местечка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В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озле речки не найти!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— Куда же поехали гулять ребята? Что увидели они на речке? Как вы думаете, хорошо ли так делать? Как отдыхали ребята? Чем они занимались? А хорошо ли они поступили, когда уехали с речки? Воспитатель слушает ответы детей, корректирует и дополняет их, обобщает, делает вывод: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— Запомните, пожалуйста, малыши, что когда вы отдыхаете с родителями на речке, то соблюдайте чистоту и порядок. Берегите нашу природу! Не загрязняйте ее! От чистоты природы зависит наше здоровье.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Игра для детей от 3 до 7 лет «Делай как я!»</w:t>
      </w:r>
    </w:p>
    <w:p w:rsidR="00BB1813" w:rsidRPr="00BB1813" w:rsidRDefault="00BB1813" w:rsidP="00BB1813">
      <w:pPr>
        <w:shd w:val="clear" w:color="auto" w:fill="FFFFFF"/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Цель: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Продолжать развивать у детей разнообразные виды движений, учить детей выполнять движения по наглядному образцу, развивать координацию движений рук и ног при выполнении упражнений.</w:t>
      </w:r>
    </w:p>
    <w:p w:rsidR="00BB1813" w:rsidRPr="00BB1813" w:rsidRDefault="00BB1813" w:rsidP="00BB1813">
      <w:pPr>
        <w:shd w:val="clear" w:color="auto" w:fill="FFFFFF"/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Вариант 1 (для улицы или физкультурного зала)</w:t>
      </w:r>
    </w:p>
    <w:p w:rsidR="00BB1813" w:rsidRPr="00BB1813" w:rsidRDefault="00BB1813" w:rsidP="00BB1813">
      <w:pPr>
        <w:shd w:val="clear" w:color="auto" w:fill="FFFFFF"/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lastRenderedPageBreak/>
        <w:t xml:space="preserve">Как и для многих детских игр, для этой игры нужен водящий (у малышей – воспитатель, у старших детей - ребенок). Когда он будет выбран, остальные участники встают вокруг него полукругом. Теперь водящий делает какие-нибудь движения, а остальным игрокам нужно в точности их повторить. 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Водящий может поднимать руки, приседать, топтаться, прыгать, танцевать и т.д.. Для старшего дошкольного возраста: те игроки, которые будут ошибаться, сменяют водящего; при этом из нескольких ошибившихся он, водящий, сам выбирает себе замену.</w:t>
      </w:r>
      <w:proofErr w:type="gramEnd"/>
    </w:p>
    <w:p w:rsidR="00BB1813" w:rsidRPr="00BB1813" w:rsidRDefault="00BB1813" w:rsidP="00BB1813">
      <w:pPr>
        <w:shd w:val="clear" w:color="auto" w:fill="FFFFFF"/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Вариант 2 (для группы)</w:t>
      </w:r>
    </w:p>
    <w:p w:rsidR="00BB1813" w:rsidRPr="00BB1813" w:rsidRDefault="00BB1813" w:rsidP="00BB1813">
      <w:pPr>
        <w:shd w:val="clear" w:color="auto" w:fill="FFFFFF"/>
        <w:spacing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Игра проводится без водящего. В качестве образца упражнений детям предлагается плакат с их изображением. Воспитатель показывает нужное упражнение, дети по схеме выполняют его.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hyperlink r:id="rId5" w:history="1">
        <w:r w:rsidRPr="00BB1813">
          <w:rPr>
            <w:rFonts w:ascii="Verdana" w:eastAsia="Times New Roman" w:hAnsi="Verdana" w:cs="Times New Roman"/>
            <w:color w:val="A7160A"/>
            <w:spacing w:val="15"/>
            <w:sz w:val="24"/>
            <w:szCs w:val="24"/>
            <w:u w:val="single"/>
            <w:lang w:eastAsia="ru-RU"/>
          </w:rPr>
          <w:t>Скачать конспект «День здоровья для детей 1-й младшей группы»</w:t>
        </w:r>
      </w:hyperlink>
    </w:p>
    <w:tbl>
      <w:tblPr>
        <w:tblW w:w="1266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60"/>
      </w:tblGrid>
      <w:tr w:rsidR="00BB1813" w:rsidRPr="00BB1813" w:rsidTr="00BB1813">
        <w:trPr>
          <w:trHeight w:val="2496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B1813" w:rsidRPr="00BB1813" w:rsidRDefault="00BB1813" w:rsidP="00BB181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813">
              <w:rPr>
                <w:rFonts w:ascii="Times New Roman" w:eastAsia="Times New Roman" w:hAnsi="Times New Roman" w:cs="Times New Roman"/>
                <w:noProof/>
                <w:color w:val="063F79"/>
                <w:sz w:val="24"/>
                <w:szCs w:val="24"/>
                <w:lang w:eastAsia="ru-RU"/>
              </w:rPr>
              <w:drawing>
                <wp:inline distT="0" distB="0" distL="0" distR="0" wp14:anchorId="66D689D8" wp14:editId="4F731FA0">
                  <wp:extent cx="1905000" cy="1428750"/>
                  <wp:effectExtent l="0" t="0" r="0" b="0"/>
                  <wp:docPr id="1" name="Рисунок 1" descr="http://avatars.mds.yandex.net/get-direct/203221/1vwGbKzjg8NMWcAHpULj7g/y150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vatars.mds.yandex.net/get-direct/203221/1vwGbKzjg8NMWcAHpULj7g/y150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8" w:tgtFrame="_blank" w:history="1">
              <w:r w:rsidRPr="00BB1813">
                <w:rPr>
                  <w:rFonts w:ascii="Times New Roman" w:eastAsia="Times New Roman" w:hAnsi="Times New Roman" w:cs="Times New Roman"/>
                  <w:color w:val="063F79"/>
                  <w:sz w:val="24"/>
                  <w:szCs w:val="24"/>
                  <w:u w:val="single"/>
                  <w:lang w:eastAsia="ru-RU"/>
                </w:rPr>
                <w:t>Новинки 2018! Саженцы </w:t>
              </w:r>
              <w:proofErr w:type="spellStart"/>
              <w:r w:rsidRPr="00BB1813">
                <w:rPr>
                  <w:rFonts w:ascii="Times New Roman" w:eastAsia="Times New Roman" w:hAnsi="Times New Roman" w:cs="Times New Roman"/>
                  <w:b/>
                  <w:bCs/>
                  <w:color w:val="063F79"/>
                  <w:sz w:val="24"/>
                  <w:szCs w:val="24"/>
                  <w:u w:val="single"/>
                  <w:lang w:eastAsia="ru-RU"/>
                </w:rPr>
                <w:t>лаванды</w:t>
              </w:r>
              <w:r w:rsidRPr="00BB1813">
                <w:rPr>
                  <w:rFonts w:ascii="Times New Roman" w:eastAsia="Times New Roman" w:hAnsi="Times New Roman" w:cs="Times New Roman"/>
                  <w:color w:val="063F79"/>
                  <w:sz w:val="24"/>
                  <w:szCs w:val="24"/>
                  <w:u w:val="single"/>
                  <w:lang w:eastAsia="ru-RU"/>
                </w:rPr>
                <w:t>Цветущие</w:t>
              </w:r>
              <w:proofErr w:type="spellEnd"/>
              <w:r w:rsidRPr="00BB1813">
                <w:rPr>
                  <w:rFonts w:ascii="Times New Roman" w:eastAsia="Times New Roman" w:hAnsi="Times New Roman" w:cs="Times New Roman"/>
                  <w:color w:val="063F79"/>
                  <w:sz w:val="24"/>
                  <w:szCs w:val="24"/>
                  <w:u w:val="single"/>
                  <w:lang w:eastAsia="ru-RU"/>
                </w:rPr>
                <w:t xml:space="preserve"> кустарники</w:t>
              </w:r>
            </w:hyperlink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an.yandex.ru/count/HPpva4y8ek4509y1CGhVY5e00000EF2c4K02I09Wl0Xe173Ctwkt3O01cjQD3uW1--gCeYwG0QZfpCCgc07gveYWAA01hkdCmoge0S3bYA0ek06CZkpc5y010jW1Y8Qi4k01u9gu2kW1_W7u0QYJthu1Y0AKaGQW0ixOk0cv0feTTc3DkqVxy0AkzyZq2FW2ue20W930Uu03YSMDJOW3r_FMuW-O0--F0gW34h031BW4_m7e1EDU-0JIn0Q81TB41f05o80Be0M_jWce1R-s2R05lxO9k0MWxm_01SY02yW5eEyFq0NRN-05Ol050PW6WD2iymwW1doe1dp91eGezHZVslXTqGQ4l2gGtzhuNTa60000C140002G1qwf1oSk79ylSYG9i0U0W90qm0U2Zkt72j070k07d0Ru1mA0207G2BgAW870CE08fwpS180A0S4A00000000y3_O2WBW2e29UeWBgA8CgWiGbBCiY2Sk002yWrhzScK50C0BWAC5o0k0r9C1sGidBXoVBt8a2UWBqiG6y0i6Y0oeazw-0G00?test-tag=543163261386849&amp;stat-id=100500_1&amp;" \t "_blank" </w:instrText>
            </w:r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BB1813">
              <w:rPr>
                <w:rFonts w:ascii="Times New Roman" w:eastAsia="Times New Roman" w:hAnsi="Times New Roman" w:cs="Times New Roman"/>
                <w:color w:val="063F79"/>
                <w:sz w:val="24"/>
                <w:szCs w:val="24"/>
                <w:u w:val="single"/>
                <w:lang w:eastAsia="ru-RU"/>
              </w:rPr>
              <w:t>abekker.ru</w:t>
            </w:r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hyperlink r:id="rId9" w:tgtFrame="_blank" w:history="1">
              <w:r w:rsidRPr="00BB1813">
                <w:rPr>
                  <w:rFonts w:ascii="Times New Roman" w:eastAsia="Times New Roman" w:hAnsi="Times New Roman" w:cs="Times New Roman"/>
                  <w:color w:val="063F79"/>
                  <w:sz w:val="24"/>
                  <w:szCs w:val="24"/>
                  <w:u w:val="single"/>
                  <w:lang w:eastAsia="ru-RU"/>
                </w:rPr>
                <w:t>abekker.ru</w:t>
              </w:r>
            </w:hyperlink>
            <w:proofErr w:type="gram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Роскошное</w:t>
            </w:r>
            <w:proofErr w:type="spellEnd"/>
            <w:proofErr w:type="gram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цветущие растения с приятным ароматом. Приживаемость 100%. Саженцы </w:t>
            </w:r>
            <w:proofErr w:type="spell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Беккер</w:t>
            </w:r>
            <w:proofErr w:type="gram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!С</w:t>
            </w:r>
            <w:proofErr w:type="gram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крыть</w:t>
            </w:r>
            <w:proofErr w:type="spell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рекламу:Не</w:t>
            </w:r>
            <w:proofErr w:type="spell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интересуюсь этой </w:t>
            </w:r>
            <w:proofErr w:type="spell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темойТовар</w:t>
            </w:r>
            <w:proofErr w:type="spell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куплен или услуга </w:t>
            </w:r>
            <w:proofErr w:type="spell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найденаНарушает</w:t>
            </w:r>
            <w:proofErr w:type="spell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закон или </w:t>
            </w:r>
            <w:proofErr w:type="spell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спамМешает</w:t>
            </w:r>
            <w:proofErr w:type="spell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просмотру контента</w:t>
            </w:r>
          </w:p>
          <w:tbl>
            <w:tblPr>
              <w:tblW w:w="1257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570"/>
            </w:tblGrid>
            <w:tr w:rsidR="00BB1813" w:rsidRPr="00BB1813">
              <w:trPr>
                <w:trHeight w:val="2490"/>
                <w:tblCellSpacing w:w="15" w:type="dxa"/>
              </w:trPr>
              <w:tc>
                <w:tcPr>
                  <w:tcW w:w="12570" w:type="dxa"/>
                  <w:vAlign w:val="center"/>
                  <w:hideMark/>
                </w:tcPr>
                <w:p w:rsidR="00BB1813" w:rsidRPr="00BB1813" w:rsidRDefault="00BB1813" w:rsidP="00BB1813">
                  <w:pPr>
                    <w:wordWrap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Спасибо, объявление скрыто.</w:t>
                  </w:r>
                </w:p>
              </w:tc>
            </w:tr>
          </w:tbl>
          <w:p w:rsidR="00BB1813" w:rsidRPr="00BB1813" w:rsidRDefault="00BB1813" w:rsidP="00BB181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1813" w:rsidRPr="00BB1813" w:rsidTr="00BB1813">
        <w:trPr>
          <w:trHeight w:val="302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B1813" w:rsidRPr="00BB1813" w:rsidRDefault="00BB1813" w:rsidP="00BB181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813">
              <w:rPr>
                <w:rFonts w:ascii="Times New Roman" w:eastAsia="Times New Roman" w:hAnsi="Times New Roman" w:cs="Times New Roman"/>
                <w:noProof/>
                <w:color w:val="063F79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E911625" wp14:editId="6F0B34D3">
                  <wp:extent cx="2857500" cy="2857500"/>
                  <wp:effectExtent l="0" t="0" r="0" b="0"/>
                  <wp:docPr id="2" name="Рисунок 2" descr="http://avatars.mds.yandex.net/get-direct/114553/DuqXS2JibdmcFgplQTLnoA/y300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avatars.mds.yandex.net/get-direct/114553/DuqXS2JibdmcFgplQTLnoA/y300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" w:tgtFrame="_blank" w:history="1">
              <w:r w:rsidRPr="00BB1813">
                <w:rPr>
                  <w:rFonts w:ascii="Times New Roman" w:eastAsia="Times New Roman" w:hAnsi="Times New Roman" w:cs="Times New Roman"/>
                  <w:b/>
                  <w:bCs/>
                  <w:color w:val="063F79"/>
                  <w:sz w:val="24"/>
                  <w:szCs w:val="24"/>
                  <w:u w:val="single"/>
                  <w:lang w:eastAsia="ru-RU"/>
                </w:rPr>
                <w:t xml:space="preserve">Витамины </w:t>
              </w:r>
              <w:proofErr w:type="spellStart"/>
              <w:r w:rsidRPr="00BB1813">
                <w:rPr>
                  <w:rFonts w:ascii="Times New Roman" w:eastAsia="Times New Roman" w:hAnsi="Times New Roman" w:cs="Times New Roman"/>
                  <w:b/>
                  <w:bCs/>
                  <w:color w:val="063F79"/>
                  <w:sz w:val="24"/>
                  <w:szCs w:val="24"/>
                  <w:u w:val="single"/>
                  <w:lang w:eastAsia="ru-RU"/>
                </w:rPr>
                <w:t>ВитаМишки</w:t>
              </w:r>
              <w:r w:rsidRPr="00BB1813">
                <w:rPr>
                  <w:rFonts w:ascii="Times New Roman" w:eastAsia="Times New Roman" w:hAnsi="Times New Roman" w:cs="Times New Roman"/>
                  <w:color w:val="063F79"/>
                  <w:sz w:val="24"/>
                  <w:szCs w:val="24"/>
                  <w:u w:val="single"/>
                  <w:lang w:eastAsia="ru-RU"/>
                </w:rPr>
                <w:t>Дети</w:t>
              </w:r>
              <w:proofErr w:type="spellEnd"/>
              <w:r w:rsidRPr="00BB1813">
                <w:rPr>
                  <w:rFonts w:ascii="Times New Roman" w:eastAsia="Times New Roman" w:hAnsi="Times New Roman" w:cs="Times New Roman"/>
                  <w:color w:val="063F79"/>
                  <w:sz w:val="24"/>
                  <w:szCs w:val="24"/>
                  <w:u w:val="single"/>
                  <w:lang w:eastAsia="ru-RU"/>
                </w:rPr>
                <w:t xml:space="preserve"> обожают - Мамы доверяют!</w:t>
              </w:r>
            </w:hyperlink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instrText xml:space="preserve"> HYPERLINK "https://an.yandex.ru/count/HPpva1k4qDu509W1CGhVY5e00000EF2c4K02I09Wl0Xe173ciAIY1u01WjJLlmM80UcrrVqca07GpFEq8PW1WDpZtY6W0SxCyxGXg072pkFU8RW1mFwMWXN00GBO0Swrmm_W0SohiGVe0NBu0V3othu1Y0AKaGQW0eA4lHAv0feTTc3DkqVxy0AkzyZq2FW2ue20W930UvW3W9O1e0C4g0CIi0C4k0J_0UW4i0hu1FJKEuW5zDGxa0Nlt3kW1Odp4QW5ovKFi0NBbG-u1SwN3y05yEX0o0MmlH3G1Tlf1k05F_050PW6WD2iymwW1doe1dp91eGezHZVslXTqGQ4l2gGtzhuNTa60000C140002f1oSk79ylSYG9i0U0W90qm0U2Zkt72j070k07XWhu1mA0207G2BgAW860CE08WSAU2O0A0S4A00000000y3_O2WBW2e29UlWAmFmLY0keeWog2n2Kioo89ou00Bo3MlroPGK0m0k0emN82u3Kam7P2oSk79ylSYG9w0lqr3lm2mQ83F3othu1?test-tag=543163261386849&amp;stat-id=100500_1&amp;" \t "_blank" </w:instrText>
            </w:r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BB1813">
              <w:rPr>
                <w:rFonts w:ascii="Times New Roman" w:eastAsia="Times New Roman" w:hAnsi="Times New Roman" w:cs="Times New Roman"/>
                <w:color w:val="063F79"/>
                <w:sz w:val="24"/>
                <w:szCs w:val="24"/>
                <w:u w:val="single"/>
                <w:lang w:eastAsia="ru-RU"/>
              </w:rPr>
              <w:t>vitamishki.ru</w:t>
            </w:r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  <w:hyperlink r:id="rId13" w:tgtFrame="_blank" w:history="1">
              <w:r w:rsidRPr="00BB1813">
                <w:rPr>
                  <w:rFonts w:ascii="Times New Roman" w:eastAsia="Times New Roman" w:hAnsi="Times New Roman" w:cs="Times New Roman"/>
                  <w:color w:val="063F79"/>
                  <w:sz w:val="24"/>
                  <w:szCs w:val="24"/>
                  <w:u w:val="single"/>
                  <w:lang w:eastAsia="ru-RU"/>
                </w:rPr>
                <w:t>vitamishki.ru</w:t>
              </w:r>
            </w:hyperlink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виде мармеладных мишек, без искусственных добавок и красителей. Узнайте </w:t>
            </w:r>
            <w:proofErr w:type="spell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</w:t>
            </w:r>
            <w:proofErr w:type="gram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!Н</w:t>
            </w:r>
            <w:proofErr w:type="gram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spell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является </w:t>
            </w:r>
            <w:proofErr w:type="spell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лекарствомСкрыть</w:t>
            </w:r>
            <w:proofErr w:type="spell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рекламу:Не</w:t>
            </w:r>
            <w:proofErr w:type="spell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интересуюсь этой </w:t>
            </w:r>
            <w:proofErr w:type="spell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темойТовар</w:t>
            </w:r>
            <w:proofErr w:type="spell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куплен или услуга </w:t>
            </w:r>
            <w:proofErr w:type="spell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найденаНарушает</w:t>
            </w:r>
            <w:proofErr w:type="spell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закон или </w:t>
            </w:r>
            <w:proofErr w:type="spellStart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спамМешает</w:t>
            </w:r>
            <w:proofErr w:type="spellEnd"/>
            <w:r w:rsidRPr="00BB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просмотру контента</w:t>
            </w:r>
          </w:p>
          <w:tbl>
            <w:tblPr>
              <w:tblW w:w="1257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570"/>
            </w:tblGrid>
            <w:tr w:rsidR="00BB1813" w:rsidRPr="00BB1813">
              <w:trPr>
                <w:trHeight w:val="3015"/>
                <w:tblCellSpacing w:w="15" w:type="dxa"/>
              </w:trPr>
              <w:tc>
                <w:tcPr>
                  <w:tcW w:w="12570" w:type="dxa"/>
                  <w:vAlign w:val="center"/>
                  <w:hideMark/>
                </w:tcPr>
                <w:p w:rsidR="00BB1813" w:rsidRPr="00BB1813" w:rsidRDefault="00BB1813" w:rsidP="00BB1813">
                  <w:pPr>
                    <w:pStyle w:val="1"/>
                    <w:pBdr>
                      <w:bottom w:val="single" w:sz="6" w:space="0" w:color="DFDFDF"/>
                    </w:pBdr>
                    <w:spacing w:before="0" w:line="855" w:lineRule="atLeast"/>
                    <w:ind w:left="300"/>
                    <w:rPr>
                      <w:rFonts w:ascii="Arial" w:eastAsia="Times New Roman" w:hAnsi="Arial" w:cs="Arial"/>
                      <w:color w:val="333333"/>
                      <w:spacing w:val="2"/>
                      <w:kern w:val="36"/>
                      <w:sz w:val="30"/>
                      <w:szCs w:val="30"/>
                      <w:lang w:eastAsia="ru-RU"/>
                    </w:rPr>
                  </w:pPr>
                  <w:r w:rsidRPr="00BB181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Спасибо, объявление скрыто.</w:t>
                  </w:r>
                  <w:r w:rsidRPr="00BB1813">
                    <w:rPr>
                      <w:rFonts w:ascii="Arial" w:eastAsia="Times New Roman" w:hAnsi="Arial" w:cs="Arial"/>
                      <w:color w:val="333333"/>
                      <w:spacing w:val="2"/>
                      <w:kern w:val="36"/>
                      <w:sz w:val="30"/>
                      <w:szCs w:val="30"/>
                      <w:lang w:eastAsia="ru-RU"/>
                    </w:rPr>
                    <w:t xml:space="preserve"> </w:t>
                  </w:r>
                  <w:r w:rsidRPr="00BB1813">
                    <w:rPr>
                      <w:rFonts w:ascii="Arial" w:eastAsia="Times New Roman" w:hAnsi="Arial" w:cs="Arial"/>
                      <w:color w:val="333333"/>
                      <w:spacing w:val="2"/>
                      <w:kern w:val="36"/>
                      <w:sz w:val="30"/>
                      <w:szCs w:val="30"/>
                      <w:lang w:eastAsia="ru-RU"/>
                    </w:rPr>
                    <w:t>Гимнастика пробуждения после дневного сна для первой-второй младшей группы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6"/>
                      <w:szCs w:val="26"/>
                      <w:lang w:eastAsia="ru-RU"/>
                    </w:rPr>
                  </w:pPr>
                  <w:r w:rsidRPr="00BB1813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6"/>
                      <w:szCs w:val="26"/>
                      <w:lang w:eastAsia="ru-RU"/>
                    </w:rPr>
                    <w:t>Гимнастика пробуждения после дневного сна для первой-второй младшей группы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  <w:t>С 1 ПО 15 СЕНТЯБРЯ</w:t>
                  </w:r>
                </w:p>
                <w:p w:rsidR="00BB1813" w:rsidRPr="00BB1813" w:rsidRDefault="00BB1813" w:rsidP="00BB1813">
                  <w:pPr>
                    <w:spacing w:after="0" w:line="240" w:lineRule="auto"/>
                    <w:outlineLvl w:val="3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"Мы проснулись"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1. «Веселые ручки» - и. п.: лежа на спине. Поднимать руки в стороны и опускать вниз. (4 раза)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2. «Резвые ножки» - и. п.: то же. Поочередно поднимать то одну, то другую ногу. (4 раза)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3. «Жучки» - и. п.: то же. Перекаты на правый, затем на левый бок. (4-6 раз)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4. «Кошечки» - и. п.: стоя на средних четвереньках. Двигаться вперед-назад, наклоняться вниз, сгибая локти, возвращаясь </w:t>
                  </w:r>
                  <w:proofErr w:type="gram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и.п</w:t>
                  </w:r>
                  <w:proofErr w:type="spell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. (4 раза)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Ходьба на месте обычная, выходят из спальни на носках.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  <w:t>С 15 ПО 30 СЕНТЯБРЯ</w:t>
                  </w:r>
                </w:p>
                <w:p w:rsidR="00BB1813" w:rsidRPr="00BB1813" w:rsidRDefault="00BB1813" w:rsidP="00BB1813">
                  <w:pPr>
                    <w:spacing w:after="0" w:line="240" w:lineRule="auto"/>
                    <w:outlineLvl w:val="3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"Бабочка"</w:t>
                  </w:r>
                </w:p>
                <w:p w:rsidR="00BB1813" w:rsidRPr="00BB1813" w:rsidRDefault="00BB1813" w:rsidP="00BB1813">
                  <w:pPr>
                    <w:spacing w:after="0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Спал цветок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 </w:t>
                  </w:r>
                  <w:proofErr w:type="spell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И.п</w:t>
                  </w:r>
                  <w:proofErr w:type="spell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.: сидя на корточках, вместе под щекой, глаза закрыты, голова наклонена. 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</w: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И вдруг проснулся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 И. п.: то же. Медленно открыть глаза, опустить руки через стороны, встать.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</w: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Больше спать не захотел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 И. п.: стоя. Повороты головы вправо-влево, показать пальчиком «не захотел».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</w: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Потянулся, улыбнулся,</w:t>
                  </w: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br/>
                    <w:t xml:space="preserve">Взвился вверх и </w:t>
                  </w:r>
                  <w:proofErr w:type="gramStart"/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полетел</w:t>
                  </w:r>
                  <w:proofErr w:type="gram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 Дети выполняют движения по тексту. (2-3 раза)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  <w:t>С 1 ПО 15 ОКТЯБРЯ</w:t>
                  </w:r>
                </w:p>
                <w:p w:rsidR="00BB1813" w:rsidRPr="00BB1813" w:rsidRDefault="00BB1813" w:rsidP="00BB1813">
                  <w:pPr>
                    <w:spacing w:after="0" w:line="240" w:lineRule="auto"/>
                    <w:outlineLvl w:val="3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«Пробуждение солнышка» первая часть.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1. «Солнышко просыпается» - И. п.: лежа на спине. Поднять голову, повороты головы влево-вправо. (4 раза)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2. «Солнышко купается» - и. п.: то же. Обхватить руками колени, перекатываться с боку на бок. (4 раза)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3. «Солнечная зарядка» - и. п.: то же, руки вытянуты назад. Поднимать одновременно руки и ноги вверх-вперед. (4 раза)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4. «Солнышко поднимается» - и. п.: лежа на животе, руки согнуты в локтях. Приподниматься на прямые руки, не отрывая ног от кровати. (4-5 раз)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5. «Солнышко высоко» - и. п.: сидя на коленях, упор руками спереди. Приподняться на руки и прямые ноги. (4 раза)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6. «Я – большое солнышко» - и. п.: стоя на ногах возле кроватки. Поднять руки вверх через стороны, потянуться, встать на носки. (4 раза)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Обычная ходьба босиком.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  <w:t>С 15 по 31 ОКТЯБРЯ</w:t>
                  </w:r>
                </w:p>
                <w:p w:rsidR="00BB1813" w:rsidRPr="00BB1813" w:rsidRDefault="00BB1813" w:rsidP="00BB1813">
                  <w:pPr>
                    <w:spacing w:after="0" w:line="240" w:lineRule="auto"/>
                    <w:outlineLvl w:val="3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«Пробуждение солнышка» вторая часть.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1. «Вот как солнышко встает» - и. п.: сидя на корточках, руки опущены вниз. Медленно вставать, руки вперед-вверх на каждое слово.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2. </w:t>
                  </w:r>
                  <w:proofErr w:type="gram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«Выше, выше, выше» - и. п.: стоя в вверху разведены в стороны.</w:t>
                  </w:r>
                  <w:proofErr w:type="gram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Наклоны туловища вниз, руки на колени, вернуться </w:t>
                  </w:r>
                  <w:proofErr w:type="gram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и. п.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3. «К ночи солнышко зайдет» - и. п.: то же. Присесть на корточки, руки опустить.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4. </w:t>
                  </w:r>
                  <w:proofErr w:type="gram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«Ниже, ниже, ниже» - и. п.: сидя на корточках, руки опущены вниз.</w:t>
                  </w:r>
                  <w:proofErr w:type="gram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Наклоны головы вни</w:t>
                  </w:r>
                  <w:proofErr w:type="gram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з-</w:t>
                  </w:r>
                  <w:proofErr w:type="gram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вверх-вниз.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5. «Хорошо, хорошо» - и. п.: стоя. Хлопки в ладоши.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6. «Солнышко смеется» - </w:t>
                  </w:r>
                  <w:proofErr w:type="spell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и.п</w:t>
                  </w:r>
                  <w:proofErr w:type="spell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.: стоя, руки на поясе. Повороты туловища вправо-влево.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7. «А под солнышком таким веселей живется» - и. п.: то же. Кружение на месте в одну, а затем в другую сторону. (Повторить 2 раза)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  <w:t>С 1 ПО 15 НОЯБРЯ</w:t>
                  </w:r>
                </w:p>
                <w:p w:rsidR="00BB1813" w:rsidRPr="00BB1813" w:rsidRDefault="00BB1813" w:rsidP="00BB1813">
                  <w:pPr>
                    <w:spacing w:after="0" w:line="240" w:lineRule="auto"/>
                    <w:outlineLvl w:val="3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«Заинька – зайчишка»</w:t>
                  </w:r>
                </w:p>
                <w:p w:rsidR="00BB1813" w:rsidRPr="00BB1813" w:rsidRDefault="00BB1813" w:rsidP="00BB1813">
                  <w:pPr>
                    <w:spacing w:after="0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1. «Заинька, подбодрись, серенький, потянись»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 И. п.: стоя, руки вдоль туловища. Приподняться на носки, руки через стороны вверх.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</w: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2. «Заинька, повернись, серенький, повернись»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 И. п.: стоя, руки на поясе. Повороты туловища вправо-влево, затем </w:t>
                  </w:r>
                  <w:proofErr w:type="gram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и. п.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</w: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3. «Заинька, попляши, серенький, попляши»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 И. п.: то же. Мягкая пружинка.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</w: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4. «Заинька, поклонись, серенький, поклонись»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 И. п.: то же. Наклоны туловища вперед.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</w: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5. «Заинька, походи, серенький, походи»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 И. п.: то же. Ходьба на месте.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</w: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 xml:space="preserve">6. «Пошел зайка по </w:t>
                  </w:r>
                  <w:proofErr w:type="spellStart"/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мосточку</w:t>
                  </w:r>
                  <w:proofErr w:type="spellEnd"/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»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 Ходьба по ребристой доске.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br/>
                  </w: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7. «Да по кочкам, да по кочкам»</w:t>
                  </w: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 Ходьба по резиновым коврикам. 3 притопа.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  <w:t>С 15 ПО 30 НОЯБРЯ</w:t>
                  </w:r>
                </w:p>
                <w:p w:rsidR="00BB1813" w:rsidRPr="00BB1813" w:rsidRDefault="00BB1813" w:rsidP="00BB1813">
                  <w:pPr>
                    <w:spacing w:after="0" w:line="240" w:lineRule="auto"/>
                    <w:outlineLvl w:val="3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«Ветерок»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1. «Ветерок» - и. п.: лежа на животе, руки вдоль туловища. Повороты головы вправо, опустить правую щеку на подушку, затем тоже влево. Звукоподражание «фу-у-у».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2. «Полет ветерка» - и. п.: то же. Развести руки в стороны.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3. «Ветерок играет» - и. п.: то же, упор руками на локти.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4. «Ветерок гонит тучи» - и. п.: стоя на средних четвереньках. Движения туловища вперед-назад, не отрывая ног и рук от кроватки.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5. «Большие серые тучи» - и. п.: то же. Подняться на высокие четвереньки.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6. «Ветер дует на полями, над лесами и садами» - обычная </w:t>
                  </w:r>
                  <w:proofErr w:type="gram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ходьба</w:t>
                  </w:r>
                  <w:proofErr w:type="gram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переходящая в легкий бег.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  <w:t>С 1 ПО 15 ДЕКАБРЯ</w:t>
                  </w:r>
                </w:p>
                <w:p w:rsidR="00BB1813" w:rsidRPr="00BB1813" w:rsidRDefault="00BB1813" w:rsidP="00BB1813">
                  <w:pPr>
                    <w:spacing w:after="0" w:line="240" w:lineRule="auto"/>
                    <w:outlineLvl w:val="3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«Лесные приключения» часть первая.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1. «Медведь в берлоге» - и. п.: лежа на спине, руки вдоль туловища. Перекаты с боку на бок.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2. «Зайчики – </w:t>
                  </w:r>
                  <w:proofErr w:type="spell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побегайчики</w:t>
                  </w:r>
                  <w:proofErr w:type="spell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» - и. п.: то же. Поочередное поднимание ног в быстром темпе.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3. «Зайчишки – трусишки» - и. п.: то же. Ноги согнуть в коленях, обхватить их руками – «спрятались»; вернуться в и. п., отвести руки назад – «показались».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4. «Любопытные вороны» - и. п.: сидя на коленях. Встать на колени, руки развести в стороны и делать взмахи, сказать «кар-р».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5. «Белочки на веточках» - и. п.: стоя возле кровати, руки на поясе. Повороты с пружинкой.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6. «Благородные олени» - и. п.: то же. </w:t>
                  </w:r>
                  <w:proofErr w:type="gram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Ходьба</w:t>
                  </w:r>
                  <w:proofErr w:type="gram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на месте высоко поднимая колени.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  <w:t>С 15 ПО 31 ДЕКАБРЯ</w:t>
                  </w:r>
                </w:p>
                <w:p w:rsidR="00BB1813" w:rsidRPr="00BB1813" w:rsidRDefault="00BB1813" w:rsidP="00BB1813">
                  <w:pPr>
                    <w:spacing w:after="0" w:line="240" w:lineRule="auto"/>
                    <w:outlineLvl w:val="3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«Лесные приключения» часть вторая.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1. «Медведь в берлоге» - </w:t>
                  </w:r>
                  <w:proofErr w:type="spell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и.п</w:t>
                  </w:r>
                  <w:proofErr w:type="spell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.: лежа на спине, руки вдоль туловища. Перекаты с боку на бок.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2. «Зайчишки-трусишки» - и. п.: то же. Ноги согнуть в коленях, обхватить их руками – «спрятались», вернуться в и. п., отвести руки назад – «показались».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3. «</w:t>
                  </w:r>
                  <w:proofErr w:type="gram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Волчок-серый</w:t>
                  </w:r>
                  <w:proofErr w:type="gram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бочок» - и. п.: стоя на средних четвереньках. Поочередное вытягивание ног вверх.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4. «Лисички-сестрички» - и. п.: стоя возле кровати. Имитация движений лисички на месте.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5. «Елочки большие и маленькие» - и. п.: то же, руки на поясе. Присесть, обхватить руками колени, опустить голову; затем выпрямиться, встать на носки, потянуться, руки вверх.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  <w:t>С 1 ПО 15 ЯНВАРЯ</w:t>
                  </w:r>
                </w:p>
                <w:p w:rsidR="00BB1813" w:rsidRPr="00BB1813" w:rsidRDefault="00BB1813" w:rsidP="00BB1813">
                  <w:pPr>
                    <w:spacing w:after="0" w:line="240" w:lineRule="auto"/>
                    <w:outlineLvl w:val="3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«Путешествие снежинки» часть первая.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1. «Снежинки просыпаются» - и. п.: лежа на спине, руки вдоль туловища. Повороты головы влево-вправо.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2. «Снежинки-пушинки» - и. п.: то же. Развести руки и ноги в стороны, вернуться </w:t>
                  </w:r>
                  <w:proofErr w:type="gram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и.п</w:t>
                  </w:r>
                  <w:proofErr w:type="spell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3. «Снежинки-</w:t>
                  </w:r>
                  <w:proofErr w:type="spell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балеринки</w:t>
                  </w:r>
                  <w:proofErr w:type="spell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» - и. п.: стоя возле кроватки, руки в стороны. Повороты туловища с вращением кистей.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4. «Снегопад» - и. п.: то же. Медленные приседания с опусканием рук вниз.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5. «Танец снежинок» - и. п. то же. Кружение на месте на носках.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outlineLvl w:val="2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24"/>
                      <w:szCs w:val="24"/>
                      <w:lang w:eastAsia="ru-RU"/>
                    </w:rPr>
                    <w:t>С 15 ПО 31 ЯНВАРЯ</w:t>
                  </w:r>
                </w:p>
                <w:p w:rsidR="00BB1813" w:rsidRPr="00BB1813" w:rsidRDefault="00BB1813" w:rsidP="00BB1813">
                  <w:pPr>
                    <w:spacing w:after="0" w:line="240" w:lineRule="auto"/>
                    <w:outlineLvl w:val="3"/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«Путешествие снежинки» часть вторая.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1. «Снежинки просыпаются» - и. п.: лежа на спине, руки вдоль туловища. Повороты головы влево вправо.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2. «Снежинки-пушинки» - и. п.: то же. Развести руки и ноги в стороны, вернуться </w:t>
                  </w:r>
                  <w:proofErr w:type="gramStart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и. п.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3. «Клубок снежинок» - и. п.: сидя на кроватке. Колени согнуть и обхватить руками, голову опустить; затем выпрямиться, руки назад, ноги вытянуть, голову вверх.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4. «Снежинки-самолетики» - и. п.: сидя на коленях, руки опущены. Приподняться на коленях, руки в стороны.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5. «Метель заметает снежинки» - и. п.: стоя возле кровати. Наклоны туловища вперед, взмахи руками – «метель».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6. «Снегопад» - и. п.: стоя возле кроватки, руки в стороны. Мелкие приседания с опусканием рук вниз.</w:t>
                  </w:r>
                </w:p>
                <w:p w:rsidR="00BB1813" w:rsidRPr="00BB1813" w:rsidRDefault="00BB1813" w:rsidP="00BB1813">
                  <w:pPr>
                    <w:spacing w:before="375" w:after="375" w:line="240" w:lineRule="auto"/>
                    <w:ind w:left="375" w:right="375"/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BB1813">
                    <w:rPr>
                      <w:rFonts w:ascii="Verdana" w:eastAsia="Times New Roman" w:hAnsi="Verdana" w:cs="Times New Roman"/>
                      <w:color w:val="000000"/>
                      <w:sz w:val="24"/>
                      <w:szCs w:val="24"/>
                      <w:lang w:eastAsia="ru-RU"/>
                    </w:rPr>
                    <w:t>Ходьба по ворсистому коврику с притопом и поглаживанием ступни о коврик.</w:t>
                  </w:r>
                </w:p>
                <w:p w:rsidR="00BB1813" w:rsidRPr="00BB1813" w:rsidRDefault="00BB1813" w:rsidP="00BB1813">
                  <w:pPr>
                    <w:wordWrap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BB1813" w:rsidRPr="00BB1813" w:rsidRDefault="00BB1813" w:rsidP="00BB1813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B1813" w:rsidRPr="00BB1813" w:rsidRDefault="00BB1813" w:rsidP="00BB1813">
      <w:pPr>
        <w:pBdr>
          <w:bottom w:val="single" w:sz="6" w:space="0" w:color="DFDFDF"/>
        </w:pBdr>
        <w:spacing w:after="0" w:line="855" w:lineRule="atLeast"/>
        <w:ind w:left="300"/>
        <w:outlineLvl w:val="0"/>
        <w:rPr>
          <w:rFonts w:ascii="Arial" w:eastAsia="Times New Roman" w:hAnsi="Arial" w:cs="Arial"/>
          <w:b/>
          <w:bCs/>
          <w:color w:val="333333"/>
          <w:spacing w:val="2"/>
          <w:kern w:val="36"/>
          <w:sz w:val="30"/>
          <w:szCs w:val="30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pacing w:val="2"/>
          <w:kern w:val="36"/>
          <w:sz w:val="30"/>
          <w:szCs w:val="30"/>
          <w:lang w:eastAsia="ru-RU"/>
        </w:rPr>
        <w:lastRenderedPageBreak/>
        <w:t>Пособие для укрепления осанки детей дошкольного возраста «Цветная дорожка»</w:t>
      </w:r>
    </w:p>
    <w:p w:rsidR="00BB1813" w:rsidRPr="00BB1813" w:rsidRDefault="00BB1813" w:rsidP="00BB1813">
      <w:pPr>
        <w:spacing w:before="375" w:after="375" w:line="240" w:lineRule="auto"/>
        <w:ind w:left="375" w:right="375"/>
        <w:outlineLvl w:val="1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Пособие для укрепления осанки детей дошкольного возраста «Цветная дорожка»</w:t>
      </w:r>
    </w:p>
    <w:p w:rsidR="00BB1813" w:rsidRPr="00BB1813" w:rsidRDefault="00BB1813" w:rsidP="00BB1813">
      <w:pPr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Автор: Пашкова Светлана Сергеевна, воспитатель МБДОУ «</w:t>
      </w:r>
      <w:proofErr w:type="spell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Ергачинский</w:t>
      </w:r>
      <w:proofErr w:type="spell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детский сад»</w:t>
      </w:r>
    </w:p>
    <w:p w:rsidR="00BB1813" w:rsidRPr="00BB1813" w:rsidRDefault="00BB1813" w:rsidP="00BB1813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lastRenderedPageBreak/>
        <w:t>Цель пособия:</w:t>
      </w:r>
    </w:p>
    <w:p w:rsidR="00BB1813" w:rsidRPr="00BB1813" w:rsidRDefault="00BB1813" w:rsidP="00BB1813">
      <w:pPr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Укрепление осанки детей.</w:t>
      </w:r>
    </w:p>
    <w:p w:rsidR="00BB1813" w:rsidRPr="00BB1813" w:rsidRDefault="00BB1813" w:rsidP="00BB1813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Задачи пособия:</w:t>
      </w:r>
    </w:p>
    <w:p w:rsidR="00BB1813" w:rsidRPr="00BB1813" w:rsidRDefault="00BB1813" w:rsidP="00BB1813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Укреплять мышцы спины, рук и ног;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Развитие координации движений, растяжки мышц ног;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Развитие пространственных представлений (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право-лево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) и цветовой гаммы;</w:t>
      </w: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  <w:t>Развивать умение детей давать направления движения по дорожке.</w:t>
      </w:r>
    </w:p>
    <w:p w:rsidR="00BB1813" w:rsidRPr="00BB1813" w:rsidRDefault="00BB1813" w:rsidP="00BB1813">
      <w:pPr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352F8B6" wp14:editId="611C3136">
            <wp:extent cx="6000750" cy="2105025"/>
            <wp:effectExtent l="0" t="0" r="0" b="9525"/>
            <wp:docPr id="3" name="Рисунок 3" descr="Схема пособия для укрепления оса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хема пособия для укрепления осанки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813" w:rsidRPr="00BB1813" w:rsidRDefault="00BB1813" w:rsidP="00BB1813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Схема пособия для укрепления осанки</w:t>
      </w:r>
    </w:p>
    <w:p w:rsidR="00BB1813" w:rsidRPr="00BB1813" w:rsidRDefault="00BB1813" w:rsidP="00BB1813">
      <w:pPr>
        <w:spacing w:before="375" w:after="375" w:line="240" w:lineRule="auto"/>
        <w:ind w:left="375" w:right="375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BB1813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Варианты использования пособия:</w:t>
      </w:r>
    </w:p>
    <w:p w:rsidR="00BB1813" w:rsidRPr="00BB1813" w:rsidRDefault="00BB1813" w:rsidP="00BB1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</w:p>
    <w:p w:rsidR="00BB1813" w:rsidRPr="00BB1813" w:rsidRDefault="00BB1813" w:rsidP="00BB1813">
      <w:pPr>
        <w:spacing w:after="0" w:line="240" w:lineRule="auto"/>
        <w:outlineLvl w:val="3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1 вариант</w:t>
      </w:r>
    </w:p>
    <w:p w:rsidR="00BB1813" w:rsidRPr="00BB1813" w:rsidRDefault="00BB1813" w:rsidP="00BB1813">
      <w:pPr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Дети 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должны несколько раз пройди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дорожку, не сгибая ног в коленях (вперед и назад).</w:t>
      </w:r>
    </w:p>
    <w:p w:rsidR="00BB1813" w:rsidRPr="00BB1813" w:rsidRDefault="00BB1813" w:rsidP="00BB1813">
      <w:pPr>
        <w:spacing w:after="0" w:line="240" w:lineRule="auto"/>
        <w:outlineLvl w:val="3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ru-RU"/>
        </w:rPr>
        <w:t>2 вариант</w:t>
      </w:r>
    </w:p>
    <w:p w:rsidR="00BB1813" w:rsidRPr="00BB1813" w:rsidRDefault="00BB1813" w:rsidP="00BB1813">
      <w:pPr>
        <w:spacing w:before="375" w:after="375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Упражнение на развитие подвижности и координации движений. Дети </w:t>
      </w:r>
      <w:proofErr w:type="gramStart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>должны несколько раз пройди</w:t>
      </w:r>
      <w:proofErr w:type="gramEnd"/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t xml:space="preserve"> дорожку, следуя правилам водящего (правую руку на красную ладошку, левую руку на фиолетовую ладошку и т.д. вперед и назад).</w:t>
      </w:r>
    </w:p>
    <w:p w:rsidR="00BB1813" w:rsidRPr="00BB1813" w:rsidRDefault="00BB1813" w:rsidP="00BB1813">
      <w:pPr>
        <w:spacing w:after="0" w:line="240" w:lineRule="auto"/>
        <w:ind w:left="375" w:right="375"/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</w:pPr>
      <w:r w:rsidRPr="00BB1813">
        <w:rPr>
          <w:rFonts w:ascii="Verdana" w:eastAsia="Times New Roman" w:hAnsi="Verdana" w:cs="Times New Roman"/>
          <w:color w:val="000000"/>
          <w:sz w:val="24"/>
          <w:szCs w:val="24"/>
          <w:lang w:eastAsia="ru-RU"/>
        </w:rPr>
        <w:br/>
      </w:r>
      <w:hyperlink r:id="rId15" w:history="1">
        <w:r w:rsidRPr="00BB1813">
          <w:rPr>
            <w:rFonts w:ascii="Verdana" w:eastAsia="Times New Roman" w:hAnsi="Verdana" w:cs="Times New Roman"/>
            <w:color w:val="063F79"/>
            <w:spacing w:val="15"/>
            <w:sz w:val="24"/>
            <w:szCs w:val="24"/>
            <w:u w:val="single"/>
            <w:lang w:eastAsia="ru-RU"/>
          </w:rPr>
          <w:t xml:space="preserve">Скачать схему пособия для укрепления осанки детей http://vospitatel.com.ua/zaniatia/fizkultura/tsvetnaya-dorojka.html </w:t>
        </w:r>
        <w:bookmarkStart w:id="0" w:name="_GoBack"/>
        <w:bookmarkEnd w:id="0"/>
        <w:r w:rsidRPr="00BB1813">
          <w:rPr>
            <w:rFonts w:ascii="Verdana" w:eastAsia="Times New Roman" w:hAnsi="Verdana" w:cs="Times New Roman"/>
            <w:color w:val="063F79"/>
            <w:spacing w:val="15"/>
            <w:sz w:val="24"/>
            <w:szCs w:val="24"/>
            <w:u w:val="single"/>
            <w:lang w:eastAsia="ru-RU"/>
          </w:rPr>
          <w:t>дошкольного возраста «Цветная дорожка»</w:t>
        </w:r>
      </w:hyperlink>
    </w:p>
    <w:p w:rsidR="00643764" w:rsidRDefault="00643764"/>
    <w:sectPr w:rsidR="00643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813"/>
    <w:rsid w:val="00643764"/>
    <w:rsid w:val="00BB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18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18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181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181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81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B18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B18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B181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B1813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18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18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181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181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81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B18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BB18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B181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BB1813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2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48089">
          <w:marLeft w:val="0"/>
          <w:marRight w:val="0"/>
          <w:marTop w:val="330"/>
          <w:marBottom w:val="33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</w:div>
        <w:div w:id="1737046688">
          <w:marLeft w:val="0"/>
          <w:marRight w:val="0"/>
          <w:marTop w:val="330"/>
          <w:marBottom w:val="0"/>
          <w:divBdr>
            <w:top w:val="single" w:sz="6" w:space="30" w:color="DDDDDD"/>
            <w:left w:val="single" w:sz="6" w:space="30" w:color="DDDDDD"/>
            <w:bottom w:val="single" w:sz="6" w:space="30" w:color="DDDDDD"/>
            <w:right w:val="single" w:sz="6" w:space="30" w:color="DDDDDD"/>
          </w:divBdr>
          <w:divsChild>
            <w:div w:id="90984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0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.yandex.ru/count/HPpva4y8ek4509y1CGhVY5e00000EF2c4K02I09Wl0Xe173Ctwkt3O01cjQD3uW1--gCeYwG0QZfpCCgc07gveYWAA01hkdCmoge0S3bYA0ek06CZkpc5y010jW1Y8Qi4k01u9gu2kW1_W7u0QYJthu1Y0AKaGQW0ixOk0cv0feTTc3DkqVxy0AkzyZq2FW2ue20W930Uu03YSMDJOW3r_FMuW-O0--F0gW34h031BW4_m7e1EDU-0JIn0Q81TB41f05o80Be0M_jWce1R-s2R05lxO9k0MWxm_01SY02yW5eEyFq0NRN-05Ol050PW6WD2iymwW1doe1dp91eGezHZVslXTqGQ4l2gGtzhuNTa60000C140002G1qwf1oSk79ylSYG9i0U0W90qm0U2Zkt72j070k07d0Ru1mA0207G2BgAW870CE08fwpS180A0S4A00000000y3_O2WBW2e29UeWBgA8CgWiGbBCiY2Sk002yWrhzScK50C0BWAC5o0k0r9C1sGidBXoVBt8a2UWBqiG6y0i6Y0oeazw-0G00?test-tag=543163261386849&amp;stat-id=100500_1&amp;" TargetMode="External"/><Relationship Id="rId13" Type="http://schemas.openxmlformats.org/officeDocument/2006/relationships/hyperlink" Target="https://an.yandex.ru/count/HPpva1k4qDu509W1CGhVY5e00000EF2c4K02I09Wl0Xe173ciAIY1u01WjJLlmM80UcrrVqca07GpFEq8PW1WDpZtY6W0SxCyxGXg072pkFU8RW1mFwMWXN00GBO0Swrmm_W0SohiGVe0NBu0V3othu1Y0AKaGQW0eA4lHAv0feTTc3DkqVxy0AkzyZq2FW2ue20W930UvW3W9O1e0C4g0CIi0C4k0J_0UW4i0hu1FJKEuW5zDGxa0Nlt3kW1Odp4QW5ovKFi0NBbG-u1SwN3y05yEX0o0MmlH3G1Tlf1k05F_050PW6WD2iymwW1doe1dp91eGezHZVslXTqGQ4l2gGtzhuNTa60000C140002f1oSk79ylSYG9i0U0W90qm0U2Zkt72j070k07XWhu1mA0207G2BgAW860CE08WSAU2O0A0S4A00000000y3_O2WBW2e29UlWAmFmLY0keeWog2n2Kioo89ou00Bo3MlroPGK0m0k0emN82u3Kam7P2oSk79ylSYG9w0lqr3lm2mQ83F3othu1?test-tag=543163261386849&amp;stat-id=100500_1&amp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an.yandex.ru/count/HPpva1k4qDu509W1CGhVY5e00000EF2c4K02I09Wl0Xe173ciAIY1u01WjJLlmM80UcrrVqca07GpFEq8PW1WDpZtY6W0SxCyxGXg072pkFU8RW1mFwMWXN00GBO0Swrmm_W0SohiGVe0NBu0V3othu1Y0AKaGQW0eA4lHAv0feTTc3DkqVxy0AkzyZq2FW2ue20W930UvW3W9O1e0C4g0CIi0C4k0J_0UW4i0hu1FJKEuW5zDGxa0Nlt3kW1Odp4QW5ovKFi0NBbG-u1SwN3y05yEX0o0MmlH3G1Tlf1k05F_050PW6WD2iymwW1doe1dp91eGezHZVslXTqGQ4l2gGtzhuNTa60000C140002f1oSk79ylSYG9i0U0W90qm0U2Zkt72j070k07XWhu1mA0207G2BgAW860CE08WSAU2O0A0S4A00000000y3_O2WBW2e29UlWAmFmLY0keeWog2n2Kioo89ou00Bo3MlroPGK0m0k0emN82u3Kam7P2oSk79ylSYG9w0lqr3lm2mQ83F3othu1?test-tag=543163261386849&amp;stat-id=100500_1&amp;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an.yandex.ru/count/HPpva4y8ek4509y1CGhVY5e00000EF2c4K02I09Wl0Xe173Ctwkt3O01cjQD3uW1--gCeYwG0QZfpCCgc07gveYWAA01hkdCmoge0S3bYA0ek06CZkpc5y010jW1Y8Qi4k01u9gu2kW1_W7u0QYJthu1Y0AKaGQW0ixOk0cv0feTTc3DkqVxy0AkzyZq2FW2ue20W930Uu03YSMDJOW3r_FMuW-O0--F0gW34h031BW4_m7e1EDU-0JIn0Q81TB41f05o80Be0M_jWce1R-s2R05lxO9k0MWxm_01SY02yW5eEyFq0NRN-05Ol050PW6WD2iymwW1doe1dp91eGezHZVslXTqGQ4l2gGtzhuNTa60000C140002G1qwf1oSk79ylSYG9i0U0W90qm0U2Zkt72j070k07d0Ru1mA0207G2BgAW870CE08fwpS180A0S4A00000000y3_O2WBW2e29UeWBgA8CgWiGbBCiY2Sk002yWrhzScK50C0BWAC5o0k0r9C1sGidBXoVBt8a2UWBqiG6y0i6Y0oeazw-0G00?test-tag=543164335128673&amp;stat-id=100500_1&amp;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://vospitatel.com.ua/arhiv/d/den-zdorovya4.zip" TargetMode="External"/><Relationship Id="rId15" Type="http://schemas.openxmlformats.org/officeDocument/2006/relationships/hyperlink" Target="http://vospitatel.com.ua/arhiv/t/tsvetnaya-dorojka.zip" TargetMode="External"/><Relationship Id="rId10" Type="http://schemas.openxmlformats.org/officeDocument/2006/relationships/hyperlink" Target="https://an.yandex.ru/count/HPpva1k4qDu509W1CGhVY5e00000EF2c4K02I09Wl0Xe173ciAIY1u01WjJLlmM80UcrrVqca07GpFEq8PW1WDpZtY6W0SxCyxGXg072pkFU8RW1mFwMWXN00GBO0Swrmm_W0SohiGVe0NBu0V3othu1Y0AKaGQW0eA4lHAv0feTTc3DkqVxy0AkzyZq2FW2ue20W930UvW3W9O1e0C4g0CIi0C4k0J_0UW4i0hu1FJKEuW5zDGxa0Nlt3kW1Odp4QW5ovKFi0NBbG-u1SwN3y05yEX0o0MmlH3G1Tlf1k05F_050PW6WD2iymwW1doe1dp91eGezHZVslXTqGQ4l2gGtzhuNTa60000C140002f1oSk79ylSYG9i0U0W90qm0U2Zkt72j070k07XWhu1mA0207G2BgAW860CE08WSAU2O0A0S4A00000000y3_O2WBW2e29UlWAmFmLY0keeWog2n2Kioo89ou00Bo3MlroPGK0m0k0emN82u3Kam7P2oSk79ylSYG9w0lqr3lm2mQ83F3othu1?test-tag=543164335128673&amp;stat-id=100500_1&amp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n.yandex.ru/count/HPpva4y8ek4509y1CGhVY5e00000EF2c4K02I09Wl0Xe173Ctwkt3O01cjQD3uW1--gCeYwG0QZfpCCgc07gveYWAA01hkdCmoge0S3bYA0ek06CZkpc5y010jW1Y8Qi4k01u9gu2kW1_W7u0QYJthu1Y0AKaGQW0ixOk0cv0feTTc3DkqVxy0AkzyZq2FW2ue20W930Uu03YSMDJOW3r_FMuW-O0--F0gW34h031BW4_m7e1EDU-0JIn0Q81TB41f05o80Be0M_jWce1R-s2R05lxO9k0MWxm_01SY02yW5eEyFq0NRN-05Ol050PW6WD2iymwW1doe1dp91eGezHZVslXTqGQ4l2gGtzhuNTa60000C140002G1qwf1oSk79ylSYG9i0U0W90qm0U2Zkt72j070k07d0Ru1mA0207G2BgAW870CE08fwpS180A0S4A00000000y3_O2WBW2e29UeWBgA8CgWiGbBCiY2Sk002yWrhzScK50C0BWAC5o0k0r9C1sGidBXoVBt8a2UWBqiG6y0i6Y0oeazw-0G00?test-tag=543163261386849&amp;stat-id=100500_1&amp;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3108</Words>
  <Characters>17719</Characters>
  <Application>Microsoft Office Word</Application>
  <DocSecurity>0</DocSecurity>
  <Lines>147</Lines>
  <Paragraphs>41</Paragraphs>
  <ScaleCrop>false</ScaleCrop>
  <Company/>
  <LinksUpToDate>false</LinksUpToDate>
  <CharactersWithSpaces>20786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2018-02-18T02:05:00Z</dcterms:created>
  <dcterms:modified xsi:type="dcterms:W3CDTF">2018-02-18T02:10:00Z</dcterms:modified>
</cp:coreProperties>
</file>