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2EF" w:rsidRPr="006C6720" w:rsidRDefault="009F52EF" w:rsidP="006C6720">
      <w:pPr>
        <w:jc w:val="center"/>
        <w:rPr>
          <w:b/>
          <w:color w:val="000000" w:themeColor="text1"/>
          <w:sz w:val="32"/>
          <w:szCs w:val="32"/>
        </w:rPr>
      </w:pPr>
      <w:bookmarkStart w:id="0" w:name="_GoBack"/>
      <w:r w:rsidRPr="006C6720">
        <w:rPr>
          <w:b/>
          <w:color w:val="000000" w:themeColor="text1"/>
          <w:sz w:val="32"/>
          <w:szCs w:val="32"/>
        </w:rPr>
        <w:t>Муниципальное дошкольное образовательное учреждение</w:t>
      </w:r>
      <w:r w:rsidR="00B175C2" w:rsidRPr="006C6720">
        <w:rPr>
          <w:b/>
          <w:color w:val="000000" w:themeColor="text1"/>
          <w:sz w:val="32"/>
          <w:szCs w:val="32"/>
        </w:rPr>
        <w:t xml:space="preserve"> детский сад №4 п.Кокуй</w:t>
      </w:r>
    </w:p>
    <w:p w:rsidR="009F52EF" w:rsidRPr="006C6720" w:rsidRDefault="009F52EF">
      <w:pPr>
        <w:rPr>
          <w:color w:val="000000" w:themeColor="text1"/>
          <w:sz w:val="28"/>
          <w:szCs w:val="28"/>
        </w:rPr>
      </w:pPr>
    </w:p>
    <w:p w:rsidR="005C44CC" w:rsidRPr="006C6720" w:rsidRDefault="006C6720" w:rsidP="006C6720">
      <w:pPr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Принята  решением</w:t>
      </w:r>
    </w:p>
    <w:p w:rsidR="006C6720" w:rsidRPr="006C6720" w:rsidRDefault="006C6720" w:rsidP="006C6720">
      <w:pPr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педагогического совета</w:t>
      </w:r>
    </w:p>
    <w:p w:rsidR="006C6720" w:rsidRPr="006C6720" w:rsidRDefault="006C6720" w:rsidP="006C6720">
      <w:pPr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от __________________</w:t>
      </w:r>
    </w:p>
    <w:p w:rsidR="009F52EF" w:rsidRPr="006C6720" w:rsidRDefault="00B175C2" w:rsidP="006C6720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                                            </w:t>
      </w:r>
      <w:r w:rsidR="006C6720" w:rsidRPr="006C6720">
        <w:rPr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Pr="006C6720">
        <w:rPr>
          <w:color w:val="000000" w:themeColor="text1"/>
          <w:sz w:val="28"/>
          <w:szCs w:val="28"/>
        </w:rPr>
        <w:t xml:space="preserve"> </w:t>
      </w:r>
      <w:r w:rsidR="006C6720" w:rsidRPr="006C6720">
        <w:rPr>
          <w:color w:val="000000" w:themeColor="text1"/>
          <w:sz w:val="28"/>
          <w:szCs w:val="28"/>
        </w:rPr>
        <w:t xml:space="preserve">                                                             </w:t>
      </w:r>
      <w:r w:rsidRPr="006C6720">
        <w:rPr>
          <w:color w:val="000000" w:themeColor="text1"/>
          <w:sz w:val="28"/>
          <w:szCs w:val="28"/>
        </w:rPr>
        <w:t>Утверждена</w:t>
      </w:r>
    </w:p>
    <w:p w:rsidR="00B175C2" w:rsidRPr="006C6720" w:rsidRDefault="00B175C2" w:rsidP="00B175C2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Заведующий МДОУ</w:t>
      </w:r>
    </w:p>
    <w:p w:rsidR="00B175C2" w:rsidRPr="006C6720" w:rsidRDefault="00B175C2" w:rsidP="00B175C2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Детский сад №4 п.Кокуй</w:t>
      </w:r>
    </w:p>
    <w:p w:rsidR="00B175C2" w:rsidRPr="006C6720" w:rsidRDefault="00B175C2" w:rsidP="00B175C2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____________ Е.А.Вандашин</w:t>
      </w:r>
    </w:p>
    <w:p w:rsidR="00B175C2" w:rsidRPr="006C6720" w:rsidRDefault="00B175C2" w:rsidP="00B175C2">
      <w:pPr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</w:t>
      </w:r>
    </w:p>
    <w:p w:rsidR="00B175C2" w:rsidRPr="006C6720" w:rsidRDefault="00B175C2" w:rsidP="00B175C2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                                                  </w:t>
      </w: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5C44CC" w:rsidRPr="006C6720" w:rsidRDefault="005C44CC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B175C2" w:rsidP="009F52EF">
      <w:pPr>
        <w:jc w:val="center"/>
        <w:rPr>
          <w:b/>
          <w:color w:val="000000" w:themeColor="text1"/>
          <w:sz w:val="32"/>
          <w:szCs w:val="32"/>
        </w:rPr>
      </w:pPr>
      <w:r w:rsidRPr="006C6720">
        <w:rPr>
          <w:b/>
          <w:color w:val="000000" w:themeColor="text1"/>
          <w:sz w:val="32"/>
          <w:szCs w:val="32"/>
        </w:rPr>
        <w:t>Программа «Использование развивающих игр на НОД по математическому развитию с детьми</w:t>
      </w:r>
      <w:r w:rsidR="009F52EF" w:rsidRPr="006C6720">
        <w:rPr>
          <w:b/>
          <w:color w:val="000000" w:themeColor="text1"/>
          <w:sz w:val="32"/>
          <w:szCs w:val="32"/>
        </w:rPr>
        <w:t xml:space="preserve"> старшего дошкольного возраста</w:t>
      </w:r>
      <w:r w:rsidRPr="006C6720">
        <w:rPr>
          <w:b/>
          <w:color w:val="000000" w:themeColor="text1"/>
          <w:sz w:val="32"/>
          <w:szCs w:val="32"/>
        </w:rPr>
        <w:t>»</w:t>
      </w:r>
    </w:p>
    <w:p w:rsidR="009F52EF" w:rsidRPr="006C6720" w:rsidRDefault="009F52EF" w:rsidP="009F52EF">
      <w:pPr>
        <w:jc w:val="center"/>
        <w:rPr>
          <w:b/>
          <w:color w:val="000000" w:themeColor="text1"/>
          <w:sz w:val="32"/>
          <w:szCs w:val="32"/>
        </w:rPr>
      </w:pPr>
    </w:p>
    <w:p w:rsidR="009F52EF" w:rsidRPr="006C6720" w:rsidRDefault="009F52EF" w:rsidP="009F52EF">
      <w:pPr>
        <w:jc w:val="center"/>
        <w:rPr>
          <w:b/>
          <w:color w:val="000000" w:themeColor="text1"/>
          <w:sz w:val="32"/>
          <w:szCs w:val="32"/>
        </w:rPr>
      </w:pPr>
    </w:p>
    <w:p w:rsidR="009F52EF" w:rsidRPr="006C6720" w:rsidRDefault="009F52EF" w:rsidP="009F52EF">
      <w:pPr>
        <w:jc w:val="center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5C44CC" w:rsidRPr="006C6720" w:rsidRDefault="005C44CC" w:rsidP="005C44CC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Составитель программы:</w:t>
      </w:r>
    </w:p>
    <w:p w:rsidR="00B175C2" w:rsidRPr="006C6720" w:rsidRDefault="00B175C2" w:rsidP="005C44CC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Воспитатель старшей группы</w:t>
      </w:r>
    </w:p>
    <w:p w:rsidR="00B175C2" w:rsidRPr="006C6720" w:rsidRDefault="00B175C2" w:rsidP="005C44CC">
      <w:pPr>
        <w:jc w:val="right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Горохова Ю.А.</w:t>
      </w:r>
    </w:p>
    <w:p w:rsidR="005C44CC" w:rsidRPr="006C6720" w:rsidRDefault="005C44CC" w:rsidP="00B175C2">
      <w:pPr>
        <w:jc w:val="center"/>
        <w:rPr>
          <w:color w:val="000000" w:themeColor="text1"/>
          <w:sz w:val="28"/>
          <w:szCs w:val="28"/>
        </w:rPr>
      </w:pPr>
    </w:p>
    <w:p w:rsidR="009F52EF" w:rsidRPr="006C6720" w:rsidRDefault="009F52EF" w:rsidP="005C44CC">
      <w:pPr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right"/>
        <w:rPr>
          <w:color w:val="000000" w:themeColor="text1"/>
          <w:sz w:val="28"/>
          <w:szCs w:val="28"/>
        </w:rPr>
      </w:pPr>
    </w:p>
    <w:p w:rsidR="009F52EF" w:rsidRPr="006C6720" w:rsidRDefault="009F52EF" w:rsidP="009F52EF">
      <w:pPr>
        <w:jc w:val="center"/>
        <w:rPr>
          <w:color w:val="000000" w:themeColor="text1"/>
          <w:sz w:val="28"/>
          <w:szCs w:val="28"/>
        </w:rPr>
      </w:pPr>
    </w:p>
    <w:p w:rsidR="00B175C2" w:rsidRPr="006C6720" w:rsidRDefault="00B175C2" w:rsidP="005C44CC">
      <w:pPr>
        <w:jc w:val="center"/>
        <w:rPr>
          <w:color w:val="000000" w:themeColor="text1"/>
          <w:sz w:val="28"/>
          <w:szCs w:val="28"/>
        </w:rPr>
      </w:pPr>
    </w:p>
    <w:p w:rsidR="00B175C2" w:rsidRPr="006C6720" w:rsidRDefault="00B175C2" w:rsidP="005C44CC">
      <w:pPr>
        <w:jc w:val="center"/>
        <w:rPr>
          <w:color w:val="000000" w:themeColor="text1"/>
          <w:sz w:val="28"/>
          <w:szCs w:val="28"/>
        </w:rPr>
      </w:pPr>
    </w:p>
    <w:p w:rsidR="006C6720" w:rsidRDefault="006C6720" w:rsidP="006C6720">
      <w:pPr>
        <w:jc w:val="center"/>
        <w:rPr>
          <w:color w:val="000000" w:themeColor="text1"/>
          <w:sz w:val="28"/>
          <w:szCs w:val="28"/>
        </w:rPr>
      </w:pPr>
    </w:p>
    <w:p w:rsidR="006C6720" w:rsidRDefault="006C6720" w:rsidP="006C6720">
      <w:pPr>
        <w:jc w:val="center"/>
        <w:rPr>
          <w:color w:val="000000" w:themeColor="text1"/>
          <w:sz w:val="28"/>
          <w:szCs w:val="28"/>
        </w:rPr>
      </w:pPr>
    </w:p>
    <w:p w:rsidR="006C6720" w:rsidRDefault="006C6720" w:rsidP="006C6720">
      <w:pPr>
        <w:jc w:val="center"/>
        <w:rPr>
          <w:color w:val="000000" w:themeColor="text1"/>
          <w:sz w:val="28"/>
          <w:szCs w:val="28"/>
        </w:rPr>
      </w:pPr>
    </w:p>
    <w:p w:rsidR="006C6720" w:rsidRDefault="006C6720" w:rsidP="006C6720">
      <w:pPr>
        <w:jc w:val="center"/>
        <w:rPr>
          <w:color w:val="000000" w:themeColor="text1"/>
          <w:sz w:val="28"/>
          <w:szCs w:val="28"/>
        </w:rPr>
      </w:pPr>
    </w:p>
    <w:p w:rsidR="006C6720" w:rsidRDefault="006C6720" w:rsidP="006C6720">
      <w:pPr>
        <w:jc w:val="center"/>
        <w:rPr>
          <w:color w:val="000000" w:themeColor="text1"/>
          <w:sz w:val="28"/>
          <w:szCs w:val="28"/>
        </w:rPr>
      </w:pPr>
    </w:p>
    <w:p w:rsidR="006C6720" w:rsidRPr="006C6720" w:rsidRDefault="006C6720" w:rsidP="006C6720">
      <w:pPr>
        <w:jc w:val="center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Кокуй</w:t>
      </w:r>
      <w:bookmarkEnd w:id="0"/>
      <w:r>
        <w:rPr>
          <w:color w:val="000000" w:themeColor="text1"/>
          <w:sz w:val="28"/>
          <w:szCs w:val="28"/>
        </w:rPr>
        <w:t xml:space="preserve"> 2018</w:t>
      </w:r>
    </w:p>
    <w:p w:rsidR="008372A6" w:rsidRPr="006C6720" w:rsidRDefault="00B175C2" w:rsidP="006C6720">
      <w:pPr>
        <w:jc w:val="center"/>
        <w:rPr>
          <w:b/>
          <w:color w:val="000000" w:themeColor="text1"/>
          <w:sz w:val="32"/>
          <w:szCs w:val="32"/>
        </w:rPr>
      </w:pPr>
      <w:r w:rsidRPr="006C6720">
        <w:rPr>
          <w:b/>
          <w:color w:val="000000" w:themeColor="text1"/>
          <w:sz w:val="32"/>
          <w:szCs w:val="32"/>
        </w:rPr>
        <w:lastRenderedPageBreak/>
        <w:t xml:space="preserve"> </w:t>
      </w:r>
      <w:r w:rsidR="006C6720" w:rsidRPr="006C6720">
        <w:rPr>
          <w:b/>
          <w:color w:val="000000" w:themeColor="text1"/>
          <w:sz w:val="32"/>
          <w:szCs w:val="32"/>
        </w:rPr>
        <w:t>П</w:t>
      </w:r>
      <w:r w:rsidR="009F52EF" w:rsidRPr="006C6720">
        <w:rPr>
          <w:b/>
          <w:color w:val="000000" w:themeColor="text1"/>
          <w:sz w:val="32"/>
          <w:szCs w:val="32"/>
        </w:rPr>
        <w:t>ояснительная записка:</w:t>
      </w:r>
    </w:p>
    <w:p w:rsidR="006C6720" w:rsidRDefault="006C6720" w:rsidP="006C6720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«Развивающее значение игры многообразно.</w:t>
      </w:r>
    </w:p>
    <w:p w:rsidR="006C6720" w:rsidRDefault="006C6720" w:rsidP="006C6720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В игре ребёнок познаёт мир, </w:t>
      </w:r>
    </w:p>
    <w:p w:rsidR="006C6720" w:rsidRDefault="006C6720" w:rsidP="006C6720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окружающий его, </w:t>
      </w:r>
    </w:p>
    <w:p w:rsidR="006C6720" w:rsidRDefault="006C6720" w:rsidP="006C6720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происходит становление </w:t>
      </w:r>
    </w:p>
    <w:p w:rsidR="006C6720" w:rsidRDefault="006C6720" w:rsidP="006C6720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его самооценки и самопознания»</w:t>
      </w:r>
    </w:p>
    <w:p w:rsidR="006C6720" w:rsidRPr="006C6720" w:rsidRDefault="006C6720" w:rsidP="006C6720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А.А.Венгер</w:t>
      </w:r>
    </w:p>
    <w:p w:rsidR="008372A6" w:rsidRPr="006C6720" w:rsidRDefault="008372A6" w:rsidP="00EF038C">
      <w:pPr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В настоящее время, а тем более в будущем, математика будет необходима огромному числу людей различных профессий. В математике заложены огромные возможности для развития мышления детей в процессе их обучения с самого раннего возраста. Дошкольный возраст - самый благоприятный период для интенсивного развития физических и умственных функций детского организма, в том числе и для математического развития. Навыки, умения, приобретённые в дошкольный период, служат фундаментом для получения знаний и развития способностей в старшем возрасте - школе. </w:t>
      </w:r>
    </w:p>
    <w:p w:rsidR="008372A6" w:rsidRPr="006C6720" w:rsidRDefault="008372A6" w:rsidP="00EF038C">
      <w:pPr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Математическое развитие ребенка - это не только умение дошкольника считать и решать арифметические задачи, это и развитие способности видеть в окружающем мире отношения, зависимости, оперировать предметами, и знаками, символами. Наша задача - развивать эти способности, дать возможность маленькому человеку познавать мир на каждом этапе его взросления. Но надо помнить, что математическое развитие является длительным и весьма трудоёмким процессом для дошкольников, так как формирование основных приёмов логического познания требует не только высокой активности умственной деятельности, но и обобщённых знаний об общих и существенных признаках предметов и явлений действительности. Современные требования к дошкольному образованию ориентируют педагогов на развивающее обучение, диктуют необходимость использования новых форм его организации, при которых синтезировались бы элементы познавательного, игрового, поискового и учебного взаимодействия. </w:t>
      </w:r>
    </w:p>
    <w:p w:rsidR="008372A6" w:rsidRPr="006C6720" w:rsidRDefault="008372A6" w:rsidP="00EF038C">
      <w:pPr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Реальное прямое обучение происходит как специально организованная познавательная деятельность. </w:t>
      </w:r>
    </w:p>
    <w:p w:rsidR="008372A6" w:rsidRPr="006C6720" w:rsidRDefault="008372A6" w:rsidP="00EF038C">
      <w:pPr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Проблемно-поисковые ситуации, которые используются в реальном обучении, способствуют развитию математических представлений на основе эвристических методов, когда понятия, свойства, связи и зависимости открываются ребенком самостоятельно, когда им самим устанавливаются важнейшие</w:t>
      </w:r>
      <w:r w:rsidR="00EF038C">
        <w:rPr>
          <w:color w:val="000000" w:themeColor="text1"/>
          <w:sz w:val="28"/>
          <w:szCs w:val="28"/>
        </w:rPr>
        <w:t xml:space="preserve"> </w:t>
      </w:r>
      <w:r w:rsidRPr="006C6720">
        <w:rPr>
          <w:color w:val="000000" w:themeColor="text1"/>
          <w:sz w:val="28"/>
          <w:szCs w:val="28"/>
        </w:rPr>
        <w:t xml:space="preserve">закономерности. </w:t>
      </w:r>
    </w:p>
    <w:p w:rsidR="008372A6" w:rsidRPr="006C6720" w:rsidRDefault="008372A6" w:rsidP="00EF038C">
      <w:pPr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Знания не самоцель обучения. Конечной целью является вклад в умственное развитие, количественные и качественные позитивные сдвиги в нем, что он способен постигать ее законы.</w:t>
      </w:r>
    </w:p>
    <w:p w:rsidR="008372A6" w:rsidRPr="006C6720" w:rsidRDefault="008372A6" w:rsidP="00B175C2">
      <w:pPr>
        <w:spacing w:before="75" w:after="75" w:line="360" w:lineRule="auto"/>
        <w:ind w:firstLine="15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Актуальность данного вопроса натолкнула на мысл</w:t>
      </w:r>
      <w:r w:rsidR="006C6720" w:rsidRPr="006C6720">
        <w:rPr>
          <w:color w:val="000000" w:themeColor="text1"/>
          <w:sz w:val="28"/>
          <w:szCs w:val="28"/>
        </w:rPr>
        <w:t>ь создать программу по использованию развивающих игр на НОД по математическому развитию для овладения</w:t>
      </w:r>
      <w:r w:rsidRPr="006C6720">
        <w:rPr>
          <w:color w:val="000000" w:themeColor="text1"/>
          <w:sz w:val="28"/>
          <w:szCs w:val="28"/>
        </w:rPr>
        <w:t xml:space="preserve"> детьми</w:t>
      </w:r>
      <w:r w:rsidR="006C6720">
        <w:rPr>
          <w:color w:val="000000" w:themeColor="text1"/>
          <w:sz w:val="28"/>
          <w:szCs w:val="28"/>
        </w:rPr>
        <w:t xml:space="preserve"> старшего дошкольного возраста </w:t>
      </w:r>
      <w:r w:rsidRPr="006C6720">
        <w:rPr>
          <w:color w:val="000000" w:themeColor="text1"/>
          <w:sz w:val="28"/>
          <w:szCs w:val="28"/>
        </w:rPr>
        <w:t xml:space="preserve"> умению логически </w:t>
      </w:r>
      <w:r w:rsidRPr="006C6720">
        <w:rPr>
          <w:color w:val="000000" w:themeColor="text1"/>
          <w:sz w:val="28"/>
          <w:szCs w:val="28"/>
        </w:rPr>
        <w:lastRenderedPageBreak/>
        <w:t xml:space="preserve">мыслить, анализировать, развивать память, внимание и самое главное правильно выражать свои мысли вслух. </w:t>
      </w:r>
    </w:p>
    <w:p w:rsidR="008372A6" w:rsidRPr="006C6720" w:rsidRDefault="006C6720" w:rsidP="00EF038C">
      <w:pPr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Развивающие игры по математическому развитию позволяют</w:t>
      </w:r>
      <w:r w:rsidR="008372A6" w:rsidRPr="006C6720">
        <w:rPr>
          <w:color w:val="000000" w:themeColor="text1"/>
          <w:sz w:val="28"/>
          <w:szCs w:val="28"/>
        </w:rPr>
        <w:t xml:space="preserve"> приобщать ребенка к игровому взаимодействию, обогащать ее математические представления, интеллектуально развивать дошкольника. </w:t>
      </w:r>
    </w:p>
    <w:p w:rsidR="00987BD9" w:rsidRPr="006C6720" w:rsidRDefault="006C6720" w:rsidP="00EF038C">
      <w:pPr>
        <w:ind w:firstLine="709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Программа по использованию развивающих игр  по математике с детьми </w:t>
      </w:r>
      <w:r w:rsidR="00987BD9" w:rsidRPr="006C6720">
        <w:rPr>
          <w:sz w:val="28"/>
          <w:szCs w:val="28"/>
        </w:rPr>
        <w:t xml:space="preserve"> старшего дошкольного возраста разработана на основе </w:t>
      </w:r>
      <w:r w:rsidR="00654AAE" w:rsidRPr="006C6720">
        <w:rPr>
          <w:sz w:val="28"/>
          <w:szCs w:val="28"/>
        </w:rPr>
        <w:t xml:space="preserve"> авторской </w:t>
      </w:r>
      <w:r w:rsidR="00987BD9" w:rsidRPr="006C6720">
        <w:rPr>
          <w:sz w:val="28"/>
          <w:szCs w:val="28"/>
        </w:rPr>
        <w:t>программ</w:t>
      </w:r>
      <w:r w:rsidR="00654AAE" w:rsidRPr="006C6720">
        <w:rPr>
          <w:sz w:val="28"/>
          <w:szCs w:val="28"/>
        </w:rPr>
        <w:t>ы</w:t>
      </w:r>
      <w:r w:rsidR="00B50D9E" w:rsidRPr="006C6720">
        <w:rPr>
          <w:sz w:val="28"/>
          <w:szCs w:val="28"/>
        </w:rPr>
        <w:t xml:space="preserve"> Е.В.Колесниковой «Математические ступеньки», </w:t>
      </w:r>
      <w:r w:rsidR="00987BD9" w:rsidRPr="006C6720">
        <w:rPr>
          <w:sz w:val="28"/>
          <w:szCs w:val="28"/>
        </w:rPr>
        <w:t xml:space="preserve"> учебно-методических пособий: и направлена на развитие мышления и творческих способностей детей.</w:t>
      </w:r>
    </w:p>
    <w:p w:rsidR="00807679" w:rsidRPr="00EF038C" w:rsidRDefault="00807679" w:rsidP="00B175C2">
      <w:pPr>
        <w:spacing w:before="75" w:after="75" w:line="360" w:lineRule="auto"/>
        <w:jc w:val="center"/>
        <w:rPr>
          <w:b/>
          <w:color w:val="000000" w:themeColor="text1"/>
          <w:sz w:val="28"/>
          <w:szCs w:val="28"/>
        </w:rPr>
      </w:pPr>
      <w:r w:rsidRPr="00EF038C">
        <w:rPr>
          <w:b/>
          <w:bCs/>
          <w:color w:val="000000" w:themeColor="text1"/>
          <w:sz w:val="28"/>
          <w:szCs w:val="28"/>
        </w:rPr>
        <w:t>Практическая значимость</w:t>
      </w:r>
      <w:r w:rsidR="00B175C2" w:rsidRPr="00EF038C">
        <w:rPr>
          <w:b/>
          <w:color w:val="000000" w:themeColor="text1"/>
          <w:sz w:val="28"/>
          <w:szCs w:val="28"/>
        </w:rPr>
        <w:t xml:space="preserve"> программы </w:t>
      </w:r>
      <w:r w:rsidRPr="00EF038C">
        <w:rPr>
          <w:b/>
          <w:color w:val="000000" w:themeColor="text1"/>
          <w:sz w:val="28"/>
          <w:szCs w:val="28"/>
        </w:rPr>
        <w:t>в трех аспектах:</w:t>
      </w:r>
    </w:p>
    <w:p w:rsidR="00807679" w:rsidRPr="006C6720" w:rsidRDefault="00807679" w:rsidP="00807679">
      <w:pPr>
        <w:numPr>
          <w:ilvl w:val="0"/>
          <w:numId w:val="1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Раскрывается один из показателей подготовки ребёнка к школьному обучению. </w:t>
      </w:r>
    </w:p>
    <w:p w:rsidR="00807679" w:rsidRPr="006C6720" w:rsidRDefault="00807679" w:rsidP="00807679">
      <w:pPr>
        <w:numPr>
          <w:ilvl w:val="0"/>
          <w:numId w:val="1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Представлен систематизированный материал по развитию математических представлений, памяти, мышления, воображения, мелкой моторики кистей рук с выходом на развитие творческих способностей детей. </w:t>
      </w:r>
    </w:p>
    <w:p w:rsidR="00807679" w:rsidRPr="006C6720" w:rsidRDefault="00807679" w:rsidP="00807679">
      <w:pPr>
        <w:numPr>
          <w:ilvl w:val="0"/>
          <w:numId w:val="1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Предлагается система разработок игровых упражнений и ситуаций, которые можно использовать в индивидуальной ра</w:t>
      </w:r>
      <w:r w:rsidR="00B175C2" w:rsidRPr="006C6720">
        <w:rPr>
          <w:color w:val="000000" w:themeColor="text1"/>
          <w:sz w:val="28"/>
          <w:szCs w:val="28"/>
        </w:rPr>
        <w:t>боте с детьми</w:t>
      </w:r>
      <w:r w:rsidRPr="006C6720">
        <w:rPr>
          <w:color w:val="000000" w:themeColor="text1"/>
          <w:sz w:val="28"/>
          <w:szCs w:val="28"/>
        </w:rPr>
        <w:t xml:space="preserve">. </w:t>
      </w:r>
    </w:p>
    <w:p w:rsidR="007770DE" w:rsidRPr="006C6720" w:rsidRDefault="007770DE" w:rsidP="006C6720">
      <w:pPr>
        <w:spacing w:before="100" w:beforeAutospacing="1" w:after="100" w:afterAutospacing="1" w:line="360" w:lineRule="auto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Для привлечения внимания детей, поддержания интереса к математике, в пе</w:t>
      </w:r>
      <w:r w:rsidR="006C6720" w:rsidRPr="006C6720">
        <w:rPr>
          <w:color w:val="000000" w:themeColor="text1"/>
          <w:sz w:val="28"/>
          <w:szCs w:val="28"/>
        </w:rPr>
        <w:t xml:space="preserve">дагогической деятельности </w:t>
      </w:r>
      <w:r w:rsidRPr="006C6720">
        <w:rPr>
          <w:color w:val="000000" w:themeColor="text1"/>
          <w:sz w:val="28"/>
          <w:szCs w:val="28"/>
        </w:rPr>
        <w:t xml:space="preserve">  широко используются имитационные игры, игры-упражнения, сюжетно-ролевые игры, игры с ориентировкой на определение</w:t>
      </w:r>
      <w:r w:rsidR="00A73B40" w:rsidRPr="006C6720">
        <w:rPr>
          <w:color w:val="000000" w:themeColor="text1"/>
          <w:sz w:val="28"/>
          <w:szCs w:val="28"/>
        </w:rPr>
        <w:t xml:space="preserve"> достижения, дидактические игры</w:t>
      </w:r>
      <w:r w:rsidRPr="006C6720">
        <w:rPr>
          <w:color w:val="000000" w:themeColor="text1"/>
          <w:sz w:val="28"/>
          <w:szCs w:val="28"/>
        </w:rPr>
        <w:t>, пр</w:t>
      </w:r>
      <w:r w:rsidR="000B683D" w:rsidRPr="006C6720">
        <w:rPr>
          <w:color w:val="000000" w:themeColor="text1"/>
          <w:sz w:val="28"/>
          <w:szCs w:val="28"/>
        </w:rPr>
        <w:t>облемные ситуации и развлечения, задачи-шутки, загадки.</w:t>
      </w:r>
    </w:p>
    <w:p w:rsidR="006C6720" w:rsidRDefault="00B175C2" w:rsidP="006C6720">
      <w:pPr>
        <w:jc w:val="center"/>
        <w:rPr>
          <w:bCs/>
          <w:sz w:val="28"/>
          <w:szCs w:val="28"/>
        </w:rPr>
      </w:pPr>
      <w:r w:rsidRPr="006C6720">
        <w:rPr>
          <w:b/>
          <w:bCs/>
          <w:sz w:val="28"/>
          <w:szCs w:val="28"/>
        </w:rPr>
        <w:t>Цель программы</w:t>
      </w:r>
      <w:r w:rsidR="000D55A6" w:rsidRPr="006C6720">
        <w:rPr>
          <w:bCs/>
          <w:sz w:val="28"/>
          <w:szCs w:val="28"/>
        </w:rPr>
        <w:t>:</w:t>
      </w:r>
    </w:p>
    <w:p w:rsidR="000D55A6" w:rsidRPr="006C6720" w:rsidRDefault="00EF30E4" w:rsidP="006C6720">
      <w:pPr>
        <w:jc w:val="both"/>
        <w:rPr>
          <w:sz w:val="28"/>
          <w:szCs w:val="28"/>
        </w:rPr>
      </w:pPr>
      <w:r w:rsidRPr="006C6720">
        <w:rPr>
          <w:bCs/>
          <w:sz w:val="28"/>
          <w:szCs w:val="28"/>
        </w:rPr>
        <w:t xml:space="preserve"> создание условий для</w:t>
      </w:r>
      <w:r w:rsidRPr="006C6720">
        <w:rPr>
          <w:sz w:val="28"/>
          <w:szCs w:val="28"/>
        </w:rPr>
        <w:t xml:space="preserve"> </w:t>
      </w:r>
      <w:r w:rsidR="000D55A6" w:rsidRPr="006C6720">
        <w:rPr>
          <w:sz w:val="28"/>
          <w:szCs w:val="28"/>
        </w:rPr>
        <w:t xml:space="preserve"> развития математического мышления дош</w:t>
      </w:r>
      <w:r w:rsidR="00B175C2" w:rsidRPr="006C6720">
        <w:rPr>
          <w:sz w:val="28"/>
          <w:szCs w:val="28"/>
        </w:rPr>
        <w:t>кольников</w:t>
      </w:r>
      <w:r w:rsidR="006C6720" w:rsidRPr="006C6720">
        <w:rPr>
          <w:sz w:val="28"/>
          <w:szCs w:val="28"/>
        </w:rPr>
        <w:t>, используя развивающие игры на НОД по математическому развитию с детьми старшей группы</w:t>
      </w:r>
    </w:p>
    <w:p w:rsidR="000D55A6" w:rsidRPr="006C6720" w:rsidRDefault="000D55A6" w:rsidP="006C6720">
      <w:pPr>
        <w:jc w:val="both"/>
        <w:rPr>
          <w:sz w:val="28"/>
          <w:szCs w:val="28"/>
        </w:rPr>
      </w:pPr>
      <w:r w:rsidRPr="006C6720">
        <w:rPr>
          <w:sz w:val="28"/>
          <w:szCs w:val="28"/>
        </w:rPr>
        <w:t>Достижению поставленной цели способствует решение поставленных задач:</w:t>
      </w:r>
    </w:p>
    <w:p w:rsidR="000D55A6" w:rsidRPr="006C6720" w:rsidRDefault="000D55A6" w:rsidP="006C6720">
      <w:pPr>
        <w:jc w:val="both"/>
        <w:rPr>
          <w:sz w:val="28"/>
          <w:szCs w:val="28"/>
        </w:rPr>
      </w:pPr>
      <w:r w:rsidRPr="006C6720">
        <w:rPr>
          <w:sz w:val="28"/>
          <w:szCs w:val="28"/>
        </w:rPr>
        <w:t>а) создание образовательной среды, способствующей повышению уровня развития математических способностей дошкольников;</w:t>
      </w:r>
    </w:p>
    <w:p w:rsidR="000D55A6" w:rsidRPr="006C6720" w:rsidRDefault="000D55A6" w:rsidP="006C6720">
      <w:pPr>
        <w:jc w:val="both"/>
        <w:rPr>
          <w:sz w:val="28"/>
          <w:szCs w:val="28"/>
        </w:rPr>
      </w:pPr>
      <w:r w:rsidRPr="006C6720">
        <w:rPr>
          <w:sz w:val="28"/>
          <w:szCs w:val="28"/>
        </w:rPr>
        <w:t>б) способствовать формированию мыслительных операций, высокой  познавательной  мотивации, инициативы в деятельности и в общении;</w:t>
      </w:r>
    </w:p>
    <w:p w:rsidR="00E77A05" w:rsidRPr="006C6720" w:rsidRDefault="000D55A6" w:rsidP="006C6720">
      <w:pPr>
        <w:jc w:val="both"/>
        <w:rPr>
          <w:sz w:val="28"/>
          <w:szCs w:val="28"/>
        </w:rPr>
      </w:pPr>
      <w:r w:rsidRPr="006C6720">
        <w:rPr>
          <w:sz w:val="28"/>
          <w:szCs w:val="28"/>
        </w:rPr>
        <w:lastRenderedPageBreak/>
        <w:t>в) вовлечение родителей в образовательный процесс.</w:t>
      </w:r>
    </w:p>
    <w:p w:rsidR="00E77A05" w:rsidRPr="006C6720" w:rsidRDefault="00E77A05" w:rsidP="006C6720">
      <w:pPr>
        <w:spacing w:before="75" w:after="75" w:line="360" w:lineRule="auto"/>
        <w:jc w:val="center"/>
        <w:rPr>
          <w:b/>
          <w:color w:val="000000" w:themeColor="text1"/>
          <w:sz w:val="28"/>
          <w:szCs w:val="28"/>
        </w:rPr>
      </w:pPr>
      <w:r w:rsidRPr="006C6720">
        <w:rPr>
          <w:b/>
          <w:color w:val="000000" w:themeColor="text1"/>
          <w:sz w:val="28"/>
          <w:szCs w:val="28"/>
        </w:rPr>
        <w:t>Основные задачи программы: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научить решать логические задачи на разбиение по свойствам;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ознакомить детей с геометрическими фигурами и формой предметов, размером;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развитие мыслительных умений - сравнивать, анализировать, классифицировать, обобщать, абстрагировать</w:t>
      </w:r>
      <w:r w:rsidR="006C6720">
        <w:rPr>
          <w:color w:val="000000" w:themeColor="text1"/>
          <w:sz w:val="28"/>
          <w:szCs w:val="28"/>
        </w:rPr>
        <w:t xml:space="preserve"> </w:t>
      </w:r>
      <w:r w:rsidRPr="006C6720">
        <w:rPr>
          <w:color w:val="000000" w:themeColor="text1"/>
          <w:sz w:val="28"/>
          <w:szCs w:val="28"/>
        </w:rPr>
        <w:t xml:space="preserve">усвоение элементарных навыков алгоритмической культуры мышления;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развитие познавательных процессов восприятия памяти, внимания, воображения;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развитие творческих способностей.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закрепление представлений о величине;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развитие способности группировать предметы по цвету и величине;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освоение способов измерения с помощью условной мерки;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развитие количественных представлений, способность различать количественный и порядковый счет, устанавливать равенство и неравенство двух групп предметов;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развитие умения различать и называть в процессе моделирования геометрические фигуры, силуэты, предметы и другие.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Дать пред</w:t>
      </w:r>
      <w:r w:rsidR="00B50D9E" w:rsidRPr="006C6720">
        <w:rPr>
          <w:color w:val="000000" w:themeColor="text1"/>
          <w:sz w:val="28"/>
          <w:szCs w:val="28"/>
        </w:rPr>
        <w:t>ставления о числах и цифрах от 5</w:t>
      </w:r>
      <w:r w:rsidRPr="006C6720">
        <w:rPr>
          <w:color w:val="000000" w:themeColor="text1"/>
          <w:sz w:val="28"/>
          <w:szCs w:val="28"/>
        </w:rPr>
        <w:t xml:space="preserve"> до 10 на основе сравнения двух множеств.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Учить считать по образцу и названному числу.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Продолжить учить понимать независимость числа от величины, расстояния, пространственного расположения предметов, направления счета.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Учить воспроизводить количество движений по названному числу.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Учить записывать решение задачи </w:t>
      </w:r>
      <w:r w:rsidRPr="006C6720">
        <w:rPr>
          <w:i/>
          <w:iCs/>
          <w:color w:val="000000" w:themeColor="text1"/>
          <w:sz w:val="28"/>
          <w:szCs w:val="28"/>
        </w:rPr>
        <w:t>(загадки)</w:t>
      </w:r>
      <w:r w:rsidRPr="006C6720">
        <w:rPr>
          <w:color w:val="000000" w:themeColor="text1"/>
          <w:sz w:val="28"/>
          <w:szCs w:val="28"/>
        </w:rPr>
        <w:t xml:space="preserve"> с помощью математических знаков и цифр.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lastRenderedPageBreak/>
        <w:t xml:space="preserve">Учить составлять числа от 3 до 10 из двух меньших на наглядном материале.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Учить, как из неравенства сделать равенство.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Учить устанавливать соответствие между количеством предметов и цифрой.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Учить решать логические задачи на основе зрительного восприятия.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Продолжать учить решать логические задачи на сравнение, классификацию, установление последовательности событий, анализ и синтез. </w:t>
      </w:r>
    </w:p>
    <w:p w:rsidR="00E77A05" w:rsidRPr="006C6720" w:rsidRDefault="00E77A05" w:rsidP="00E77A05">
      <w:pPr>
        <w:numPr>
          <w:ilvl w:val="0"/>
          <w:numId w:val="4"/>
        </w:numPr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Составление геометрических фигур из палочек и преобразование их. </w:t>
      </w:r>
    </w:p>
    <w:p w:rsidR="000D55A6" w:rsidRPr="006C6720" w:rsidRDefault="007B586A" w:rsidP="004340E3">
      <w:pPr>
        <w:jc w:val="both"/>
        <w:rPr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Особенность этой работы заключается в том, что данная деятельность </w:t>
      </w:r>
      <w:r w:rsidR="000D55A6" w:rsidRPr="006C6720">
        <w:rPr>
          <w:sz w:val="28"/>
          <w:szCs w:val="28"/>
        </w:rPr>
        <w:t xml:space="preserve"> организуется как интегрированные занятия с применением позна</w:t>
      </w:r>
      <w:r w:rsidR="00F66F02" w:rsidRPr="006C6720">
        <w:rPr>
          <w:sz w:val="28"/>
          <w:szCs w:val="28"/>
        </w:rPr>
        <w:t>вательных игр и требованиями ФГОС</w:t>
      </w:r>
      <w:r w:rsidR="000D55A6" w:rsidRPr="006C6720">
        <w:rPr>
          <w:sz w:val="28"/>
          <w:szCs w:val="28"/>
        </w:rPr>
        <w:t>, так и в самостоятельной деятельности детей  (самостоятельно-исследовательская, индивидуально-творческая деятельность в условиях созданной предметно-развивающей образовательной среды).  Новые знания не даются детям в готовом виде, а постигаются ими путем самостоятельного анализа, сравнения, выявления существенных признаков. </w:t>
      </w:r>
    </w:p>
    <w:p w:rsidR="004B3D12" w:rsidRPr="006C6720" w:rsidRDefault="00D92333" w:rsidP="00EF038C">
      <w:pPr>
        <w:spacing w:after="150" w:line="312" w:lineRule="atLeast"/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Вся НОД</w:t>
      </w:r>
      <w:r w:rsidR="004B3D12" w:rsidRPr="006C6720">
        <w:rPr>
          <w:color w:val="000000" w:themeColor="text1"/>
          <w:sz w:val="28"/>
          <w:szCs w:val="28"/>
        </w:rPr>
        <w:t xml:space="preserve"> проводятся на основе разработанных конспектов в занимательной игровой форме, что не утомляет маленького ребёнка и способствует лучшему запоминанию матема</w:t>
      </w:r>
      <w:r w:rsidRPr="006C6720">
        <w:rPr>
          <w:color w:val="000000" w:themeColor="text1"/>
          <w:sz w:val="28"/>
          <w:szCs w:val="28"/>
        </w:rPr>
        <w:t>тических понятий. Сюжетность НОД</w:t>
      </w:r>
      <w:r w:rsidR="004B3D12" w:rsidRPr="006C6720">
        <w:rPr>
          <w:color w:val="000000" w:themeColor="text1"/>
          <w:sz w:val="28"/>
          <w:szCs w:val="28"/>
        </w:rPr>
        <w:t xml:space="preserve"> и специально подобранные задания способствуют развитию психических процессов (внимания, памяти, мышления, мотивируют деятельность ребёнка и направляют его мыслительную активность на поиск способов решения поставленных задач. В ходе нод используются загадки математического содержания, которые оказывают неоценимую помощь в развитии самостоятельного мышления, умения доказывать правильность суждений, владения умственными операциями (анализ, синтез, сравнение, обобщение). Много внимания уделяется самостоятельной работе детей и активизации их словарного запаса. Дети должны не только запомнить и понять предложенный мате</w:t>
      </w:r>
      <w:r w:rsidRPr="006C6720">
        <w:rPr>
          <w:color w:val="000000" w:themeColor="text1"/>
          <w:sz w:val="28"/>
          <w:szCs w:val="28"/>
        </w:rPr>
        <w:t>риал, но и попытаться объяснить</w:t>
      </w:r>
      <w:r w:rsidR="004B3D12" w:rsidRPr="006C6720">
        <w:rPr>
          <w:color w:val="000000" w:themeColor="text1"/>
          <w:sz w:val="28"/>
          <w:szCs w:val="28"/>
        </w:rPr>
        <w:t xml:space="preserve"> понятое. </w:t>
      </w:r>
    </w:p>
    <w:p w:rsidR="004B3D12" w:rsidRPr="006C6720" w:rsidRDefault="00D92333" w:rsidP="00EF038C">
      <w:pPr>
        <w:spacing w:after="150" w:line="312" w:lineRule="atLeast"/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НОД</w:t>
      </w:r>
      <w:r w:rsidR="004B3D12" w:rsidRPr="006C6720">
        <w:rPr>
          <w:color w:val="000000" w:themeColor="text1"/>
          <w:sz w:val="28"/>
          <w:szCs w:val="28"/>
        </w:rPr>
        <w:t xml:space="preserve"> проводятся в определённой системе, учитывающей возрастные особенности детей. Строятся на основе индивидуального -дифференцированного подхода к детям. </w:t>
      </w:r>
    </w:p>
    <w:p w:rsidR="006C6720" w:rsidRPr="006C6720" w:rsidRDefault="004B3D12" w:rsidP="00EF038C">
      <w:pPr>
        <w:spacing w:after="150" w:line="312" w:lineRule="atLeast"/>
        <w:ind w:firstLine="709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Программа рассчитана на 1 год на детей </w:t>
      </w:r>
      <w:r w:rsidR="00B621B5" w:rsidRPr="006C6720">
        <w:rPr>
          <w:color w:val="000000" w:themeColor="text1"/>
          <w:sz w:val="28"/>
          <w:szCs w:val="28"/>
        </w:rPr>
        <w:t>5 – 6</w:t>
      </w:r>
      <w:r w:rsidR="00654AAE" w:rsidRPr="006C6720">
        <w:rPr>
          <w:color w:val="000000" w:themeColor="text1"/>
          <w:sz w:val="28"/>
          <w:szCs w:val="28"/>
        </w:rPr>
        <w:t xml:space="preserve"> лет. </w:t>
      </w:r>
      <w:r w:rsidR="00B175C2" w:rsidRPr="006C6720">
        <w:rPr>
          <w:color w:val="000000" w:themeColor="text1"/>
          <w:sz w:val="28"/>
          <w:szCs w:val="28"/>
        </w:rPr>
        <w:t>НОД по математическому развитию проводится с детьми старшей</w:t>
      </w:r>
      <w:r w:rsidR="006C6720">
        <w:rPr>
          <w:color w:val="000000" w:themeColor="text1"/>
          <w:sz w:val="28"/>
          <w:szCs w:val="28"/>
        </w:rPr>
        <w:t xml:space="preserve"> группы</w:t>
      </w:r>
      <w:r w:rsidR="00B175C2" w:rsidRPr="006C6720">
        <w:rPr>
          <w:color w:val="000000" w:themeColor="text1"/>
          <w:sz w:val="28"/>
          <w:szCs w:val="28"/>
        </w:rPr>
        <w:t xml:space="preserve"> 1 раз в неделю. Продолжительность НОД </w:t>
      </w:r>
      <w:r w:rsidR="006C6720">
        <w:rPr>
          <w:color w:val="000000" w:themeColor="text1"/>
          <w:sz w:val="28"/>
          <w:szCs w:val="28"/>
        </w:rPr>
        <w:t xml:space="preserve"> - </w:t>
      </w:r>
      <w:r w:rsidR="00B175C2" w:rsidRPr="006C6720">
        <w:rPr>
          <w:color w:val="000000" w:themeColor="text1"/>
          <w:sz w:val="28"/>
          <w:szCs w:val="28"/>
        </w:rPr>
        <w:t>25 минут</w:t>
      </w:r>
    </w:p>
    <w:p w:rsidR="006C6720" w:rsidRPr="006C6720" w:rsidRDefault="004340E3" w:rsidP="006C6720">
      <w:pPr>
        <w:shd w:val="clear" w:color="auto" w:fill="FFFFFF"/>
        <w:tabs>
          <w:tab w:val="left" w:pos="900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6C6720" w:rsidRPr="006C6720">
        <w:rPr>
          <w:sz w:val="28"/>
          <w:szCs w:val="28"/>
        </w:rPr>
        <w:t xml:space="preserve">В основу работы по программе положены </w:t>
      </w:r>
      <w:r w:rsidR="006C6720">
        <w:rPr>
          <w:bCs/>
          <w:sz w:val="28"/>
          <w:szCs w:val="28"/>
        </w:rPr>
        <w:t>следующие принципы</w:t>
      </w:r>
      <w:r w:rsidR="006C6720" w:rsidRPr="006C6720">
        <w:rPr>
          <w:bCs/>
          <w:sz w:val="28"/>
          <w:szCs w:val="28"/>
        </w:rPr>
        <w:t>:</w:t>
      </w:r>
    </w:p>
    <w:p w:rsidR="006C6720" w:rsidRPr="006C6720" w:rsidRDefault="006C6720" w:rsidP="006C6720">
      <w:pPr>
        <w:shd w:val="clear" w:color="auto" w:fill="FFFFFF"/>
        <w:tabs>
          <w:tab w:val="left" w:pos="900"/>
        </w:tabs>
        <w:ind w:firstLine="720"/>
        <w:jc w:val="both"/>
        <w:rPr>
          <w:bCs/>
          <w:sz w:val="28"/>
          <w:szCs w:val="28"/>
        </w:rPr>
      </w:pPr>
      <w:r w:rsidRPr="006C6720">
        <w:rPr>
          <w:bCs/>
          <w:sz w:val="28"/>
          <w:szCs w:val="28"/>
        </w:rPr>
        <w:t>- доступности (простота, соответствие возрастным  и индивидуальным возможностям);</w:t>
      </w:r>
    </w:p>
    <w:p w:rsidR="006C6720" w:rsidRPr="006C6720" w:rsidRDefault="006C6720" w:rsidP="006C6720">
      <w:pPr>
        <w:shd w:val="clear" w:color="auto" w:fill="FFFFFF"/>
        <w:tabs>
          <w:tab w:val="left" w:pos="900"/>
        </w:tabs>
        <w:ind w:firstLine="720"/>
        <w:jc w:val="both"/>
        <w:rPr>
          <w:bCs/>
          <w:sz w:val="28"/>
          <w:szCs w:val="28"/>
        </w:rPr>
      </w:pPr>
      <w:r w:rsidRPr="006C6720">
        <w:rPr>
          <w:bCs/>
          <w:sz w:val="28"/>
          <w:szCs w:val="28"/>
        </w:rPr>
        <w:t>- наглядности (иллюстративность, наличие дидактических материалов);</w:t>
      </w:r>
    </w:p>
    <w:p w:rsidR="006C6720" w:rsidRPr="006C6720" w:rsidRDefault="006C6720" w:rsidP="006C6720">
      <w:pPr>
        <w:shd w:val="clear" w:color="auto" w:fill="FFFFFF"/>
        <w:tabs>
          <w:tab w:val="left" w:pos="900"/>
        </w:tabs>
        <w:ind w:firstLine="720"/>
        <w:jc w:val="both"/>
        <w:rPr>
          <w:bCs/>
          <w:sz w:val="28"/>
          <w:szCs w:val="28"/>
        </w:rPr>
      </w:pPr>
      <w:r w:rsidRPr="006C6720">
        <w:rPr>
          <w:bCs/>
          <w:sz w:val="28"/>
          <w:szCs w:val="28"/>
        </w:rPr>
        <w:t xml:space="preserve">- Демократичности и гуманизма (взаимодействие педагога и ребёнка в социуме, реализация творческих потребностей); </w:t>
      </w:r>
    </w:p>
    <w:p w:rsidR="006C6720" w:rsidRPr="006C6720" w:rsidRDefault="006C6720" w:rsidP="006C6720">
      <w:pPr>
        <w:pStyle w:val="aa"/>
        <w:tabs>
          <w:tab w:val="num" w:pos="0"/>
          <w:tab w:val="left" w:pos="993"/>
        </w:tabs>
        <w:spacing w:line="240" w:lineRule="auto"/>
        <w:ind w:firstLine="709"/>
        <w:jc w:val="both"/>
        <w:rPr>
          <w:szCs w:val="28"/>
        </w:rPr>
      </w:pPr>
      <w:r w:rsidRPr="006C6720">
        <w:rPr>
          <w:szCs w:val="28"/>
        </w:rPr>
        <w:t>– принцип природосообразности (учитывается возраст обучающегося, а также уровень его  интеллектуального развития, математической подготовки, предполагающий выполнение  математических заданий различной степени сложности);</w:t>
      </w:r>
    </w:p>
    <w:p w:rsidR="006C6720" w:rsidRPr="006C6720" w:rsidRDefault="006C6720" w:rsidP="006C6720">
      <w:pPr>
        <w:pStyle w:val="aa"/>
        <w:tabs>
          <w:tab w:val="num" w:pos="0"/>
          <w:tab w:val="left" w:pos="993"/>
        </w:tabs>
        <w:spacing w:line="240" w:lineRule="auto"/>
        <w:ind w:firstLine="709"/>
        <w:jc w:val="both"/>
        <w:rPr>
          <w:szCs w:val="28"/>
        </w:rPr>
      </w:pPr>
      <w:r w:rsidRPr="006C6720">
        <w:rPr>
          <w:szCs w:val="28"/>
        </w:rPr>
        <w:t>– проблемности – ребенок получает знания не в готовом виде, а в процессе собственной интеллектуальной деятельности;</w:t>
      </w:r>
    </w:p>
    <w:p w:rsidR="006C6720" w:rsidRPr="006C6720" w:rsidRDefault="006C6720" w:rsidP="006C672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– принцип адаптивности – предполагает гибкое применение содержания и методов  математического развития детей в зависимости от индивидуальных и психофизиологических особенностей каждого воспитанника;</w:t>
      </w:r>
    </w:p>
    <w:p w:rsidR="006C6720" w:rsidRPr="006C6720" w:rsidRDefault="006C6720" w:rsidP="006C6720">
      <w:pPr>
        <w:pStyle w:val="aa"/>
        <w:tabs>
          <w:tab w:val="num" w:pos="0"/>
          <w:tab w:val="left" w:pos="993"/>
        </w:tabs>
        <w:spacing w:line="240" w:lineRule="auto"/>
        <w:ind w:firstLine="709"/>
        <w:jc w:val="both"/>
        <w:rPr>
          <w:szCs w:val="28"/>
        </w:rPr>
      </w:pPr>
      <w:r w:rsidRPr="006C6720">
        <w:rPr>
          <w:szCs w:val="28"/>
        </w:rPr>
        <w:t>– психологической комфортности – создание спокойной доброжелательной обстановки, вера в силы ребенка;</w:t>
      </w:r>
    </w:p>
    <w:p w:rsidR="006C6720" w:rsidRPr="006C6720" w:rsidRDefault="006C6720" w:rsidP="006C6720">
      <w:pPr>
        <w:pStyle w:val="aa"/>
        <w:tabs>
          <w:tab w:val="num" w:pos="0"/>
          <w:tab w:val="left" w:pos="993"/>
        </w:tabs>
        <w:spacing w:line="240" w:lineRule="auto"/>
        <w:ind w:firstLine="709"/>
        <w:jc w:val="both"/>
        <w:rPr>
          <w:szCs w:val="28"/>
        </w:rPr>
      </w:pPr>
      <w:r w:rsidRPr="006C6720">
        <w:rPr>
          <w:szCs w:val="28"/>
        </w:rPr>
        <w:t>– творчества – формирование способности находить нестандартные решения;</w:t>
      </w:r>
    </w:p>
    <w:p w:rsidR="006C6720" w:rsidRPr="006C6720" w:rsidRDefault="006C6720" w:rsidP="006C6720">
      <w:pPr>
        <w:pStyle w:val="aa"/>
        <w:tabs>
          <w:tab w:val="num" w:pos="0"/>
          <w:tab w:val="left" w:pos="993"/>
        </w:tabs>
        <w:spacing w:line="240" w:lineRule="auto"/>
        <w:ind w:firstLine="709"/>
        <w:jc w:val="both"/>
        <w:rPr>
          <w:szCs w:val="28"/>
        </w:rPr>
      </w:pPr>
      <w:r w:rsidRPr="006C6720">
        <w:rPr>
          <w:szCs w:val="28"/>
        </w:rPr>
        <w:t xml:space="preserve">– индивидуализации – развитие личных качеств посредством разноуровнего  математического содержания. </w:t>
      </w:r>
    </w:p>
    <w:p w:rsidR="004B3D12" w:rsidRPr="006C6720" w:rsidRDefault="004B3D12" w:rsidP="004B3D12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</w:p>
    <w:p w:rsidR="00A73B40" w:rsidRPr="00EF038C" w:rsidRDefault="004340E3" w:rsidP="00B175C2">
      <w:pPr>
        <w:spacing w:after="150" w:line="312" w:lineRule="atLeast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Формы организации НОД:</w:t>
      </w:r>
    </w:p>
    <w:p w:rsidR="00A73B40" w:rsidRPr="006C6720" w:rsidRDefault="00D92333" w:rsidP="00A73B40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 процессе НОД</w:t>
      </w:r>
      <w:r w:rsidR="00A73B40" w:rsidRPr="006C6720">
        <w:rPr>
          <w:color w:val="000000" w:themeColor="text1"/>
          <w:sz w:val="28"/>
          <w:szCs w:val="28"/>
        </w:rPr>
        <w:t xml:space="preserve"> используются различные формы:</w:t>
      </w:r>
    </w:p>
    <w:p w:rsidR="00A73B40" w:rsidRPr="006C6720" w:rsidRDefault="00A73B40" w:rsidP="00A73B40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-Традиционные </w:t>
      </w:r>
    </w:p>
    <w:p w:rsidR="00A73B40" w:rsidRPr="006C6720" w:rsidRDefault="00A73B40" w:rsidP="00A73B40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-Комбинированные </w:t>
      </w:r>
    </w:p>
    <w:p w:rsidR="00A73B40" w:rsidRPr="006C6720" w:rsidRDefault="00A73B40" w:rsidP="00A73B40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-Практические </w:t>
      </w:r>
    </w:p>
    <w:p w:rsidR="00A73B40" w:rsidRPr="006C6720" w:rsidRDefault="00A73B40" w:rsidP="00A73B40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-Игры, конкурсы</w:t>
      </w:r>
    </w:p>
    <w:p w:rsidR="00A73B40" w:rsidRPr="006C6720" w:rsidRDefault="00A73B40" w:rsidP="00B175C2">
      <w:pPr>
        <w:spacing w:after="150" w:line="312" w:lineRule="atLeast"/>
        <w:ind w:left="360"/>
        <w:jc w:val="center"/>
        <w:rPr>
          <w:b/>
          <w:color w:val="000000" w:themeColor="text1"/>
          <w:sz w:val="28"/>
          <w:szCs w:val="28"/>
        </w:rPr>
      </w:pPr>
      <w:r w:rsidRPr="006C6720">
        <w:rPr>
          <w:b/>
          <w:color w:val="000000" w:themeColor="text1"/>
          <w:sz w:val="28"/>
          <w:szCs w:val="28"/>
        </w:rPr>
        <w:t>Методы:</w:t>
      </w:r>
    </w:p>
    <w:p w:rsidR="00A73B40" w:rsidRPr="006C6720" w:rsidRDefault="004B3D12" w:rsidP="00A73B40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-</w:t>
      </w:r>
      <w:r w:rsidR="00A73B40" w:rsidRPr="006C6720">
        <w:rPr>
          <w:color w:val="000000" w:themeColor="text1"/>
          <w:sz w:val="28"/>
          <w:szCs w:val="28"/>
        </w:rPr>
        <w:t xml:space="preserve">Словесный метод Обучения (объяснение, беседа, устное изложение, диалог, рассказ) </w:t>
      </w:r>
    </w:p>
    <w:p w:rsidR="004B3D12" w:rsidRPr="006C6720" w:rsidRDefault="004B3D12" w:rsidP="004B3D12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-</w:t>
      </w:r>
      <w:r w:rsidR="00A73B40" w:rsidRPr="006C6720">
        <w:rPr>
          <w:color w:val="000000" w:themeColor="text1"/>
          <w:sz w:val="28"/>
          <w:szCs w:val="28"/>
        </w:rPr>
        <w:t xml:space="preserve">Метод игры (дидактические игры, на развитие внимания, памяти, игры-конкурсы) </w:t>
      </w:r>
    </w:p>
    <w:p w:rsidR="004B3D12" w:rsidRPr="006C6720" w:rsidRDefault="004B3D12" w:rsidP="004B3D12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-</w:t>
      </w:r>
      <w:r w:rsidR="00A73B40" w:rsidRPr="006C6720">
        <w:rPr>
          <w:color w:val="000000" w:themeColor="text1"/>
          <w:sz w:val="28"/>
          <w:szCs w:val="28"/>
        </w:rPr>
        <w:t xml:space="preserve">Практический (выполнение работ на заданную тему, по инструкции) </w:t>
      </w:r>
    </w:p>
    <w:p w:rsidR="004B3D12" w:rsidRPr="006C6720" w:rsidRDefault="004B3D12" w:rsidP="004B3D12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-</w:t>
      </w:r>
      <w:r w:rsidR="00A73B40" w:rsidRPr="006C6720">
        <w:rPr>
          <w:color w:val="000000" w:themeColor="text1"/>
          <w:sz w:val="28"/>
          <w:szCs w:val="28"/>
        </w:rPr>
        <w:t>Наглядный (с помощью наглядных материалов: картинок,</w:t>
      </w:r>
      <w:r w:rsidR="00D92333" w:rsidRPr="006C6720">
        <w:rPr>
          <w:color w:val="000000" w:themeColor="text1"/>
          <w:sz w:val="28"/>
          <w:szCs w:val="28"/>
        </w:rPr>
        <w:t xml:space="preserve"> рисунков, плакатов, фотографий)</w:t>
      </w:r>
      <w:r w:rsidR="00A73B40" w:rsidRPr="006C6720">
        <w:rPr>
          <w:color w:val="000000" w:themeColor="text1"/>
          <w:sz w:val="28"/>
          <w:szCs w:val="28"/>
        </w:rPr>
        <w:t xml:space="preserve"> </w:t>
      </w:r>
    </w:p>
    <w:p w:rsidR="004B3D12" w:rsidRPr="006C6720" w:rsidRDefault="004B3D12" w:rsidP="004B3D12">
      <w:pPr>
        <w:spacing w:after="150" w:line="312" w:lineRule="atLeast"/>
        <w:ind w:left="360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-</w:t>
      </w:r>
      <w:r w:rsidR="00A73B40" w:rsidRPr="006C6720">
        <w:rPr>
          <w:color w:val="000000" w:themeColor="text1"/>
          <w:sz w:val="28"/>
          <w:szCs w:val="28"/>
        </w:rPr>
        <w:t>Показ мультимедийных материалов</w:t>
      </w:r>
    </w:p>
    <w:p w:rsidR="00D92333" w:rsidRPr="006C6720" w:rsidRDefault="004B3D12" w:rsidP="00B175C2">
      <w:pPr>
        <w:shd w:val="clear" w:color="auto" w:fill="FFFFFF"/>
        <w:spacing w:before="90" w:after="90" w:line="360" w:lineRule="auto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lastRenderedPageBreak/>
        <w:t>Используемые  пособия:  блоки Дьенеша, палочки Кьюизенера, задачи в стихах, счётные палочки, математический конструктор, цифры, наглядные</w:t>
      </w:r>
      <w:r w:rsidR="00D92333" w:rsidRPr="006C6720">
        <w:rPr>
          <w:color w:val="000000" w:themeColor="text1"/>
          <w:sz w:val="28"/>
          <w:szCs w:val="28"/>
        </w:rPr>
        <w:t xml:space="preserve"> дидактические игры, лото.</w:t>
      </w:r>
    </w:p>
    <w:p w:rsidR="000D55A6" w:rsidRPr="006C6720" w:rsidRDefault="00B175C2" w:rsidP="000D55A6">
      <w:pPr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 Б</w:t>
      </w:r>
      <w:r w:rsidR="000D55A6" w:rsidRPr="006C6720">
        <w:rPr>
          <w:sz w:val="28"/>
          <w:szCs w:val="28"/>
        </w:rPr>
        <w:t>ыла создана развивающая математическая среда, в которую вошли: </w:t>
      </w:r>
    </w:p>
    <w:p w:rsidR="000D55A6" w:rsidRPr="006C6720" w:rsidRDefault="000D55A6" w:rsidP="000D55A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дидактические игры (сенсорные «Матрёшки», «Найди по указанным признакам», «Подбери узор», «Сравни и подбери»; моделирующего характера «Найди п</w:t>
      </w:r>
      <w:r w:rsidR="006C6720">
        <w:rPr>
          <w:sz w:val="28"/>
          <w:szCs w:val="28"/>
        </w:rPr>
        <w:t>о контуру», «Волшебная дощечка»</w:t>
      </w:r>
      <w:r w:rsidRPr="006C6720">
        <w:rPr>
          <w:sz w:val="28"/>
          <w:szCs w:val="28"/>
        </w:rPr>
        <w:t xml:space="preserve">, «Найди и назови»,и другие); </w:t>
      </w:r>
    </w:p>
    <w:p w:rsidR="000D55A6" w:rsidRPr="006C6720" w:rsidRDefault="000D55A6" w:rsidP="000D55A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развивающие игры (блоки Дьенеша, палочки Кюизенера, игры Б.П. Никитина «Сложи кв</w:t>
      </w:r>
      <w:r w:rsidR="006F39B5" w:rsidRPr="006C6720">
        <w:rPr>
          <w:sz w:val="28"/>
          <w:szCs w:val="28"/>
        </w:rPr>
        <w:t>адрат», «Сложи узор», «Точки», игры Воскобовича</w:t>
      </w:r>
      <w:r w:rsidRPr="006C6720">
        <w:rPr>
          <w:sz w:val="28"/>
          <w:szCs w:val="28"/>
        </w:rPr>
        <w:t xml:space="preserve">); </w:t>
      </w:r>
    </w:p>
    <w:p w:rsidR="000D55A6" w:rsidRPr="006C6720" w:rsidRDefault="000D55A6" w:rsidP="000D55A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математические развлечения (игры на плоскостное моделирование - Пифагор, Танграм,; игры-головоломки; задачи – шутки; кроссворды; ребусы; головоломки, шашки, игры-ходилки, математические фокусы).</w:t>
      </w:r>
    </w:p>
    <w:p w:rsidR="000D55A6" w:rsidRPr="006C6720" w:rsidRDefault="000D55A6" w:rsidP="000D55A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Задачки на развитие логического мышления.</w:t>
      </w:r>
    </w:p>
    <w:p w:rsidR="000D55A6" w:rsidRPr="006C6720" w:rsidRDefault="000D55A6" w:rsidP="00EF038C">
      <w:pPr>
        <w:ind w:firstLine="709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Эти игры учат действовать «в уме», логически мыслить, что раскрепощает воображение детей, развивает их математические способности.</w:t>
      </w:r>
    </w:p>
    <w:p w:rsidR="000D55A6" w:rsidRPr="006C6720" w:rsidRDefault="00EF038C" w:rsidP="00EF03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D55A6" w:rsidRPr="006C6720">
        <w:rPr>
          <w:sz w:val="28"/>
          <w:szCs w:val="28"/>
        </w:rPr>
        <w:t>Вовлечение родителей в педагогический процесс, информирование их по использованию педагогически эффективных методов математического развития дошкольников и участие в математических праздниках заметно повышает результативность воспитательно-образовательного процесса.</w:t>
      </w:r>
    </w:p>
    <w:p w:rsidR="00F66F02" w:rsidRPr="006C6720" w:rsidRDefault="00F66F02" w:rsidP="00EF038C">
      <w:pPr>
        <w:shd w:val="clear" w:color="auto" w:fill="FFFFFF"/>
        <w:spacing w:before="90" w:after="90" w:line="360" w:lineRule="auto"/>
        <w:ind w:firstLine="709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Отслеживание уровня развития детей проводится в форме диагностики. Педагогическая диагностика проводится 2 раза в год:  начало и конец учебного года – в сентябре и мае, с целью выявления уровня развития ребёнка.</w:t>
      </w:r>
    </w:p>
    <w:p w:rsidR="00F66F02" w:rsidRPr="006C6720" w:rsidRDefault="00F66F02" w:rsidP="00B175C2">
      <w:pPr>
        <w:shd w:val="clear" w:color="auto" w:fill="FFFFFF"/>
        <w:spacing w:before="90" w:after="90" w:line="360" w:lineRule="auto"/>
        <w:jc w:val="center"/>
        <w:rPr>
          <w:b/>
          <w:color w:val="444444"/>
          <w:sz w:val="28"/>
          <w:szCs w:val="28"/>
        </w:rPr>
      </w:pPr>
      <w:r w:rsidRPr="006C6720">
        <w:rPr>
          <w:b/>
          <w:color w:val="444444"/>
          <w:sz w:val="28"/>
          <w:szCs w:val="28"/>
        </w:rPr>
        <w:t>Формы</w:t>
      </w:r>
      <w:r w:rsidR="00B175C2" w:rsidRPr="006C6720">
        <w:rPr>
          <w:b/>
          <w:color w:val="444444"/>
          <w:sz w:val="28"/>
          <w:szCs w:val="28"/>
        </w:rPr>
        <w:t xml:space="preserve"> подведения итогов</w:t>
      </w:r>
      <w:r w:rsidRPr="006C6720">
        <w:rPr>
          <w:b/>
          <w:color w:val="444444"/>
          <w:sz w:val="28"/>
          <w:szCs w:val="28"/>
        </w:rPr>
        <w:t>:</w:t>
      </w:r>
    </w:p>
    <w:p w:rsidR="00F66F02" w:rsidRPr="006C6720" w:rsidRDefault="00F66F02" w:rsidP="00F66F02">
      <w:pPr>
        <w:shd w:val="clear" w:color="auto" w:fill="FFFFFF"/>
        <w:spacing w:before="90" w:after="90" w:line="360" w:lineRule="auto"/>
        <w:rPr>
          <w:color w:val="444444"/>
          <w:sz w:val="28"/>
          <w:szCs w:val="28"/>
        </w:rPr>
      </w:pPr>
      <w:r w:rsidRPr="006C6720">
        <w:rPr>
          <w:color w:val="444444"/>
          <w:sz w:val="28"/>
          <w:szCs w:val="28"/>
        </w:rPr>
        <w:t>- итоговое занятие для педагогов ДУ и родителей</w:t>
      </w:r>
    </w:p>
    <w:p w:rsidR="00F66F02" w:rsidRPr="006C6720" w:rsidRDefault="00F66F02" w:rsidP="00F66F02">
      <w:pPr>
        <w:shd w:val="clear" w:color="auto" w:fill="FFFFFF"/>
        <w:spacing w:before="90" w:after="90" w:line="360" w:lineRule="auto"/>
        <w:rPr>
          <w:color w:val="444444"/>
          <w:sz w:val="28"/>
          <w:szCs w:val="28"/>
        </w:rPr>
      </w:pPr>
      <w:r w:rsidRPr="006C6720">
        <w:rPr>
          <w:color w:val="444444"/>
          <w:sz w:val="28"/>
          <w:szCs w:val="28"/>
        </w:rPr>
        <w:t>- фотовыставка родителей</w:t>
      </w:r>
    </w:p>
    <w:p w:rsidR="000D55A6" w:rsidRPr="006C6720" w:rsidRDefault="00B175C2" w:rsidP="00B175C2">
      <w:pPr>
        <w:jc w:val="center"/>
        <w:rPr>
          <w:b/>
          <w:sz w:val="28"/>
          <w:szCs w:val="28"/>
        </w:rPr>
      </w:pPr>
      <w:r w:rsidRPr="006C6720">
        <w:rPr>
          <w:b/>
          <w:bCs/>
          <w:sz w:val="28"/>
          <w:szCs w:val="28"/>
        </w:rPr>
        <w:t>Ожидаемые ре</w:t>
      </w:r>
      <w:r w:rsidR="006C6720">
        <w:rPr>
          <w:b/>
          <w:bCs/>
          <w:sz w:val="28"/>
          <w:szCs w:val="28"/>
        </w:rPr>
        <w:t>зультаты</w:t>
      </w:r>
      <w:r w:rsidR="000D55A6" w:rsidRPr="006C6720">
        <w:rPr>
          <w:b/>
          <w:bCs/>
          <w:sz w:val="28"/>
          <w:szCs w:val="28"/>
        </w:rPr>
        <w:t>:</w:t>
      </w:r>
    </w:p>
    <w:p w:rsidR="000D55A6" w:rsidRPr="006C6720" w:rsidRDefault="000D55A6" w:rsidP="000D55A6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сфомированность поисковой активности  к процессу познания математики; </w:t>
      </w:r>
    </w:p>
    <w:p w:rsidR="000D55A6" w:rsidRPr="006C6720" w:rsidRDefault="000D55A6" w:rsidP="000D55A6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дошкольники самостоятельно находят способы решения познавательных задач; </w:t>
      </w:r>
    </w:p>
    <w:p w:rsidR="000D55A6" w:rsidRPr="006C6720" w:rsidRDefault="000D55A6" w:rsidP="000D55A6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умеют переносить усвоенный опыт в новые ситуации; </w:t>
      </w:r>
    </w:p>
    <w:p w:rsidR="000D55A6" w:rsidRPr="006C6720" w:rsidRDefault="000D55A6" w:rsidP="000D55A6">
      <w:pPr>
        <w:numPr>
          <w:ilvl w:val="0"/>
          <w:numId w:val="1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lastRenderedPageBreak/>
        <w:t>сформированы умения планировать свои действия, осуществлять решение в соответствии с заданными правилами и алгоритмами.</w:t>
      </w:r>
    </w:p>
    <w:p w:rsidR="00B175C2" w:rsidRPr="006C6720" w:rsidRDefault="000D55A6" w:rsidP="00B175C2">
      <w:pPr>
        <w:jc w:val="both"/>
        <w:rPr>
          <w:sz w:val="28"/>
          <w:szCs w:val="28"/>
        </w:rPr>
      </w:pPr>
      <w:r w:rsidRPr="006C6720">
        <w:rPr>
          <w:sz w:val="28"/>
          <w:szCs w:val="28"/>
        </w:rPr>
        <w:t>Определение результатов работы не означает её конец. Выявляются новые противоречия, исследуются новые возможности и формы организации работы с воспитанниками и родителями, обеспечивая преемственные связи</w:t>
      </w:r>
      <w:r w:rsidR="00B175C2" w:rsidRPr="006C6720">
        <w:rPr>
          <w:sz w:val="28"/>
          <w:szCs w:val="28"/>
        </w:rPr>
        <w:t xml:space="preserve"> между всеми ступенями обучения.</w:t>
      </w:r>
    </w:p>
    <w:p w:rsidR="00B175C2" w:rsidRPr="006C6720" w:rsidRDefault="00B175C2" w:rsidP="00B175C2">
      <w:pPr>
        <w:jc w:val="center"/>
        <w:rPr>
          <w:sz w:val="28"/>
          <w:szCs w:val="28"/>
        </w:rPr>
      </w:pPr>
    </w:p>
    <w:p w:rsidR="00B175C2" w:rsidRPr="006C6720" w:rsidRDefault="00B175C2" w:rsidP="00B175C2">
      <w:pPr>
        <w:jc w:val="center"/>
        <w:rPr>
          <w:b/>
          <w:sz w:val="28"/>
          <w:szCs w:val="28"/>
        </w:rPr>
      </w:pPr>
      <w:r w:rsidRPr="006C6720">
        <w:rPr>
          <w:b/>
          <w:sz w:val="28"/>
          <w:szCs w:val="28"/>
        </w:rPr>
        <w:t>Этапы реализации программы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1 этап – аналитический 01.09.2018г. – 01.11.2018г.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Цель: провести анализ ситуации по теме «Использование развивающих игр на НОД по математическому развитию с детьми старшей группы»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2 этап – диагностический 2018 – 2019г.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Цель: выявить уровень развития по элементарным математическим представлениям, наметить пути коррекционной поддержки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3 этап – организационный 2018г.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Цель: разработать план развивающих мероприятий с детьми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4 этап – коррекционно – развивающий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Цель: внедрить в образовательный процесс развивающие игры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5 этап – итоговый, диагностический</w:t>
      </w:r>
    </w:p>
    <w:p w:rsidR="00B175C2" w:rsidRPr="006C6720" w:rsidRDefault="00B175C2" w:rsidP="00B175C2">
      <w:pPr>
        <w:rPr>
          <w:sz w:val="28"/>
          <w:szCs w:val="28"/>
        </w:rPr>
      </w:pPr>
      <w:r w:rsidRPr="006C6720">
        <w:rPr>
          <w:sz w:val="28"/>
          <w:szCs w:val="28"/>
        </w:rPr>
        <w:t>Цель: обобщить опыт работы по теме «Использование развивающих игр  на НОД по математическому развитию с детьми старшей группы»</w:t>
      </w:r>
    </w:p>
    <w:p w:rsidR="00B61CE7" w:rsidRPr="006C6720" w:rsidRDefault="00B61CE7" w:rsidP="00B175C2">
      <w:pPr>
        <w:jc w:val="center"/>
        <w:rPr>
          <w:b/>
          <w:sz w:val="28"/>
          <w:szCs w:val="28"/>
        </w:rPr>
      </w:pPr>
      <w:r w:rsidRPr="006C6720">
        <w:rPr>
          <w:b/>
          <w:color w:val="000000" w:themeColor="text1"/>
          <w:sz w:val="28"/>
          <w:szCs w:val="28"/>
        </w:rPr>
        <w:t>Программа распределена по разделам:</w:t>
      </w:r>
    </w:p>
    <w:p w:rsidR="00B61CE7" w:rsidRPr="006C6720" w:rsidRDefault="00B61CE7" w:rsidP="00B61CE7">
      <w:pPr>
        <w:numPr>
          <w:ilvl w:val="0"/>
          <w:numId w:val="9"/>
        </w:numPr>
        <w:spacing w:before="100" w:beforeAutospacing="1" w:after="100" w:afterAutospacing="1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количество и счет; </w:t>
      </w:r>
    </w:p>
    <w:p w:rsidR="00B61CE7" w:rsidRPr="006C6720" w:rsidRDefault="00B61CE7" w:rsidP="00B61CE7">
      <w:pPr>
        <w:numPr>
          <w:ilvl w:val="0"/>
          <w:numId w:val="9"/>
        </w:numPr>
        <w:spacing w:before="100" w:beforeAutospacing="1" w:after="100" w:afterAutospacing="1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ознакомление с геометрическими фигурами; </w:t>
      </w:r>
    </w:p>
    <w:p w:rsidR="00B61CE7" w:rsidRPr="006C6720" w:rsidRDefault="00B61CE7" w:rsidP="00B61CE7">
      <w:pPr>
        <w:numPr>
          <w:ilvl w:val="0"/>
          <w:numId w:val="9"/>
        </w:numPr>
        <w:spacing w:before="100" w:beforeAutospacing="1" w:after="100" w:afterAutospacing="1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определение величины; </w:t>
      </w:r>
    </w:p>
    <w:p w:rsidR="00B61CE7" w:rsidRPr="006C6720" w:rsidRDefault="00B61CE7" w:rsidP="00B61CE7">
      <w:pPr>
        <w:numPr>
          <w:ilvl w:val="0"/>
          <w:numId w:val="9"/>
        </w:numPr>
        <w:spacing w:before="100" w:beforeAutospacing="1" w:after="100" w:afterAutospacing="1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ориентировка во времени, пространстве; </w:t>
      </w:r>
    </w:p>
    <w:p w:rsidR="00B61CE7" w:rsidRPr="006C6720" w:rsidRDefault="00B61CE7" w:rsidP="00B61CE7">
      <w:pPr>
        <w:numPr>
          <w:ilvl w:val="0"/>
          <w:numId w:val="9"/>
        </w:numPr>
        <w:spacing w:before="100" w:beforeAutospacing="1" w:after="100" w:afterAutospacing="1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решение  логических задач; 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bCs/>
          <w:color w:val="000000" w:themeColor="text1"/>
          <w:sz w:val="28"/>
          <w:szCs w:val="28"/>
        </w:rPr>
        <w:t>В соответствие с раз</w:t>
      </w:r>
      <w:r w:rsidR="00B175C2" w:rsidRPr="006C6720">
        <w:rPr>
          <w:bCs/>
          <w:color w:val="000000" w:themeColor="text1"/>
          <w:sz w:val="28"/>
          <w:szCs w:val="28"/>
        </w:rPr>
        <w:t>делами определено</w:t>
      </w:r>
      <w:r w:rsidRPr="006C6720">
        <w:rPr>
          <w:bCs/>
          <w:color w:val="000000" w:themeColor="text1"/>
          <w:sz w:val="28"/>
          <w:szCs w:val="28"/>
        </w:rPr>
        <w:t xml:space="preserve"> соде</w:t>
      </w:r>
      <w:r w:rsidR="006C6720">
        <w:rPr>
          <w:bCs/>
          <w:color w:val="000000" w:themeColor="text1"/>
          <w:sz w:val="28"/>
          <w:szCs w:val="28"/>
        </w:rPr>
        <w:t>ржание.</w:t>
      </w:r>
      <w:r w:rsidRPr="006C6720">
        <w:rPr>
          <w:bCs/>
          <w:color w:val="000000" w:themeColor="text1"/>
          <w:sz w:val="28"/>
          <w:szCs w:val="28"/>
        </w:rPr>
        <w:t xml:space="preserve"> </w:t>
      </w:r>
    </w:p>
    <w:p w:rsidR="00B61CE7" w:rsidRPr="006C6720" w:rsidRDefault="00B61CE7" w:rsidP="00B61CE7">
      <w:pPr>
        <w:spacing w:after="150" w:line="312" w:lineRule="atLeast"/>
        <w:jc w:val="both"/>
        <w:rPr>
          <w:b/>
          <w:color w:val="000000" w:themeColor="text1"/>
          <w:sz w:val="28"/>
          <w:szCs w:val="28"/>
        </w:rPr>
      </w:pPr>
      <w:r w:rsidRPr="006C6720">
        <w:rPr>
          <w:b/>
          <w:bCs/>
          <w:color w:val="000000" w:themeColor="text1"/>
          <w:sz w:val="28"/>
          <w:szCs w:val="28"/>
        </w:rPr>
        <w:t xml:space="preserve">Количество и счет. </w:t>
      </w:r>
    </w:p>
    <w:p w:rsidR="00B61CE7" w:rsidRPr="006C6720" w:rsidRDefault="00B61CE7" w:rsidP="00B61CE7">
      <w:pPr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Цель раздела:   развивать самостоятельность, активность,   знакомить со счетом в пределах 10, упражнять в составлении и решение простых задач на сложение и вычитание, закреплять понимание отношений между числами натурального ряда, развивать психические процессы.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внимание, память, логические формы мышления.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Поставленные цели реализую</w:t>
      </w:r>
      <w:r w:rsidR="006C6720">
        <w:rPr>
          <w:color w:val="000000" w:themeColor="text1"/>
          <w:sz w:val="28"/>
          <w:szCs w:val="28"/>
        </w:rPr>
        <w:t>тся</w:t>
      </w:r>
      <w:r w:rsidRPr="006C6720">
        <w:rPr>
          <w:color w:val="000000" w:themeColor="text1"/>
          <w:sz w:val="28"/>
          <w:szCs w:val="28"/>
        </w:rPr>
        <w:t xml:space="preserve"> через следующие игры: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«Назови следующее, предыдущее число»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«Назови соседей числа»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«Назови меньше на 1, больше на 1»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lastRenderedPageBreak/>
        <w:t>«Вверх вниз по числовой лестнице»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«Составь и реши задачу».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Таким образом, данные игры  помогают совершенствовать навыки счета, закрепляют понимание отношений между числами натурального ряда, формируют  устойчивый интерес  к математическим  знаниям, развивают внимание, память, логические формы мышления.</w:t>
      </w:r>
    </w:p>
    <w:p w:rsidR="00B61CE7" w:rsidRPr="006C6720" w:rsidRDefault="00B61CE7" w:rsidP="00B61CE7">
      <w:pPr>
        <w:spacing w:after="150" w:line="312" w:lineRule="atLeast"/>
        <w:jc w:val="both"/>
        <w:rPr>
          <w:b/>
          <w:color w:val="000000" w:themeColor="text1"/>
          <w:sz w:val="28"/>
          <w:szCs w:val="28"/>
        </w:rPr>
      </w:pPr>
      <w:r w:rsidRPr="006C6720">
        <w:rPr>
          <w:b/>
          <w:bCs/>
          <w:color w:val="000000" w:themeColor="text1"/>
          <w:sz w:val="28"/>
          <w:szCs w:val="28"/>
        </w:rPr>
        <w:t>Геометрические фигуры.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 разделе геометрические фигуры закрепляю представления о многоугольниках и их свойствах, развиваю умение классифицировать геометрические фигуры по определённым признакам, зрительно-пространственное восприятие, логическое мышление.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Игры, помогающие реализовать задачи раздела: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«Назови предметы заданной формы»,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«Что общего и чем различаются фигуры»,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«Найди предмет такой же формы»,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«Подбери фигуры по цвету, размеру, форме»,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«Найди лишнюю фигуру»,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«Конструктор»,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«Почини одеяло»,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«Танграм»,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«Пифагор».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Таким образом, проводимая работа помогает    закреплять знание  ребенка  о  геометрических фигурах  их свойствах, развивает  умение классифицировать их по отдельным признакам и  выполнять логические операции с ними, развивает логическое мышление.</w:t>
      </w:r>
    </w:p>
    <w:p w:rsidR="00B61CE7" w:rsidRPr="006C6720" w:rsidRDefault="00B61CE7" w:rsidP="00B61CE7">
      <w:pPr>
        <w:spacing w:after="150" w:line="312" w:lineRule="atLeast"/>
        <w:jc w:val="both"/>
        <w:rPr>
          <w:b/>
          <w:color w:val="000000" w:themeColor="text1"/>
          <w:sz w:val="28"/>
          <w:szCs w:val="28"/>
        </w:rPr>
      </w:pPr>
      <w:r w:rsidRPr="006C6720">
        <w:rPr>
          <w:b/>
          <w:bCs/>
          <w:color w:val="000000" w:themeColor="text1"/>
          <w:sz w:val="28"/>
          <w:szCs w:val="28"/>
        </w:rPr>
        <w:t>Определение величины</w:t>
      </w:r>
      <w:r w:rsidRPr="006C6720">
        <w:rPr>
          <w:b/>
          <w:color w:val="000000" w:themeColor="text1"/>
          <w:sz w:val="28"/>
          <w:szCs w:val="28"/>
        </w:rPr>
        <w:t>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Цель раздела: развивать умение сравнивать массу,  объём, количество жидких, сыпучих и твёрдых тел, сравнивать полученные результаты, делать выводы и умозаключения.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 работе по данному разделу использую игры–эксперименты: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«В каком сосуде больше воды?»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«Что легче, что тяжелее?»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«Что тонет, что плавает?»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«Подбери шарфик для кукол»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lastRenderedPageBreak/>
        <w:t>«Короче-длиннее»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«Подбери мебель для трех медведей»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 xml:space="preserve">В играх у детей есть возможность самостоятельно практическим путём сравнивать массу,  объём, количество жидких, сыпучих и твёрдых тел, сравнить полученные результаты, делать выводы и умозаключения. </w:t>
      </w:r>
      <w:r w:rsidRPr="006C6720">
        <w:rPr>
          <w:color w:val="000000" w:themeColor="text1"/>
          <w:sz w:val="28"/>
          <w:szCs w:val="28"/>
        </w:rPr>
        <w:br/>
        <w:t>Данные игры развивают память, внимание, глазомер совершенствуют мыслительную активность.</w:t>
      </w:r>
    </w:p>
    <w:p w:rsidR="00B61CE7" w:rsidRPr="006C6720" w:rsidRDefault="00B61CE7" w:rsidP="00B61CE7">
      <w:pPr>
        <w:spacing w:after="150" w:line="312" w:lineRule="atLeast"/>
        <w:jc w:val="both"/>
        <w:rPr>
          <w:b/>
          <w:color w:val="000000" w:themeColor="text1"/>
          <w:sz w:val="28"/>
          <w:szCs w:val="28"/>
        </w:rPr>
      </w:pPr>
      <w:r w:rsidRPr="006C6720">
        <w:rPr>
          <w:b/>
          <w:bCs/>
          <w:color w:val="000000" w:themeColor="text1"/>
          <w:sz w:val="28"/>
          <w:szCs w:val="28"/>
        </w:rPr>
        <w:t>Ориентировка во времени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 этом разделе развиваю чувство времени, учу определять время по часам, знакомлю с разными видами часов: водными, песочными, механическими, закрепляю представления детей о последовательности дней недели, месяцев года.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В работе использую следующие дидактические игры: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«Вчера, сегодня, завтра»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«Дни недели»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«Мой режим дня по часам»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«Определи время по часам»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«Когда это бывает?»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«Что перепутал художник?»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Используемые игры  способствуют развитию  ориентировке детей во времени: (последовательностью дней недели, частей суток, месяцев  и времен года), совершенствую представления детей о режиме дня,  развивают чувство времени, умение определять время по часам.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bCs/>
          <w:color w:val="000000" w:themeColor="text1"/>
          <w:sz w:val="28"/>
          <w:szCs w:val="28"/>
        </w:rPr>
        <w:t>Особым блоком выделяю логические задачи.</w:t>
      </w:r>
    </w:p>
    <w:p w:rsidR="00B61CE7" w:rsidRPr="006C6720" w:rsidRDefault="00B61CE7" w:rsidP="00B61CE7">
      <w:pPr>
        <w:spacing w:after="150" w:line="312" w:lineRule="atLeast"/>
        <w:jc w:val="both"/>
        <w:rPr>
          <w:b/>
          <w:color w:val="000000" w:themeColor="text1"/>
          <w:sz w:val="28"/>
          <w:szCs w:val="28"/>
        </w:rPr>
      </w:pPr>
      <w:r w:rsidRPr="006C6720">
        <w:rPr>
          <w:b/>
          <w:bCs/>
          <w:color w:val="000000" w:themeColor="text1"/>
          <w:sz w:val="28"/>
          <w:szCs w:val="28"/>
        </w:rPr>
        <w:t>Логические задачи</w:t>
      </w:r>
    </w:p>
    <w:p w:rsidR="00B61CE7" w:rsidRPr="006C6720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Основной задачей данного раздела – является  развитие у детей приёмов мыслительной активности (анализ, синтез, сравнение, классификация, обобщение).</w:t>
      </w:r>
    </w:p>
    <w:p w:rsidR="006F39B5" w:rsidRDefault="00B61CE7" w:rsidP="00B61CE7">
      <w:pPr>
        <w:spacing w:after="150" w:line="312" w:lineRule="atLeast"/>
        <w:jc w:val="both"/>
        <w:rPr>
          <w:color w:val="000000" w:themeColor="text1"/>
          <w:sz w:val="28"/>
          <w:szCs w:val="28"/>
        </w:rPr>
      </w:pPr>
      <w:r w:rsidRPr="006C6720">
        <w:rPr>
          <w:color w:val="000000" w:themeColor="text1"/>
          <w:sz w:val="28"/>
          <w:szCs w:val="28"/>
        </w:rPr>
        <w:t>Используемые  пособия (кубики Никитина, блоки Дьенеша, палочки Кьюизенера, различные ребус   «Вьетна</w:t>
      </w:r>
      <w:r w:rsidR="006C6720">
        <w:rPr>
          <w:color w:val="000000" w:themeColor="text1"/>
          <w:sz w:val="28"/>
          <w:szCs w:val="28"/>
        </w:rPr>
        <w:t>мская игра», «Волшебный круг», «</w:t>
      </w:r>
      <w:r w:rsidRPr="006C6720">
        <w:rPr>
          <w:color w:val="000000" w:themeColor="text1"/>
          <w:sz w:val="28"/>
          <w:szCs w:val="28"/>
        </w:rPr>
        <w:t>Колумбово яйцо», «Танграмм», «Монгольская игра»,  головоломки », Кубик-рубик», «Пифагор», « Лабиринт», кроссворды, задачи в стихах) развивают у дошкольников самостоятельность, активность, произвольное внимание и логическое мышление.</w:t>
      </w:r>
    </w:p>
    <w:p w:rsidR="006C6720" w:rsidRDefault="006C6720" w:rsidP="006C6720">
      <w:pPr>
        <w:spacing w:after="150" w:line="312" w:lineRule="atLeast"/>
        <w:jc w:val="center"/>
        <w:rPr>
          <w:b/>
          <w:color w:val="000000" w:themeColor="text1"/>
          <w:sz w:val="28"/>
          <w:szCs w:val="28"/>
        </w:rPr>
      </w:pPr>
    </w:p>
    <w:p w:rsidR="006C6720" w:rsidRDefault="006C6720" w:rsidP="006C6720">
      <w:pPr>
        <w:spacing w:after="150" w:line="312" w:lineRule="atLeast"/>
        <w:jc w:val="center"/>
        <w:rPr>
          <w:b/>
          <w:color w:val="000000" w:themeColor="text1"/>
          <w:sz w:val="28"/>
          <w:szCs w:val="28"/>
        </w:rPr>
      </w:pPr>
    </w:p>
    <w:p w:rsidR="006C6720" w:rsidRPr="006C6720" w:rsidRDefault="006C6720" w:rsidP="006C6720">
      <w:pPr>
        <w:spacing w:after="150" w:line="312" w:lineRule="atLeast"/>
        <w:jc w:val="center"/>
        <w:rPr>
          <w:b/>
          <w:color w:val="000000" w:themeColor="text1"/>
          <w:sz w:val="28"/>
          <w:szCs w:val="28"/>
        </w:rPr>
      </w:pPr>
      <w:r w:rsidRPr="006C6720">
        <w:rPr>
          <w:b/>
          <w:color w:val="000000" w:themeColor="text1"/>
          <w:sz w:val="28"/>
          <w:szCs w:val="28"/>
        </w:rPr>
        <w:lastRenderedPageBreak/>
        <w:t>Перспективное планирование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"/>
        <w:gridCol w:w="3405"/>
        <w:gridCol w:w="5100"/>
      </w:tblGrid>
      <w:tr w:rsidR="00B175C2" w:rsidRPr="006C6720" w:rsidTr="00B175C2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Тема занятия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Программное содержание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О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к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т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я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б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ь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«Посчитаем с гномами»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Счет в пределах десяти. Порядковые числительные. Понятия: первый, последний.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Кону. Игра «Волшебный мешочек». Игра «В гостях у Петрушки»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Формировать умение составлять группы предметов по общему свойству.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«Фигурки спрятались»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Развивать умение выявлять и абстрагировать свойства,  закреплять навыки порядкового счета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Н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о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я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б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ь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«рассеянный художник». Игра «Сколько, какой?»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Развитие наблюдательности и счета пределах десяти. Порядковые числительные. Понятия: первый, последний.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«найди фигуру». Игра «Волшебный мешочек».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 Формировать умение находить в окружающей обстановке геометрические фигуры.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«Архитекторы»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 выбирать необходимый строительный материал, учить строить объекты детской площадки.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«Как узнать номера домов?», «Как разговаривают числа?»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Познакомить с понятиями:больше, меньше. , со знаками &lt;, &gt;.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Д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е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к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а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б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ь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«художник». Игра «Какой по счету?»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Развитие наблюдательности и счет до шести. Порядковые числительные. Понятия: первый, последний.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Игра-головоломка «Пифагор»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Закреплять умения составлять фигуры из частей.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«измерь дорожки шагами», «О чем говорят числа?»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 устанавливать логические связи и закономерности. Развивать зрительный глазомер.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«Украсим елку бусами»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Развивать способности к логическим действиям и операциям.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Я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н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в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а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lastRenderedPageBreak/>
              <w:t>ь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>Игра «Сравни и заполни»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Умение осуществлять зрительно мысленный анализ способа расположения фигур, закрепление представлений о геом. фигурах.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Цилиндр. Игра </w:t>
            </w: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>«Паспортный стол».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 xml:space="preserve">Формировать представление о цилиндре, </w:t>
            </w: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>умение распознавать цилиндр в предметах окружающей обстановки.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«Логические кубики»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Закреплять умение задавать вопросы, выделять свойства</w:t>
            </w:r>
          </w:p>
        </w:tc>
      </w:tr>
      <w:tr w:rsidR="00B175C2" w:rsidRPr="006C6720" w:rsidTr="00B175C2">
        <w:trPr>
          <w:trHeight w:val="2609"/>
        </w:trPr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D940AE">
            <w:pPr>
              <w:spacing w:before="30" w:after="30"/>
              <w:ind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«Узнай длину ленты»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Учить: понимать количественные отношения между числами первого десятка, находить связь между длиной предмета, размером мерки и результатами измерения, устанавливать логические связи измерения.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Ф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е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в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а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л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ь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«Танграм»</w:t>
            </w:r>
          </w:p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«Логический поезд»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Закреплять умения составлять фигуры из частей.</w:t>
            </w:r>
          </w:p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Развивать умение выявлять и абстрагировать свойства, умение «читать схему», закреплять навыки порядкового счета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«Палочки можно складывать»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 ориентироваться в пространстве, развивать количественные представления.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«Мозайка цифр»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Умение выбирать блоки по заданным свойствам. Закреплять навыки вычисления.</w:t>
            </w:r>
          </w:p>
        </w:tc>
      </w:tr>
      <w:tr w:rsidR="00B175C2" w:rsidRPr="006C6720" w:rsidTr="00B175C2">
        <w:trPr>
          <w:trHeight w:val="2015"/>
        </w:trPr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 «Путешествие на поезде»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Закреплять понятия: который по счету. Учить ориентироваться в пространстве.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М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а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т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«Логические кубики»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Закреплять умение задавать вопросы, выделять свойства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Математические задачки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Закрепить навыки ориентировки в пространстве </w:t>
            </w:r>
            <w:r w:rsidRPr="00EF038C">
              <w:rPr>
                <w:iCs/>
                <w:color w:val="000000" w:themeColor="text1"/>
                <w:sz w:val="28"/>
                <w:szCs w:val="28"/>
              </w:rPr>
              <w:t>(справа, слева)</w:t>
            </w:r>
            <w:r w:rsidRPr="00EF038C">
              <w:rPr>
                <w:color w:val="000000" w:themeColor="text1"/>
                <w:sz w:val="28"/>
                <w:szCs w:val="28"/>
              </w:rPr>
              <w:t>;</w:t>
            </w:r>
            <w:r w:rsidRPr="006C6720">
              <w:rPr>
                <w:color w:val="000000" w:themeColor="text1"/>
                <w:sz w:val="28"/>
                <w:szCs w:val="28"/>
              </w:rPr>
              <w:t xml:space="preserve"> количественного и порядкового счета, сложения и вычитания в пределах 10.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«Архитекторы»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 выбирать необходимый строительный материал, учить строить объекты детской площадки.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Игра «Как узнать номера </w:t>
            </w: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>домов?», «Как разговаривают числа?»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 xml:space="preserve">Познакомить с понятиями:больше, </w:t>
            </w:r>
            <w:r w:rsidRPr="006C6720">
              <w:rPr>
                <w:color w:val="000000" w:themeColor="text1"/>
                <w:sz w:val="28"/>
                <w:szCs w:val="28"/>
              </w:rPr>
              <w:lastRenderedPageBreak/>
              <w:t>меньше. , со знаками &lt;, &gt;.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lastRenderedPageBreak/>
              <w:t>А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п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р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е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л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ь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Математические задачки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Закрепить навыки ориентировки в пространстве </w:t>
            </w:r>
            <w:r w:rsidRPr="00EF038C">
              <w:rPr>
                <w:iCs/>
                <w:color w:val="000000" w:themeColor="text1"/>
                <w:sz w:val="28"/>
                <w:szCs w:val="28"/>
              </w:rPr>
              <w:t>(справа, слева)</w:t>
            </w:r>
            <w:r w:rsidRPr="00EF038C">
              <w:rPr>
                <w:color w:val="000000" w:themeColor="text1"/>
                <w:sz w:val="28"/>
                <w:szCs w:val="28"/>
              </w:rPr>
              <w:t>;</w:t>
            </w:r>
            <w:r w:rsidRPr="006C6720">
              <w:rPr>
                <w:color w:val="000000" w:themeColor="text1"/>
                <w:sz w:val="28"/>
                <w:szCs w:val="28"/>
              </w:rPr>
              <w:t xml:space="preserve"> количественного и порядкового счета, сложения и вычитания в пределах 10. Развивать логическое мышление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«В стране геометрических фигур». Игра «Найди фигуру».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Познакомить с понятием таблицы </w:t>
            </w:r>
            <w:r w:rsidRPr="00EF038C">
              <w:rPr>
                <w:iCs/>
                <w:color w:val="000000" w:themeColor="text1"/>
                <w:sz w:val="28"/>
                <w:szCs w:val="28"/>
              </w:rPr>
              <w:t>(строка, столбец</w:t>
            </w:r>
            <w:r w:rsidRPr="006C6720">
              <w:rPr>
                <w:i/>
                <w:iCs/>
                <w:color w:val="000000" w:themeColor="text1"/>
                <w:sz w:val="28"/>
                <w:szCs w:val="28"/>
              </w:rPr>
              <w:t>)</w:t>
            </w:r>
            <w:r w:rsidRPr="006C6720">
              <w:rPr>
                <w:color w:val="000000" w:themeColor="text1"/>
                <w:sz w:val="28"/>
                <w:szCs w:val="28"/>
              </w:rPr>
              <w:t>, учить пользоваться простейшими таблицами. Закреплять представления о геометрических фигурах, умение сравнивать фигуры по свойствам и находить закономерность в их расположении.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Логическая задача на цветовую последовательность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 решать логические задачи на основе зрительного восприятия. Учить понимать предложенную задачу и решать ее самостоятельно.</w:t>
            </w:r>
          </w:p>
        </w:tc>
      </w:tr>
      <w:tr w:rsidR="00B175C2" w:rsidRPr="006C6720" w:rsidTr="00B175C2">
        <w:trPr>
          <w:trHeight w:val="1709"/>
        </w:trPr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«Построй предметы»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175C2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Развивать способности к логическим действиям и операциям.</w:t>
            </w:r>
          </w:p>
        </w:tc>
      </w:tr>
      <w:tr w:rsidR="00B175C2" w:rsidRPr="006C6720" w:rsidTr="00B175C2">
        <w:tc>
          <w:tcPr>
            <w:tcW w:w="0" w:type="auto"/>
            <w:vMerge w:val="restar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М</w:t>
            </w:r>
            <w:r w:rsidRPr="006C6720">
              <w:rPr>
                <w:bCs/>
                <w:color w:val="000000" w:themeColor="text1"/>
                <w:sz w:val="28"/>
                <w:szCs w:val="28"/>
              </w:rPr>
              <w:br/>
              <w:t>а</w:t>
            </w:r>
          </w:p>
          <w:p w:rsidR="00B175C2" w:rsidRPr="006C6720" w:rsidRDefault="00B175C2" w:rsidP="00B621B5">
            <w:pPr>
              <w:spacing w:before="30" w:after="30"/>
              <w:ind w:left="30" w:right="30"/>
              <w:jc w:val="center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bCs/>
                <w:color w:val="000000" w:themeColor="text1"/>
                <w:sz w:val="28"/>
                <w:szCs w:val="28"/>
              </w:rPr>
              <w:t>й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«Цвет и число», «Число и цвет»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Развивать представления о ширине, умение подбирать палочки по размеру, развивать глазомер.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Математические задачки в стихах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 xml:space="preserve">Закрепить навыки ориентировки в пространстве </w:t>
            </w:r>
            <w:r w:rsidRPr="00EF038C">
              <w:rPr>
                <w:iCs/>
                <w:color w:val="000000" w:themeColor="text1"/>
                <w:sz w:val="28"/>
                <w:szCs w:val="28"/>
              </w:rPr>
              <w:t>(справа, слева</w:t>
            </w:r>
            <w:r w:rsidRPr="006C6720">
              <w:rPr>
                <w:i/>
                <w:iCs/>
                <w:color w:val="000000" w:themeColor="text1"/>
                <w:sz w:val="28"/>
                <w:szCs w:val="28"/>
              </w:rPr>
              <w:t>)</w:t>
            </w:r>
            <w:r w:rsidRPr="006C6720">
              <w:rPr>
                <w:color w:val="000000" w:themeColor="text1"/>
                <w:sz w:val="28"/>
                <w:szCs w:val="28"/>
              </w:rPr>
              <w:t>; количественного и порядкового счета, сложения и вычитания в пределах 10.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Игра «Раздели фигуры»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Развивать умение выявлять и абстрагировать свойства, рассуждать, аргументировать свой выбор.</w:t>
            </w:r>
          </w:p>
        </w:tc>
      </w:tr>
      <w:tr w:rsidR="00B175C2" w:rsidRPr="006C6720" w:rsidTr="00B175C2">
        <w:tc>
          <w:tcPr>
            <w:tcW w:w="0" w:type="auto"/>
            <w:vMerge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B175C2" w:rsidRPr="006C6720" w:rsidRDefault="00B175C2" w:rsidP="00B621B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Логическая задача «Детская железная дорога»</w:t>
            </w:r>
          </w:p>
        </w:tc>
        <w:tc>
          <w:tcPr>
            <w:tcW w:w="2721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B175C2" w:rsidRPr="006C6720" w:rsidRDefault="00B175C2" w:rsidP="00B621B5">
            <w:pPr>
              <w:spacing w:before="30" w:after="30"/>
              <w:ind w:left="30" w:right="30"/>
              <w:rPr>
                <w:color w:val="000000" w:themeColor="text1"/>
                <w:sz w:val="28"/>
                <w:szCs w:val="28"/>
              </w:rPr>
            </w:pPr>
            <w:r w:rsidRPr="006C6720">
              <w:rPr>
                <w:color w:val="000000" w:themeColor="text1"/>
                <w:sz w:val="28"/>
                <w:szCs w:val="28"/>
              </w:rPr>
              <w:t>Учить решать логические задачи на основе зрительного восприятия. Учить понимать предложенную задачу и решать ее самостоятельно.</w:t>
            </w:r>
          </w:p>
        </w:tc>
      </w:tr>
    </w:tbl>
    <w:p w:rsidR="00B61CE7" w:rsidRPr="006C6720" w:rsidRDefault="00B61CE7" w:rsidP="00B61CE7">
      <w:pPr>
        <w:rPr>
          <w:color w:val="000000" w:themeColor="text1"/>
          <w:sz w:val="28"/>
          <w:szCs w:val="28"/>
        </w:rPr>
      </w:pPr>
    </w:p>
    <w:p w:rsidR="006C6720" w:rsidRDefault="006C6720" w:rsidP="006C6720">
      <w:pPr>
        <w:rPr>
          <w:color w:val="000000" w:themeColor="text1"/>
          <w:sz w:val="28"/>
          <w:szCs w:val="28"/>
        </w:rPr>
      </w:pPr>
    </w:p>
    <w:p w:rsidR="006C6720" w:rsidRDefault="006C6720" w:rsidP="006C6720">
      <w:pPr>
        <w:rPr>
          <w:color w:val="000000" w:themeColor="text1"/>
          <w:sz w:val="28"/>
          <w:szCs w:val="28"/>
        </w:rPr>
      </w:pPr>
    </w:p>
    <w:p w:rsidR="006C6720" w:rsidRDefault="006C6720" w:rsidP="006C672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</w:t>
      </w:r>
    </w:p>
    <w:p w:rsidR="000D55A6" w:rsidRPr="006C6720" w:rsidRDefault="006C6720" w:rsidP="006C6720">
      <w:pP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                                                 </w:t>
      </w:r>
      <w:r w:rsidR="000D55A6" w:rsidRPr="006C6720">
        <w:rPr>
          <w:bCs/>
          <w:sz w:val="28"/>
          <w:szCs w:val="28"/>
        </w:rPr>
        <w:t>Литература:</w:t>
      </w:r>
    </w:p>
    <w:p w:rsidR="006F39B5" w:rsidRPr="006C6720" w:rsidRDefault="006F39B5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КолесниковаЕ.В. Программа «Математические ступеньки» Творческий центр,-М2007г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Белошистая А. Как обучить дошкольников решению задач // Дошкольное воспитание  №8 с. 101 2008г.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Белошистая А. Дошкольный возраст: формирование и развитие математических способностей // Дошкольное воспитание №2 с. 74 2000г.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Венгер А., Дьяченко О.М., Говорова Р.И., Цеханская Л.И. Игры и упражнения по развитию умственных способностей у детей дошкольного возраста, - М., 1999г.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Зак А.З. Развитие интеллектуальных способно</w:t>
      </w:r>
      <w:r w:rsidR="006F39B5" w:rsidRPr="006C6720">
        <w:rPr>
          <w:sz w:val="28"/>
          <w:szCs w:val="28"/>
        </w:rPr>
        <w:t>стей у детей 6-7 лет, - М., 2006</w:t>
      </w:r>
      <w:r w:rsidRPr="006C6720">
        <w:rPr>
          <w:sz w:val="28"/>
          <w:szCs w:val="28"/>
        </w:rPr>
        <w:t xml:space="preserve">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Колягин Ю.М.</w:t>
      </w:r>
      <w:r w:rsidR="006F39B5" w:rsidRPr="006C6720">
        <w:rPr>
          <w:sz w:val="28"/>
          <w:szCs w:val="28"/>
        </w:rPr>
        <w:t xml:space="preserve"> Учись решать задачи, - М., 2007</w:t>
      </w:r>
      <w:r w:rsidRPr="006C6720">
        <w:rPr>
          <w:sz w:val="28"/>
          <w:szCs w:val="28"/>
        </w:rPr>
        <w:t xml:space="preserve">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Михайлова З.А. Игровые занимательные задачи для дошкольников, - М., 1990г.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Мисуна С. Развиваем логическое мышление // Дошкольное воспитание №12 с. 21 2005г.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Мисуна С. Развиваем логическое мышление // Дошкольное воспитание №8 с. 48 2005г.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Носова В.А., Непомнящая Р.Л. Логика и математика для дошкольников, - «Детство-пресс» 2007г.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Овчинникова Е. О совершенствовании элементарных математических представлений  // Дошкольное воспитание  №8 с. 42 2005г.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Петерсон Л.Г., Холина Н.П. Раз-ступенька, два – ступенька, - М., 2004г.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 xml:space="preserve">Петерсон Л.Г., Кочемасова Е.Е. Игралочка, - М., 2004г. </w:t>
      </w:r>
    </w:p>
    <w:p w:rsidR="000D55A6" w:rsidRPr="006C6720" w:rsidRDefault="000D55A6" w:rsidP="000D55A6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C6720">
        <w:rPr>
          <w:sz w:val="28"/>
          <w:szCs w:val="28"/>
        </w:rPr>
        <w:t>Смоленцева А.А., Суворова О.В. Математика в проблемных ситуациях для маленьких детей, - «Детство-пресс» 2010г.</w:t>
      </w:r>
    </w:p>
    <w:p w:rsidR="00807679" w:rsidRPr="006C6720" w:rsidRDefault="00807679" w:rsidP="009F52EF">
      <w:pPr>
        <w:jc w:val="center"/>
        <w:rPr>
          <w:color w:val="000000" w:themeColor="text1"/>
          <w:sz w:val="28"/>
          <w:szCs w:val="28"/>
        </w:rPr>
      </w:pPr>
    </w:p>
    <w:sectPr w:rsidR="00807679" w:rsidRPr="006C6720" w:rsidSect="00372BCB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CA4" w:rsidRDefault="00CC0CA4" w:rsidP="00F66F02">
      <w:r>
        <w:separator/>
      </w:r>
    </w:p>
  </w:endnote>
  <w:endnote w:type="continuationSeparator" w:id="0">
    <w:p w:rsidR="00CC0CA4" w:rsidRDefault="00CC0CA4" w:rsidP="00F66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8146"/>
    </w:sdtPr>
    <w:sdtContent>
      <w:p w:rsidR="00B175C2" w:rsidRDefault="00971463">
        <w:pPr>
          <w:pStyle w:val="a6"/>
          <w:jc w:val="center"/>
        </w:pPr>
        <w:fldSimple w:instr=" PAGE   \* MERGEFORMAT ">
          <w:r w:rsidR="004340E3">
            <w:rPr>
              <w:noProof/>
            </w:rPr>
            <w:t>1</w:t>
          </w:r>
        </w:fldSimple>
      </w:p>
    </w:sdtContent>
  </w:sdt>
  <w:p w:rsidR="00B175C2" w:rsidRDefault="00B175C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CA4" w:rsidRDefault="00CC0CA4" w:rsidP="00F66F02">
      <w:r>
        <w:separator/>
      </w:r>
    </w:p>
  </w:footnote>
  <w:footnote w:type="continuationSeparator" w:id="0">
    <w:p w:rsidR="00CC0CA4" w:rsidRDefault="00CC0CA4" w:rsidP="00F66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C2" w:rsidRDefault="00B175C2">
    <w:pPr>
      <w:pStyle w:val="a4"/>
      <w:jc w:val="center"/>
    </w:pPr>
  </w:p>
  <w:p w:rsidR="00B175C2" w:rsidRDefault="00B175C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4190"/>
    <w:multiLevelType w:val="multilevel"/>
    <w:tmpl w:val="F96E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30793"/>
    <w:multiLevelType w:val="multilevel"/>
    <w:tmpl w:val="A6E2B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80329"/>
    <w:multiLevelType w:val="multilevel"/>
    <w:tmpl w:val="F66AF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7219C5"/>
    <w:multiLevelType w:val="multilevel"/>
    <w:tmpl w:val="9FF61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57338"/>
    <w:multiLevelType w:val="multilevel"/>
    <w:tmpl w:val="1AEE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9C7FBD"/>
    <w:multiLevelType w:val="multilevel"/>
    <w:tmpl w:val="82D6D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E2F0683"/>
    <w:multiLevelType w:val="multilevel"/>
    <w:tmpl w:val="EB6C1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F8660A"/>
    <w:multiLevelType w:val="multilevel"/>
    <w:tmpl w:val="BF20C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9C23801"/>
    <w:multiLevelType w:val="multilevel"/>
    <w:tmpl w:val="7DA6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7E1FBC"/>
    <w:multiLevelType w:val="multilevel"/>
    <w:tmpl w:val="3240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D87AC6"/>
    <w:multiLevelType w:val="multilevel"/>
    <w:tmpl w:val="91F87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6B7D01"/>
    <w:multiLevelType w:val="multilevel"/>
    <w:tmpl w:val="B1F8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10"/>
  </w:num>
  <w:num w:numId="7">
    <w:abstractNumId w:val="6"/>
  </w:num>
  <w:num w:numId="8">
    <w:abstractNumId w:val="2"/>
  </w:num>
  <w:num w:numId="9">
    <w:abstractNumId w:val="8"/>
  </w:num>
  <w:num w:numId="10">
    <w:abstractNumId w:val="5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2EF"/>
    <w:rsid w:val="000B0942"/>
    <w:rsid w:val="000B683D"/>
    <w:rsid w:val="000D55A6"/>
    <w:rsid w:val="000F0E03"/>
    <w:rsid w:val="00261DE7"/>
    <w:rsid w:val="00372BCB"/>
    <w:rsid w:val="003F354E"/>
    <w:rsid w:val="004340E3"/>
    <w:rsid w:val="00437A8A"/>
    <w:rsid w:val="004B3D12"/>
    <w:rsid w:val="004B51AB"/>
    <w:rsid w:val="004B5F2E"/>
    <w:rsid w:val="00584D8A"/>
    <w:rsid w:val="005C44CC"/>
    <w:rsid w:val="00654AAE"/>
    <w:rsid w:val="00667482"/>
    <w:rsid w:val="00683121"/>
    <w:rsid w:val="006C6720"/>
    <w:rsid w:val="006F39B5"/>
    <w:rsid w:val="007770DE"/>
    <w:rsid w:val="007B586A"/>
    <w:rsid w:val="00807679"/>
    <w:rsid w:val="008372A6"/>
    <w:rsid w:val="0085409F"/>
    <w:rsid w:val="00912D3C"/>
    <w:rsid w:val="00971463"/>
    <w:rsid w:val="00987BD9"/>
    <w:rsid w:val="009F52EF"/>
    <w:rsid w:val="00A0189C"/>
    <w:rsid w:val="00A73B40"/>
    <w:rsid w:val="00A77408"/>
    <w:rsid w:val="00A777C5"/>
    <w:rsid w:val="00B175C2"/>
    <w:rsid w:val="00B50D9E"/>
    <w:rsid w:val="00B61CE7"/>
    <w:rsid w:val="00B621B5"/>
    <w:rsid w:val="00B65FB2"/>
    <w:rsid w:val="00B76377"/>
    <w:rsid w:val="00BA6B78"/>
    <w:rsid w:val="00BF38C5"/>
    <w:rsid w:val="00CC0CA4"/>
    <w:rsid w:val="00D92333"/>
    <w:rsid w:val="00D940AE"/>
    <w:rsid w:val="00E004E8"/>
    <w:rsid w:val="00E77A05"/>
    <w:rsid w:val="00ED4A0A"/>
    <w:rsid w:val="00EF038C"/>
    <w:rsid w:val="00EF30E4"/>
    <w:rsid w:val="00F66F02"/>
    <w:rsid w:val="00F72F46"/>
    <w:rsid w:val="00FF0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F52EF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2EF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7B58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66F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66F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66F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66F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F30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30E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6C6720"/>
    <w:pPr>
      <w:spacing w:line="360" w:lineRule="auto"/>
      <w:jc w:val="center"/>
    </w:pPr>
    <w:rPr>
      <w:sz w:val="28"/>
    </w:rPr>
  </w:style>
  <w:style w:type="character" w:customStyle="1" w:styleId="ab">
    <w:name w:val="Основной текст Знак"/>
    <w:basedOn w:val="a0"/>
    <w:link w:val="aa"/>
    <w:rsid w:val="006C6720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0C1AC-F60A-4859-ABD8-B3958F4C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3348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горохова</cp:lastModifiedBy>
  <cp:revision>17</cp:revision>
  <cp:lastPrinted>2014-10-22T06:41:00Z</cp:lastPrinted>
  <dcterms:created xsi:type="dcterms:W3CDTF">2014-05-07T02:34:00Z</dcterms:created>
  <dcterms:modified xsi:type="dcterms:W3CDTF">2018-11-01T07:28:00Z</dcterms:modified>
</cp:coreProperties>
</file>