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2A2E" w:rsidRPr="007B1E7C" w:rsidRDefault="007B1E7C" w:rsidP="00196A5B">
      <w:pPr>
        <w:spacing w:after="0" w:line="360" w:lineRule="auto"/>
        <w:ind w:left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B1E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ИНТЕГРИРОВАННАЯ ПРОЕКТНАЯ</w:t>
      </w:r>
      <w:r w:rsidR="00842A2E" w:rsidRPr="007B1E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B1E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ДЕЯТЕЛЬНОСТЬ КАК</w:t>
      </w:r>
      <w:r w:rsidR="00842A2E" w:rsidRPr="007B1E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СРЕДСТВО РАЗВИТИЯ ТВОРЧЕСКИХ СПОСОБНОСТЕЙ ДЕТЕЙ ДОШКОЛЬНОГО ВОЗРАСТА.</w:t>
      </w:r>
    </w:p>
    <w:p w:rsidR="00A011BF" w:rsidRDefault="00A011BF" w:rsidP="00842A2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5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Актуальность проблемы повышения качества дошкольного образования на современном этапе подтверждается заинтересованностью со стороны государства вопросами воспитания и развития детей. Примером является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качественное обновление нормативной базы в данной сфере: </w:t>
      </w:r>
      <w:r w:rsidRPr="008D5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526CB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Федеральный закон от 29 декабря 2012 г. N 273-ФЗ "Об образовании в Российской Федерации"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соответствии с которым </w:t>
      </w:r>
      <w:r w:rsidRPr="00472C0D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bookmarkStart w:id="0" w:name="_GoBack"/>
      <w:bookmarkEnd w:id="0"/>
      <w:r w:rsidRPr="00472C0D">
        <w:rPr>
          <w:rFonts w:ascii="Times New Roman" w:eastAsia="Times New Roman" w:hAnsi="Times New Roman" w:cs="Times New Roman"/>
          <w:sz w:val="28"/>
          <w:szCs w:val="28"/>
          <w:lang w:eastAsia="ru-RU"/>
        </w:rPr>
        <w:t>ошкольное образование становится первым уровнем общего образования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Pr="003526C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 Министерства образования и науки Российской Федерации (Минобрнауки России) от 17 октября 2013 г. N 1155 г. Москва "Об утверждении федерального государственного образовательного стандарта дошкольного образования"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011BF" w:rsidRDefault="00B2434B" w:rsidP="00A011B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Поиск новых путей</w:t>
      </w:r>
      <w:r w:rsidR="00A011BF" w:rsidRPr="00D12430">
        <w:rPr>
          <w:rFonts w:ascii="Times New Roman" w:hAnsi="Times New Roman" w:cs="Times New Roman"/>
          <w:sz w:val="28"/>
          <w:szCs w:val="28"/>
        </w:rPr>
        <w:t xml:space="preserve"> решения проблемы </w:t>
      </w:r>
      <w:r w:rsidR="00A011BF">
        <w:rPr>
          <w:rFonts w:ascii="Times New Roman" w:hAnsi="Times New Roman" w:cs="Times New Roman"/>
          <w:sz w:val="28"/>
          <w:szCs w:val="28"/>
        </w:rPr>
        <w:t>развития творческих способностей детей дошкольного возраста в процессе разных видов детской деятельности</w:t>
      </w:r>
      <w:r w:rsidR="00A011BF" w:rsidRPr="00D12430">
        <w:rPr>
          <w:rFonts w:ascii="Times New Roman" w:hAnsi="Times New Roman" w:cs="Times New Roman"/>
          <w:sz w:val="28"/>
          <w:szCs w:val="28"/>
        </w:rPr>
        <w:t xml:space="preserve">, связан с необходимостью выбора более </w:t>
      </w:r>
      <w:proofErr w:type="gramStart"/>
      <w:r w:rsidR="00A011BF" w:rsidRPr="00D12430">
        <w:rPr>
          <w:rFonts w:ascii="Times New Roman" w:hAnsi="Times New Roman" w:cs="Times New Roman"/>
          <w:sz w:val="28"/>
          <w:szCs w:val="28"/>
        </w:rPr>
        <w:t>эффективных  средств</w:t>
      </w:r>
      <w:proofErr w:type="gramEnd"/>
      <w:r w:rsidR="00A011BF" w:rsidRPr="00D12430">
        <w:rPr>
          <w:rFonts w:ascii="Times New Roman" w:hAnsi="Times New Roman" w:cs="Times New Roman"/>
          <w:sz w:val="28"/>
          <w:szCs w:val="28"/>
        </w:rPr>
        <w:t xml:space="preserve">  обучения и воспитания на основе </w:t>
      </w:r>
      <w:r w:rsidR="00A011BF">
        <w:rPr>
          <w:rFonts w:ascii="Times New Roman" w:hAnsi="Times New Roman" w:cs="Times New Roman"/>
          <w:sz w:val="28"/>
          <w:szCs w:val="28"/>
        </w:rPr>
        <w:t>эффективного методического комплекса</w:t>
      </w:r>
      <w:r w:rsidR="00A011BF" w:rsidRPr="00D12430">
        <w:rPr>
          <w:rFonts w:ascii="Times New Roman" w:hAnsi="Times New Roman" w:cs="Times New Roman"/>
          <w:sz w:val="28"/>
          <w:szCs w:val="28"/>
        </w:rPr>
        <w:t xml:space="preserve"> и </w:t>
      </w:r>
      <w:r w:rsidR="00A011BF">
        <w:rPr>
          <w:rFonts w:ascii="Times New Roman" w:hAnsi="Times New Roman" w:cs="Times New Roman"/>
          <w:sz w:val="28"/>
          <w:szCs w:val="28"/>
        </w:rPr>
        <w:t>современных</w:t>
      </w:r>
      <w:r w:rsidR="00A011BF" w:rsidRPr="00D12430">
        <w:rPr>
          <w:rFonts w:ascii="Times New Roman" w:hAnsi="Times New Roman" w:cs="Times New Roman"/>
          <w:sz w:val="28"/>
          <w:szCs w:val="28"/>
        </w:rPr>
        <w:t xml:space="preserve"> интегрированных </w:t>
      </w:r>
      <w:r w:rsidR="00A011BF">
        <w:rPr>
          <w:rFonts w:ascii="Times New Roman" w:hAnsi="Times New Roman" w:cs="Times New Roman"/>
          <w:sz w:val="28"/>
          <w:szCs w:val="28"/>
        </w:rPr>
        <w:t xml:space="preserve">игровых </w:t>
      </w:r>
      <w:r w:rsidR="00A011BF" w:rsidRPr="00D12430">
        <w:rPr>
          <w:rFonts w:ascii="Times New Roman" w:hAnsi="Times New Roman" w:cs="Times New Roman"/>
          <w:sz w:val="28"/>
          <w:szCs w:val="28"/>
        </w:rPr>
        <w:t>технологий.</w:t>
      </w:r>
    </w:p>
    <w:p w:rsidR="00A011BF" w:rsidRPr="00A04363" w:rsidRDefault="00A011BF" w:rsidP="00A011B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147F">
        <w:rPr>
          <w:rFonts w:ascii="Times New Roman" w:hAnsi="Times New Roman" w:cs="Times New Roman"/>
          <w:sz w:val="28"/>
          <w:szCs w:val="28"/>
        </w:rPr>
        <w:t>Теоретическая значимость</w:t>
      </w:r>
      <w:r w:rsidRPr="00DB147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DB147F">
        <w:rPr>
          <w:rFonts w:ascii="Times New Roman" w:hAnsi="Times New Roman" w:cs="Times New Roman"/>
          <w:sz w:val="28"/>
          <w:szCs w:val="28"/>
        </w:rPr>
        <w:t>заключается</w:t>
      </w:r>
      <w:r w:rsidRPr="008D5482">
        <w:rPr>
          <w:rFonts w:ascii="Times New Roman" w:hAnsi="Times New Roman" w:cs="Times New Roman"/>
          <w:sz w:val="28"/>
          <w:szCs w:val="28"/>
        </w:rPr>
        <w:t xml:space="preserve"> в том, что такое достаточно хорошо изученное в науке явление как </w:t>
      </w:r>
      <w:r>
        <w:rPr>
          <w:rFonts w:ascii="Times New Roman" w:hAnsi="Times New Roman" w:cs="Times New Roman"/>
          <w:sz w:val="28"/>
          <w:szCs w:val="28"/>
        </w:rPr>
        <w:t>проектная</w:t>
      </w:r>
      <w:r w:rsidRPr="008D5482">
        <w:rPr>
          <w:rFonts w:ascii="Times New Roman" w:hAnsi="Times New Roman" w:cs="Times New Roman"/>
          <w:sz w:val="28"/>
          <w:szCs w:val="28"/>
        </w:rPr>
        <w:t xml:space="preserve"> деятельность дошкольников исследуется</w:t>
      </w:r>
      <w:r w:rsidRPr="00A04363"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</w:rPr>
        <w:t xml:space="preserve">качественно </w:t>
      </w:r>
      <w:r w:rsidRPr="00A04363">
        <w:rPr>
          <w:rFonts w:ascii="Times New Roman" w:hAnsi="Times New Roman" w:cs="Times New Roman"/>
          <w:sz w:val="28"/>
          <w:szCs w:val="28"/>
        </w:rPr>
        <w:t>новом экспериментальном материале.</w:t>
      </w:r>
      <w:r w:rsidRPr="00A04363">
        <w:t xml:space="preserve"> </w:t>
      </w:r>
      <w:r w:rsidRPr="00A04363">
        <w:rPr>
          <w:rFonts w:ascii="Times New Roman" w:hAnsi="Times New Roman" w:cs="Times New Roman"/>
          <w:sz w:val="28"/>
          <w:szCs w:val="28"/>
        </w:rPr>
        <w:t>Изучение вышеуказанного процесса средствами комплексного обновленного конструктора экспериментального материала создает благоприятную базу для получения новых результатов в более яркой прогрессирующей динамике.</w:t>
      </w:r>
    </w:p>
    <w:p w:rsidR="00A011BF" w:rsidRPr="00A04363" w:rsidRDefault="00A011BF" w:rsidP="00A011B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147F">
        <w:rPr>
          <w:rFonts w:ascii="Times New Roman" w:hAnsi="Times New Roman" w:cs="Times New Roman"/>
          <w:sz w:val="28"/>
          <w:szCs w:val="28"/>
        </w:rPr>
        <w:t>Практическая значимость</w:t>
      </w:r>
      <w:r w:rsidRPr="00DB147F">
        <w:t xml:space="preserve"> </w:t>
      </w:r>
      <w:r w:rsidRPr="00DB147F">
        <w:rPr>
          <w:rFonts w:ascii="Times New Roman" w:hAnsi="Times New Roman" w:cs="Times New Roman"/>
          <w:sz w:val="28"/>
          <w:szCs w:val="28"/>
        </w:rPr>
        <w:t>содержания</w:t>
      </w:r>
      <w:r>
        <w:rPr>
          <w:rFonts w:ascii="Times New Roman" w:hAnsi="Times New Roman" w:cs="Times New Roman"/>
          <w:sz w:val="28"/>
          <w:szCs w:val="28"/>
        </w:rPr>
        <w:t xml:space="preserve"> комплексной проектной деятельности</w:t>
      </w:r>
      <w:r w:rsidRPr="00A04363">
        <w:rPr>
          <w:rFonts w:ascii="Times New Roman" w:hAnsi="Times New Roman" w:cs="Times New Roman"/>
          <w:sz w:val="28"/>
          <w:szCs w:val="28"/>
        </w:rPr>
        <w:t xml:space="preserve"> заключается в том, </w:t>
      </w:r>
      <w:proofErr w:type="gramStart"/>
      <w:r w:rsidRPr="00A04363">
        <w:rPr>
          <w:rFonts w:ascii="Times New Roman" w:hAnsi="Times New Roman" w:cs="Times New Roman"/>
          <w:sz w:val="28"/>
          <w:szCs w:val="28"/>
        </w:rPr>
        <w:t xml:space="preserve">что  </w:t>
      </w:r>
      <w:r>
        <w:rPr>
          <w:rFonts w:ascii="Times New Roman" w:hAnsi="Times New Roman" w:cs="Times New Roman"/>
          <w:sz w:val="28"/>
          <w:szCs w:val="28"/>
        </w:rPr>
        <w:t>методический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комплекс</w:t>
      </w:r>
      <w:r w:rsidRPr="00A043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эффективен </w:t>
      </w:r>
      <w:r w:rsidRPr="00A04363">
        <w:rPr>
          <w:rFonts w:ascii="Times New Roman" w:hAnsi="Times New Roman" w:cs="Times New Roman"/>
          <w:sz w:val="28"/>
          <w:szCs w:val="28"/>
        </w:rPr>
        <w:t xml:space="preserve">для решения проблемы </w:t>
      </w:r>
      <w:r w:rsidRPr="00A011BF">
        <w:rPr>
          <w:rFonts w:ascii="Times New Roman" w:hAnsi="Times New Roman" w:cs="Times New Roman"/>
          <w:sz w:val="28"/>
          <w:szCs w:val="28"/>
        </w:rPr>
        <w:t xml:space="preserve">развития творческих способностей детей дошкольного возраста </w:t>
      </w:r>
      <w:r>
        <w:rPr>
          <w:rFonts w:ascii="Times New Roman" w:hAnsi="Times New Roman" w:cs="Times New Roman"/>
          <w:sz w:val="28"/>
          <w:szCs w:val="28"/>
        </w:rPr>
        <w:t>средствами и содержанием</w:t>
      </w:r>
      <w:r w:rsidRPr="00A011BF">
        <w:rPr>
          <w:rFonts w:ascii="Times New Roman" w:hAnsi="Times New Roman" w:cs="Times New Roman"/>
          <w:sz w:val="28"/>
          <w:szCs w:val="28"/>
        </w:rPr>
        <w:t xml:space="preserve"> разных видов детской деятельности </w:t>
      </w:r>
      <w:r w:rsidRPr="00A04363">
        <w:rPr>
          <w:rFonts w:ascii="Times New Roman" w:hAnsi="Times New Roman" w:cs="Times New Roman"/>
          <w:sz w:val="28"/>
          <w:szCs w:val="28"/>
        </w:rPr>
        <w:t xml:space="preserve">в общей и дифференцированной практике дошкольной образовательной организации. </w:t>
      </w:r>
    </w:p>
    <w:p w:rsidR="00CA2905" w:rsidRDefault="00A011BF" w:rsidP="00A011B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Эффективным</w:t>
      </w:r>
      <w:r w:rsidRPr="00A011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средством развития творческих способностей детей дошкольного возраста в процессе разных видов детской деятельности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интегрированная проектная деятельность</w:t>
      </w:r>
      <w:r w:rsidR="00EA5208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результат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которой просматривается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средств</w:t>
      </w:r>
      <w:r w:rsidR="00EA5208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 итогового продукта, которым</w:t>
      </w:r>
      <w:r w:rsidR="009F62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тся </w:t>
      </w:r>
      <w:r w:rsidR="00EA520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A011BF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вторск</w:t>
      </w:r>
      <w:r w:rsidR="00EA5208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 w:rsidRPr="00A011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музыкально-хореографическ</w:t>
      </w:r>
      <w:r w:rsidR="00EA5208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 w:rsidRPr="00A011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театрализованн</w:t>
      </w:r>
      <w:r w:rsidR="006E0D07">
        <w:rPr>
          <w:rFonts w:ascii="Times New Roman" w:eastAsia="Times New Roman" w:hAnsi="Times New Roman" w:cs="Times New Roman"/>
          <w:sz w:val="28"/>
          <w:szCs w:val="28"/>
          <w:lang w:eastAsia="ru-RU"/>
        </w:rPr>
        <w:t>ая постановка</w:t>
      </w:r>
      <w:r w:rsidR="00CA290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D42AB" w:rsidRDefault="00CD42AB" w:rsidP="00A011B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последние три года в дошкольном учреждении было </w:t>
      </w:r>
      <w:r w:rsidR="00AD5F7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реализовано три интегрированных педагогических  проекта. Все проекты были приурочены к значимым событиям и юбилейным датам. Итак</w:t>
      </w:r>
      <w:r w:rsidR="00196A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D5F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2015 году был реализован комплексный интегрированный проект «Семьи, опаленные войной», итоговым продуктом которого была авторская музыкально-хореографическая театрализованная постановка «Похождение Жука-Носорога» по мотивам </w:t>
      </w:r>
      <w:r w:rsidR="00FE4272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сказки Константина</w:t>
      </w:r>
      <w:r w:rsidR="00196A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Паустовского, посвященная 70-</w:t>
      </w:r>
      <w:r w:rsidR="00FE4272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летию Победы в Великой Отечественной войне.</w:t>
      </w:r>
    </w:p>
    <w:p w:rsidR="00187EFA" w:rsidRDefault="00DC074E" w:rsidP="00A011B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2016 году </w:t>
      </w:r>
      <w:r w:rsidR="00187EF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создали комплексный интегрированный проект  «Познаем космос вместе», результатом которого явилась Авторская музыкально-хореографическая театрализованная постановка «Космические приключения Белки и Стрелки», посвященная празднования 55-летия первого полета человека в космос.</w:t>
      </w:r>
    </w:p>
    <w:p w:rsidR="00DC074E" w:rsidRDefault="00187EFA" w:rsidP="00A011B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2017 году осуществили  комплексный интегрированный проект «Мир в радуге профессий», итоговым продуктом которого стала авторская музыкально-хореографическая постановка</w:t>
      </w:r>
      <w:r w:rsidR="002B27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«Путешествие Незнайки в городе профессий»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B27B8" w:rsidRDefault="00215507" w:rsidP="00A011B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11BF" w:rsidRPr="00A011B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Методический комплекс интегрированной проектной деятельности является универсальной схемой работы в рамках любой темы и охватывает пять образовательных областей в соответствии с требованиями ФГОС ДО</w:t>
      </w:r>
      <w:r w:rsidR="00A011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011BF" w:rsidRDefault="00A011BF" w:rsidP="00A011B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Данная деятельность </w:t>
      </w:r>
      <w:r w:rsidR="00494C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позволяет рас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крыт</w:t>
      </w:r>
      <w:r w:rsidR="00494C54">
        <w:rPr>
          <w:rFonts w:ascii="Times New Roman" w:eastAsia="Times New Roman" w:hAnsi="Times New Roman" w:cs="Times New Roman"/>
          <w:sz w:val="28"/>
          <w:szCs w:val="28"/>
          <w:lang w:eastAsia="ru-RU"/>
        </w:rPr>
        <w:t>ь имеющиеся у ребенка творческие задатки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56677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развить творческие способности</w:t>
      </w:r>
      <w:r w:rsidR="00494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каждого воспитанника в той обла</w:t>
      </w:r>
      <w:r w:rsidR="00C32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сти, в которой они проявляются: </w:t>
      </w:r>
      <w:r w:rsidR="00F80D1B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интеллектуальные</w:t>
      </w:r>
      <w:r w:rsidR="00C4130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96A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0D1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музыкальные, изобразительные</w:t>
      </w:r>
      <w:r w:rsidR="00C32AF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413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театрально-речевые, </w:t>
      </w:r>
      <w:r w:rsidR="00F80D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хореографические, </w:t>
      </w:r>
      <w:proofErr w:type="gramStart"/>
      <w:r w:rsidR="00F80D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спортивные  </w:t>
      </w:r>
      <w:r w:rsidR="007003A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="00700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другие способности.</w:t>
      </w:r>
    </w:p>
    <w:p w:rsidR="00627A3C" w:rsidRDefault="00D33156" w:rsidP="0011293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627A3C" w:rsidSect="00196A5B">
          <w:pgSz w:w="11906" w:h="16838"/>
          <w:pgMar w:top="568" w:right="1133" w:bottom="568" w:left="1134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Ранняя диагностика</w:t>
      </w:r>
      <w:r w:rsidR="00494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задатков творческой одаренности, эффективный методический комплекс</w:t>
      </w:r>
      <w:r w:rsidR="0047346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94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используемый </w:t>
      </w:r>
      <w:r w:rsidR="00494C54" w:rsidRPr="00494C54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процессе разных видов детской деятельности</w:t>
      </w:r>
      <w:r w:rsidR="006E0D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94C54" w:rsidRPr="00494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7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позволяют </w:t>
      </w:r>
      <w:r w:rsidR="00494C54" w:rsidRPr="00494C5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</w:t>
      </w:r>
      <w:r w:rsidR="00494C54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 w:rsidR="00494C54" w:rsidRPr="00494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наиболее благоприятные условия для развития творческих способн</w:t>
      </w:r>
      <w:r w:rsidR="007B1E7C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остей детей дошкольного возраста.</w:t>
      </w:r>
    </w:p>
    <w:p w:rsidR="00F45A86" w:rsidRPr="00494C54" w:rsidRDefault="00F45A86" w:rsidP="0011293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F45A86" w:rsidRPr="00494C54" w:rsidSect="00B24A63">
      <w:pgSz w:w="11906" w:h="16838"/>
      <w:pgMar w:top="1134" w:right="1133" w:bottom="127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025F"/>
    <w:multiLevelType w:val="multilevel"/>
    <w:tmpl w:val="665C6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635" w:hanging="555"/>
      </w:pPr>
      <w:rPr>
        <w:rFonts w:hint="default"/>
      </w:rPr>
    </w:lvl>
    <w:lvl w:ilvl="2">
      <w:start w:val="1"/>
      <w:numFmt w:val="upperRoman"/>
      <w:lvlText w:val="%3."/>
      <w:lvlJc w:val="left"/>
      <w:pPr>
        <w:ind w:left="2520" w:hanging="72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C17EA4"/>
    <w:multiLevelType w:val="hybridMultilevel"/>
    <w:tmpl w:val="B2E0E0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851846"/>
    <w:multiLevelType w:val="multilevel"/>
    <w:tmpl w:val="B89EF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273658"/>
    <w:multiLevelType w:val="hybridMultilevel"/>
    <w:tmpl w:val="BA20D69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41966AB0"/>
    <w:multiLevelType w:val="multilevel"/>
    <w:tmpl w:val="2E388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0D6"/>
    <w:rsid w:val="000140FE"/>
    <w:rsid w:val="00020A4D"/>
    <w:rsid w:val="0003636A"/>
    <w:rsid w:val="00037266"/>
    <w:rsid w:val="0004360B"/>
    <w:rsid w:val="00045F68"/>
    <w:rsid w:val="00047E4E"/>
    <w:rsid w:val="00051866"/>
    <w:rsid w:val="00062F10"/>
    <w:rsid w:val="00071D80"/>
    <w:rsid w:val="0007457B"/>
    <w:rsid w:val="00083D44"/>
    <w:rsid w:val="00097959"/>
    <w:rsid w:val="000A1F61"/>
    <w:rsid w:val="000A7B94"/>
    <w:rsid w:val="000C59F2"/>
    <w:rsid w:val="000C5EA2"/>
    <w:rsid w:val="000C748B"/>
    <w:rsid w:val="000D6FDA"/>
    <w:rsid w:val="000E5C1F"/>
    <w:rsid w:val="000E798C"/>
    <w:rsid w:val="00101BDE"/>
    <w:rsid w:val="0010310F"/>
    <w:rsid w:val="001051FE"/>
    <w:rsid w:val="00107AF4"/>
    <w:rsid w:val="00112937"/>
    <w:rsid w:val="00115F0F"/>
    <w:rsid w:val="00127E79"/>
    <w:rsid w:val="00130963"/>
    <w:rsid w:val="00132ED5"/>
    <w:rsid w:val="0013583E"/>
    <w:rsid w:val="00152629"/>
    <w:rsid w:val="00156A3A"/>
    <w:rsid w:val="00156C62"/>
    <w:rsid w:val="0016568E"/>
    <w:rsid w:val="0017453E"/>
    <w:rsid w:val="0017780E"/>
    <w:rsid w:val="00187EFA"/>
    <w:rsid w:val="00196A5B"/>
    <w:rsid w:val="001A43AD"/>
    <w:rsid w:val="001B2798"/>
    <w:rsid w:val="001D31CF"/>
    <w:rsid w:val="001D5694"/>
    <w:rsid w:val="001E7AAF"/>
    <w:rsid w:val="001F59B7"/>
    <w:rsid w:val="00207C26"/>
    <w:rsid w:val="0021293C"/>
    <w:rsid w:val="00215507"/>
    <w:rsid w:val="00222DC5"/>
    <w:rsid w:val="002258EE"/>
    <w:rsid w:val="002308AB"/>
    <w:rsid w:val="00241CAE"/>
    <w:rsid w:val="0024540C"/>
    <w:rsid w:val="00262D39"/>
    <w:rsid w:val="00262E33"/>
    <w:rsid w:val="00271F72"/>
    <w:rsid w:val="00273AC3"/>
    <w:rsid w:val="00292121"/>
    <w:rsid w:val="002A12B3"/>
    <w:rsid w:val="002A3EBD"/>
    <w:rsid w:val="002B277D"/>
    <w:rsid w:val="002B27B8"/>
    <w:rsid w:val="002B389F"/>
    <w:rsid w:val="002B7041"/>
    <w:rsid w:val="002C3CAE"/>
    <w:rsid w:val="002C68FB"/>
    <w:rsid w:val="002C6B56"/>
    <w:rsid w:val="002D4AAB"/>
    <w:rsid w:val="002E0117"/>
    <w:rsid w:val="002F054D"/>
    <w:rsid w:val="002F4CEB"/>
    <w:rsid w:val="00300A25"/>
    <w:rsid w:val="003015AC"/>
    <w:rsid w:val="00304F54"/>
    <w:rsid w:val="00310095"/>
    <w:rsid w:val="00317723"/>
    <w:rsid w:val="0031776B"/>
    <w:rsid w:val="00320C24"/>
    <w:rsid w:val="003264AD"/>
    <w:rsid w:val="00331DE6"/>
    <w:rsid w:val="003444F0"/>
    <w:rsid w:val="0035579B"/>
    <w:rsid w:val="003618F1"/>
    <w:rsid w:val="00362E2E"/>
    <w:rsid w:val="00363DB9"/>
    <w:rsid w:val="00366E75"/>
    <w:rsid w:val="00372FC6"/>
    <w:rsid w:val="003748CF"/>
    <w:rsid w:val="00382D13"/>
    <w:rsid w:val="00391008"/>
    <w:rsid w:val="003930D5"/>
    <w:rsid w:val="003947CA"/>
    <w:rsid w:val="003970D6"/>
    <w:rsid w:val="003A7940"/>
    <w:rsid w:val="003B08E8"/>
    <w:rsid w:val="003B7351"/>
    <w:rsid w:val="003C0CEA"/>
    <w:rsid w:val="003C3AF6"/>
    <w:rsid w:val="003E1AD7"/>
    <w:rsid w:val="003E497C"/>
    <w:rsid w:val="003E6012"/>
    <w:rsid w:val="003F46C1"/>
    <w:rsid w:val="00400A87"/>
    <w:rsid w:val="00413672"/>
    <w:rsid w:val="004136F6"/>
    <w:rsid w:val="00423F30"/>
    <w:rsid w:val="004304AF"/>
    <w:rsid w:val="0043100D"/>
    <w:rsid w:val="00432A13"/>
    <w:rsid w:val="00432ACD"/>
    <w:rsid w:val="00434EEB"/>
    <w:rsid w:val="00473464"/>
    <w:rsid w:val="00474186"/>
    <w:rsid w:val="00477F97"/>
    <w:rsid w:val="0049084E"/>
    <w:rsid w:val="00493381"/>
    <w:rsid w:val="00494C01"/>
    <w:rsid w:val="00494C54"/>
    <w:rsid w:val="00496EB2"/>
    <w:rsid w:val="004A1B2D"/>
    <w:rsid w:val="004B0B70"/>
    <w:rsid w:val="004B1928"/>
    <w:rsid w:val="004B23BF"/>
    <w:rsid w:val="004C2DCF"/>
    <w:rsid w:val="004C456B"/>
    <w:rsid w:val="004C46FD"/>
    <w:rsid w:val="004C4A39"/>
    <w:rsid w:val="00506CF1"/>
    <w:rsid w:val="00510E21"/>
    <w:rsid w:val="0051387C"/>
    <w:rsid w:val="00521F1D"/>
    <w:rsid w:val="00533D82"/>
    <w:rsid w:val="005340EC"/>
    <w:rsid w:val="00553060"/>
    <w:rsid w:val="00553E85"/>
    <w:rsid w:val="00562622"/>
    <w:rsid w:val="00575191"/>
    <w:rsid w:val="0058605E"/>
    <w:rsid w:val="005A0F4F"/>
    <w:rsid w:val="005A5F49"/>
    <w:rsid w:val="005C0392"/>
    <w:rsid w:val="005C1305"/>
    <w:rsid w:val="005C520F"/>
    <w:rsid w:val="005C7543"/>
    <w:rsid w:val="005D4D35"/>
    <w:rsid w:val="005E175F"/>
    <w:rsid w:val="005F2C89"/>
    <w:rsid w:val="006025B7"/>
    <w:rsid w:val="00604A07"/>
    <w:rsid w:val="00605A43"/>
    <w:rsid w:val="00605BEF"/>
    <w:rsid w:val="0061202F"/>
    <w:rsid w:val="00617A60"/>
    <w:rsid w:val="006260C3"/>
    <w:rsid w:val="00627A3C"/>
    <w:rsid w:val="00642176"/>
    <w:rsid w:val="006611A9"/>
    <w:rsid w:val="00671096"/>
    <w:rsid w:val="00677858"/>
    <w:rsid w:val="00680FE9"/>
    <w:rsid w:val="00691D57"/>
    <w:rsid w:val="00693B59"/>
    <w:rsid w:val="00696386"/>
    <w:rsid w:val="006A3265"/>
    <w:rsid w:val="006A3ABF"/>
    <w:rsid w:val="006B0B50"/>
    <w:rsid w:val="006B68BC"/>
    <w:rsid w:val="006C53D4"/>
    <w:rsid w:val="006C5E0B"/>
    <w:rsid w:val="006E0D07"/>
    <w:rsid w:val="006F01D7"/>
    <w:rsid w:val="006F52B2"/>
    <w:rsid w:val="007003A8"/>
    <w:rsid w:val="00707B92"/>
    <w:rsid w:val="00727D3C"/>
    <w:rsid w:val="00731878"/>
    <w:rsid w:val="00733334"/>
    <w:rsid w:val="00735306"/>
    <w:rsid w:val="0075232D"/>
    <w:rsid w:val="00773BE9"/>
    <w:rsid w:val="00774B8B"/>
    <w:rsid w:val="007763EA"/>
    <w:rsid w:val="00781E70"/>
    <w:rsid w:val="00790F9B"/>
    <w:rsid w:val="00793319"/>
    <w:rsid w:val="007A0724"/>
    <w:rsid w:val="007A65BC"/>
    <w:rsid w:val="007A7CEE"/>
    <w:rsid w:val="007B1E7C"/>
    <w:rsid w:val="007B42B8"/>
    <w:rsid w:val="007B45F4"/>
    <w:rsid w:val="007D0447"/>
    <w:rsid w:val="007D518F"/>
    <w:rsid w:val="007E0188"/>
    <w:rsid w:val="007F65A2"/>
    <w:rsid w:val="00813593"/>
    <w:rsid w:val="0081768B"/>
    <w:rsid w:val="008207AE"/>
    <w:rsid w:val="008336E4"/>
    <w:rsid w:val="00833BA0"/>
    <w:rsid w:val="00842055"/>
    <w:rsid w:val="00842A2E"/>
    <w:rsid w:val="00851C55"/>
    <w:rsid w:val="00857457"/>
    <w:rsid w:val="00862EA4"/>
    <w:rsid w:val="008632C9"/>
    <w:rsid w:val="00865848"/>
    <w:rsid w:val="008768F4"/>
    <w:rsid w:val="0088328A"/>
    <w:rsid w:val="008B0F78"/>
    <w:rsid w:val="008B624D"/>
    <w:rsid w:val="008C5C20"/>
    <w:rsid w:val="008D2A9F"/>
    <w:rsid w:val="008D678C"/>
    <w:rsid w:val="008F392F"/>
    <w:rsid w:val="008F4387"/>
    <w:rsid w:val="00901626"/>
    <w:rsid w:val="009100E4"/>
    <w:rsid w:val="00915EFF"/>
    <w:rsid w:val="00917E05"/>
    <w:rsid w:val="0092491B"/>
    <w:rsid w:val="00926F38"/>
    <w:rsid w:val="00944141"/>
    <w:rsid w:val="0096226E"/>
    <w:rsid w:val="0097301B"/>
    <w:rsid w:val="00975C77"/>
    <w:rsid w:val="0099056D"/>
    <w:rsid w:val="009A3891"/>
    <w:rsid w:val="009C7DF8"/>
    <w:rsid w:val="009D1EF3"/>
    <w:rsid w:val="009D4F85"/>
    <w:rsid w:val="009D5E80"/>
    <w:rsid w:val="009E523F"/>
    <w:rsid w:val="009E58ED"/>
    <w:rsid w:val="009F62C0"/>
    <w:rsid w:val="00A011BF"/>
    <w:rsid w:val="00A1411B"/>
    <w:rsid w:val="00A30689"/>
    <w:rsid w:val="00A41B1D"/>
    <w:rsid w:val="00A4379A"/>
    <w:rsid w:val="00A43858"/>
    <w:rsid w:val="00A53562"/>
    <w:rsid w:val="00A719EC"/>
    <w:rsid w:val="00A73020"/>
    <w:rsid w:val="00A80206"/>
    <w:rsid w:val="00A81490"/>
    <w:rsid w:val="00A835E7"/>
    <w:rsid w:val="00A848D4"/>
    <w:rsid w:val="00A93382"/>
    <w:rsid w:val="00AA45C1"/>
    <w:rsid w:val="00AB7E3E"/>
    <w:rsid w:val="00AC0223"/>
    <w:rsid w:val="00AC6107"/>
    <w:rsid w:val="00AC71CE"/>
    <w:rsid w:val="00AD5F75"/>
    <w:rsid w:val="00AE0FDA"/>
    <w:rsid w:val="00AE5C89"/>
    <w:rsid w:val="00AF00BA"/>
    <w:rsid w:val="00B020EC"/>
    <w:rsid w:val="00B038C1"/>
    <w:rsid w:val="00B161A7"/>
    <w:rsid w:val="00B235F5"/>
    <w:rsid w:val="00B2434B"/>
    <w:rsid w:val="00B24A63"/>
    <w:rsid w:val="00B265D6"/>
    <w:rsid w:val="00B27C3C"/>
    <w:rsid w:val="00B36587"/>
    <w:rsid w:val="00B56677"/>
    <w:rsid w:val="00B61C14"/>
    <w:rsid w:val="00B75432"/>
    <w:rsid w:val="00B83157"/>
    <w:rsid w:val="00B96D94"/>
    <w:rsid w:val="00BB0711"/>
    <w:rsid w:val="00BB1BDB"/>
    <w:rsid w:val="00BB6C42"/>
    <w:rsid w:val="00BC3C28"/>
    <w:rsid w:val="00BC5479"/>
    <w:rsid w:val="00BC5D51"/>
    <w:rsid w:val="00BD29AD"/>
    <w:rsid w:val="00BD7CF2"/>
    <w:rsid w:val="00BE1DAD"/>
    <w:rsid w:val="00BE6B31"/>
    <w:rsid w:val="00BF0FED"/>
    <w:rsid w:val="00BF48AF"/>
    <w:rsid w:val="00BF6D10"/>
    <w:rsid w:val="00C2395D"/>
    <w:rsid w:val="00C27104"/>
    <w:rsid w:val="00C32AFC"/>
    <w:rsid w:val="00C37FC6"/>
    <w:rsid w:val="00C4130B"/>
    <w:rsid w:val="00C457CE"/>
    <w:rsid w:val="00C47760"/>
    <w:rsid w:val="00C55D2E"/>
    <w:rsid w:val="00C636FD"/>
    <w:rsid w:val="00C63E4F"/>
    <w:rsid w:val="00C71088"/>
    <w:rsid w:val="00C718E8"/>
    <w:rsid w:val="00C80C85"/>
    <w:rsid w:val="00C9083C"/>
    <w:rsid w:val="00CA2905"/>
    <w:rsid w:val="00CA6BD4"/>
    <w:rsid w:val="00CD2633"/>
    <w:rsid w:val="00CD42AB"/>
    <w:rsid w:val="00CD5D1A"/>
    <w:rsid w:val="00D07CB2"/>
    <w:rsid w:val="00D215A6"/>
    <w:rsid w:val="00D23AA3"/>
    <w:rsid w:val="00D33156"/>
    <w:rsid w:val="00D33666"/>
    <w:rsid w:val="00D542EF"/>
    <w:rsid w:val="00D65FFE"/>
    <w:rsid w:val="00D71A2D"/>
    <w:rsid w:val="00D74998"/>
    <w:rsid w:val="00DA0212"/>
    <w:rsid w:val="00DA0E88"/>
    <w:rsid w:val="00DA6205"/>
    <w:rsid w:val="00DB05AD"/>
    <w:rsid w:val="00DB147F"/>
    <w:rsid w:val="00DC074E"/>
    <w:rsid w:val="00DC4E2A"/>
    <w:rsid w:val="00DC656B"/>
    <w:rsid w:val="00DF452F"/>
    <w:rsid w:val="00DF5442"/>
    <w:rsid w:val="00E05FB8"/>
    <w:rsid w:val="00E11076"/>
    <w:rsid w:val="00E15320"/>
    <w:rsid w:val="00E27220"/>
    <w:rsid w:val="00E3404D"/>
    <w:rsid w:val="00E3527D"/>
    <w:rsid w:val="00E36827"/>
    <w:rsid w:val="00E4225A"/>
    <w:rsid w:val="00E46EFA"/>
    <w:rsid w:val="00E520D8"/>
    <w:rsid w:val="00E66418"/>
    <w:rsid w:val="00E6766C"/>
    <w:rsid w:val="00E92C84"/>
    <w:rsid w:val="00EA08DC"/>
    <w:rsid w:val="00EA5208"/>
    <w:rsid w:val="00EA5512"/>
    <w:rsid w:val="00EA6834"/>
    <w:rsid w:val="00EB30AA"/>
    <w:rsid w:val="00EB5228"/>
    <w:rsid w:val="00EC4C8F"/>
    <w:rsid w:val="00EC7C4B"/>
    <w:rsid w:val="00ED003A"/>
    <w:rsid w:val="00ED42FA"/>
    <w:rsid w:val="00EE095D"/>
    <w:rsid w:val="00EE611A"/>
    <w:rsid w:val="00EF6A7A"/>
    <w:rsid w:val="00F04FAE"/>
    <w:rsid w:val="00F109CE"/>
    <w:rsid w:val="00F16A54"/>
    <w:rsid w:val="00F22BA3"/>
    <w:rsid w:val="00F378AF"/>
    <w:rsid w:val="00F41D75"/>
    <w:rsid w:val="00F45A86"/>
    <w:rsid w:val="00F53F2F"/>
    <w:rsid w:val="00F71894"/>
    <w:rsid w:val="00F80D1B"/>
    <w:rsid w:val="00F91FEB"/>
    <w:rsid w:val="00FA35B3"/>
    <w:rsid w:val="00FA3766"/>
    <w:rsid w:val="00FC4068"/>
    <w:rsid w:val="00FE17A7"/>
    <w:rsid w:val="00FE4272"/>
    <w:rsid w:val="00FE7431"/>
    <w:rsid w:val="00FF33E7"/>
    <w:rsid w:val="00FF5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E42EA"/>
  <w15:docId w15:val="{2784FC4C-EA49-4FDD-8C01-B71327B1C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1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2629"/>
    <w:pPr>
      <w:ind w:left="720"/>
      <w:contextualSpacing/>
    </w:pPr>
  </w:style>
  <w:style w:type="table" w:styleId="a4">
    <w:name w:val="Table Grid"/>
    <w:basedOn w:val="a1"/>
    <w:uiPriority w:val="59"/>
    <w:rsid w:val="00627A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6E0D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E0D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131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586</Words>
  <Characters>3344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Оксана</cp:lastModifiedBy>
  <cp:revision>2</cp:revision>
  <cp:lastPrinted>2018-04-24T13:44:00Z</cp:lastPrinted>
  <dcterms:created xsi:type="dcterms:W3CDTF">2019-03-31T14:08:00Z</dcterms:created>
  <dcterms:modified xsi:type="dcterms:W3CDTF">2019-03-31T14:08:00Z</dcterms:modified>
</cp:coreProperties>
</file>