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CBA" w:rsidRDefault="00893ABD" w:rsidP="00C71CBA">
      <w:pPr>
        <w:spacing w:after="0" w:line="240" w:lineRule="auto"/>
        <w:jc w:val="center"/>
        <w:outlineLvl w:val="0"/>
        <w:rPr>
          <w:rStyle w:val="6Arial"/>
          <w:rFonts w:ascii="Times New Roman" w:hAnsi="Times New Roman" w:cs="Times New Roman"/>
          <w:b/>
          <w:sz w:val="32"/>
          <w:szCs w:val="32"/>
        </w:rPr>
      </w:pPr>
      <w:r>
        <w:rPr>
          <w:rStyle w:val="6Arial"/>
          <w:rFonts w:ascii="Times New Roman" w:hAnsi="Times New Roman" w:cs="Times New Roman"/>
          <w:b/>
          <w:sz w:val="32"/>
          <w:szCs w:val="32"/>
        </w:rPr>
        <w:t xml:space="preserve">Развитие мелкой моторики у дошкольников: </w:t>
      </w:r>
      <w:proofErr w:type="spellStart"/>
      <w:r>
        <w:rPr>
          <w:rStyle w:val="6Arial"/>
          <w:rFonts w:ascii="Times New Roman" w:hAnsi="Times New Roman" w:cs="Times New Roman"/>
          <w:b/>
          <w:sz w:val="32"/>
          <w:szCs w:val="32"/>
        </w:rPr>
        <w:t>самомассаж</w:t>
      </w:r>
      <w:proofErr w:type="spellEnd"/>
      <w:r>
        <w:rPr>
          <w:rStyle w:val="6Arial"/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Style w:val="6Arial"/>
          <w:rFonts w:ascii="Times New Roman" w:hAnsi="Times New Roman" w:cs="Times New Roman"/>
          <w:b/>
          <w:sz w:val="32"/>
          <w:szCs w:val="32"/>
        </w:rPr>
        <w:tab/>
        <w:t>кисти и пальцев рук</w:t>
      </w:r>
    </w:p>
    <w:p w:rsidR="00C71CBA" w:rsidRDefault="00C71CBA" w:rsidP="00C71CBA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C71CBA" w:rsidRDefault="00C71CBA" w:rsidP="00C71CBA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Березина Ирина Николаевна,</w:t>
      </w:r>
    </w:p>
    <w:p w:rsidR="00C71CBA" w:rsidRDefault="00C71CBA" w:rsidP="00C71CBA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30780313"/>
      <w:r>
        <w:rPr>
          <w:rFonts w:ascii="Times New Roman" w:hAnsi="Times New Roman" w:cs="Times New Roman"/>
          <w:sz w:val="28"/>
          <w:szCs w:val="28"/>
        </w:rPr>
        <w:t>ГБОУ ООШ №9 Структурное подразделение «Детский сад «Родничок»</w:t>
      </w:r>
      <w:bookmarkEnd w:id="0"/>
    </w:p>
    <w:p w:rsidR="00893ABD" w:rsidRDefault="00893ABD" w:rsidP="00893ABD">
      <w:pPr>
        <w:spacing w:after="0" w:line="360" w:lineRule="auto"/>
        <w:jc w:val="center"/>
        <w:rPr>
          <w:rStyle w:val="6Arial"/>
          <w:rFonts w:ascii="Times New Roman" w:hAnsi="Times New Roman" w:cs="Times New Roman"/>
          <w:b/>
          <w:sz w:val="32"/>
          <w:szCs w:val="32"/>
        </w:rPr>
      </w:pPr>
    </w:p>
    <w:p w:rsidR="00C71CBA" w:rsidRDefault="00C71CBA" w:rsidP="00893ABD">
      <w:pPr>
        <w:spacing w:after="0" w:line="360" w:lineRule="auto"/>
        <w:jc w:val="center"/>
        <w:rPr>
          <w:rStyle w:val="6Arial"/>
          <w:rFonts w:ascii="Times New Roman" w:hAnsi="Times New Roman" w:cs="Times New Roman"/>
          <w:b/>
          <w:sz w:val="32"/>
          <w:szCs w:val="32"/>
        </w:rPr>
      </w:pPr>
    </w:p>
    <w:p w:rsidR="00893ABD" w:rsidRDefault="00893ABD" w:rsidP="00893ABD">
      <w:pPr>
        <w:pStyle w:val="140"/>
        <w:keepNext/>
        <w:framePr w:dropCap="drop" w:lines="3" w:wrap="auto" w:vAnchor="text" w:hAnchor="text"/>
        <w:shd w:val="clear" w:color="auto" w:fill="auto"/>
        <w:spacing w:before="0" w:line="360" w:lineRule="auto"/>
        <w:jc w:val="lef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</w:p>
    <w:p w:rsidR="00893ABD" w:rsidRDefault="00893ABD" w:rsidP="00893ABD">
      <w:pPr>
        <w:pStyle w:val="140"/>
        <w:shd w:val="clear" w:color="auto" w:fill="auto"/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14"/>
          <w:rFonts w:ascii="Times New Roman" w:hAnsi="Times New Roman" w:cs="Times New Roman"/>
          <w:color w:val="000000"/>
          <w:sz w:val="28"/>
          <w:szCs w:val="28"/>
        </w:rPr>
        <w:t>оказано, что одним из показа</w:t>
      </w:r>
      <w:r>
        <w:rPr>
          <w:rStyle w:val="14"/>
          <w:rFonts w:ascii="Times New Roman" w:hAnsi="Times New Roman" w:cs="Times New Roman"/>
          <w:color w:val="000000"/>
          <w:sz w:val="28"/>
          <w:szCs w:val="28"/>
        </w:rPr>
        <w:softHyphen/>
        <w:t>телей нормального физического и нервно-психического развития ребенка является развитие его руки, ручных умений, мелкой моторики.</w:t>
      </w:r>
    </w:p>
    <w:p w:rsidR="00893ABD" w:rsidRDefault="00893ABD" w:rsidP="00893ABD">
      <w:pPr>
        <w:pStyle w:val="20"/>
        <w:shd w:val="clear" w:color="auto" w:fill="auto"/>
        <w:spacing w:line="360" w:lineRule="auto"/>
        <w:ind w:firstLine="320"/>
        <w:rPr>
          <w:rFonts w:ascii="Times New Roman" w:hAnsi="Times New Roman" w:cs="Times New Roman"/>
          <w:sz w:val="28"/>
          <w:szCs w:val="28"/>
        </w:rPr>
      </w:pPr>
      <w:r>
        <w:rPr>
          <w:rStyle w:val="2Arial"/>
          <w:rFonts w:ascii="Times New Roman" w:hAnsi="Times New Roman" w:cs="Times New Roman"/>
          <w:sz w:val="28"/>
          <w:szCs w:val="28"/>
        </w:rPr>
        <w:t>У детей при ряде речевых наруше</w:t>
      </w:r>
      <w:r>
        <w:rPr>
          <w:rStyle w:val="2Arial"/>
          <w:rFonts w:ascii="Times New Roman" w:hAnsi="Times New Roman" w:cs="Times New Roman"/>
          <w:sz w:val="28"/>
          <w:szCs w:val="28"/>
        </w:rPr>
        <w:softHyphen/>
        <w:t>ний отмечается выраженная в разной степени общая моторная недостаточ</w:t>
      </w:r>
      <w:r>
        <w:rPr>
          <w:rStyle w:val="2Arial"/>
          <w:rFonts w:ascii="Times New Roman" w:hAnsi="Times New Roman" w:cs="Times New Roman"/>
          <w:sz w:val="28"/>
          <w:szCs w:val="28"/>
        </w:rPr>
        <w:softHyphen/>
        <w:t>ность, а также отклонения в развитии движений пальцев рук. Уровень развития речи детей находится в прямой зави</w:t>
      </w:r>
      <w:r>
        <w:rPr>
          <w:rStyle w:val="2Arial"/>
          <w:rFonts w:ascii="Times New Roman" w:hAnsi="Times New Roman" w:cs="Times New Roman"/>
          <w:sz w:val="28"/>
          <w:szCs w:val="28"/>
        </w:rPr>
        <w:softHyphen/>
        <w:t xml:space="preserve">симости от степени </w:t>
      </w:r>
      <w:proofErr w:type="spellStart"/>
      <w:r>
        <w:rPr>
          <w:rStyle w:val="2Arial"/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>
        <w:rPr>
          <w:rStyle w:val="2Arial"/>
          <w:rFonts w:ascii="Times New Roman" w:hAnsi="Times New Roman" w:cs="Times New Roman"/>
          <w:sz w:val="28"/>
          <w:szCs w:val="28"/>
        </w:rPr>
        <w:t xml:space="preserve"> тонких движений пальцев рук. Если развитие движений пальцев соответ</w:t>
      </w:r>
      <w:r>
        <w:rPr>
          <w:rStyle w:val="2Arial"/>
          <w:rFonts w:ascii="Times New Roman" w:hAnsi="Times New Roman" w:cs="Times New Roman"/>
          <w:sz w:val="28"/>
          <w:szCs w:val="28"/>
        </w:rPr>
        <w:softHyphen/>
        <w:t>ствует возрасту, то и речевое развитие находится в пределах нормы. Если же развитие движений пальцев отстает, то задерживается и речевое развитие, хотя общая моторика при этом может быть нормальной и даже выше нормы.</w:t>
      </w:r>
    </w:p>
    <w:p w:rsidR="00893ABD" w:rsidRDefault="00893ABD" w:rsidP="00893ABD">
      <w:pPr>
        <w:pStyle w:val="20"/>
        <w:shd w:val="clear" w:color="auto" w:fill="auto"/>
        <w:spacing w:line="360" w:lineRule="auto"/>
        <w:ind w:firstLine="32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Style w:val="2Arial"/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>
        <w:rPr>
          <w:rStyle w:val="2Arial"/>
          <w:rFonts w:ascii="Times New Roman" w:hAnsi="Times New Roman" w:cs="Times New Roman"/>
          <w:sz w:val="28"/>
          <w:szCs w:val="28"/>
        </w:rPr>
        <w:t xml:space="preserve"> для развития мел</w:t>
      </w:r>
      <w:r>
        <w:rPr>
          <w:rStyle w:val="2Arial"/>
          <w:rFonts w:ascii="Times New Roman" w:hAnsi="Times New Roman" w:cs="Times New Roman"/>
          <w:sz w:val="28"/>
          <w:szCs w:val="28"/>
        </w:rPr>
        <w:softHyphen/>
        <w:t xml:space="preserve">кой моторики детей имеет пальчиковая гимнастика и </w:t>
      </w:r>
      <w:proofErr w:type="spellStart"/>
      <w:r>
        <w:rPr>
          <w:rStyle w:val="2Arial"/>
          <w:rFonts w:ascii="Times New Roman" w:hAnsi="Times New Roman" w:cs="Times New Roman"/>
          <w:sz w:val="28"/>
          <w:szCs w:val="28"/>
        </w:rPr>
        <w:t>самомассаж</w:t>
      </w:r>
      <w:proofErr w:type="spellEnd"/>
      <w:r>
        <w:rPr>
          <w:rStyle w:val="2Arial"/>
          <w:rFonts w:ascii="Times New Roman" w:hAnsi="Times New Roman" w:cs="Times New Roman"/>
          <w:sz w:val="28"/>
          <w:szCs w:val="28"/>
        </w:rPr>
        <w:t xml:space="preserve"> кисти и пальцев рук. Специалисты пришли к заключению, что формирование речевых областей совершается под влиянием кинестетических импульсов от рук, а точнее от пальцев.</w:t>
      </w:r>
    </w:p>
    <w:p w:rsidR="00893ABD" w:rsidRDefault="00893ABD" w:rsidP="00893ABD">
      <w:pPr>
        <w:pStyle w:val="20"/>
        <w:shd w:val="clear" w:color="auto" w:fill="auto"/>
        <w:spacing w:line="360" w:lineRule="auto"/>
        <w:ind w:firstLine="320"/>
        <w:rPr>
          <w:rFonts w:ascii="Times New Roman" w:hAnsi="Times New Roman" w:cs="Times New Roman"/>
          <w:sz w:val="28"/>
          <w:szCs w:val="28"/>
        </w:rPr>
      </w:pPr>
      <w:r>
        <w:rPr>
          <w:rStyle w:val="2Arial"/>
          <w:rFonts w:ascii="Times New Roman" w:hAnsi="Times New Roman" w:cs="Times New Roman"/>
          <w:sz w:val="28"/>
          <w:szCs w:val="28"/>
        </w:rPr>
        <w:t>Этот факт должен использоваться в работе с детьми и там, где разви</w:t>
      </w:r>
      <w:r>
        <w:rPr>
          <w:rStyle w:val="2Arial"/>
          <w:rFonts w:ascii="Times New Roman" w:hAnsi="Times New Roman" w:cs="Times New Roman"/>
          <w:sz w:val="28"/>
          <w:szCs w:val="28"/>
        </w:rPr>
        <w:softHyphen/>
        <w:t>тие речи происходит своевременно, и особенно там, где имеется отставание, задержка развития речи. Рекомендуется стимулировать речевое развитие детей путем тренировки движений пальцев рук.</w:t>
      </w:r>
    </w:p>
    <w:p w:rsidR="00893ABD" w:rsidRDefault="00893ABD" w:rsidP="00893ABD">
      <w:pPr>
        <w:pStyle w:val="20"/>
        <w:shd w:val="clear" w:color="auto" w:fill="auto"/>
        <w:spacing w:line="360" w:lineRule="auto"/>
        <w:ind w:firstLine="320"/>
        <w:rPr>
          <w:rFonts w:ascii="Times New Roman" w:hAnsi="Times New Roman" w:cs="Times New Roman"/>
          <w:sz w:val="28"/>
          <w:szCs w:val="28"/>
        </w:rPr>
      </w:pPr>
      <w:r>
        <w:rPr>
          <w:rStyle w:val="2Arial"/>
          <w:rFonts w:ascii="Times New Roman" w:hAnsi="Times New Roman" w:cs="Times New Roman"/>
          <w:sz w:val="28"/>
          <w:szCs w:val="28"/>
        </w:rPr>
        <w:t>С какого возраста можно начинать выполнять эти упражнения?</w:t>
      </w:r>
    </w:p>
    <w:p w:rsidR="00893ABD" w:rsidRDefault="00893ABD" w:rsidP="00893ABD">
      <w:pPr>
        <w:pStyle w:val="20"/>
        <w:shd w:val="clear" w:color="auto" w:fill="auto"/>
        <w:spacing w:line="360" w:lineRule="auto"/>
        <w:ind w:firstLine="32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Style w:val="2Arial"/>
          <w:rFonts w:ascii="Times New Roman" w:hAnsi="Times New Roman" w:cs="Times New Roman"/>
          <w:sz w:val="28"/>
          <w:szCs w:val="28"/>
        </w:rPr>
        <w:t xml:space="preserve"> Специалисты  со</w:t>
      </w:r>
      <w:r>
        <w:rPr>
          <w:rStyle w:val="2Arial"/>
          <w:rFonts w:ascii="Times New Roman" w:hAnsi="Times New Roman" w:cs="Times New Roman"/>
          <w:sz w:val="28"/>
          <w:szCs w:val="28"/>
        </w:rPr>
        <w:softHyphen/>
        <w:t>ветуют заниматься пальчиковой гимна</w:t>
      </w:r>
      <w:r>
        <w:rPr>
          <w:rStyle w:val="2Arial"/>
          <w:rFonts w:ascii="Times New Roman" w:hAnsi="Times New Roman" w:cs="Times New Roman"/>
          <w:sz w:val="28"/>
          <w:szCs w:val="28"/>
        </w:rPr>
        <w:softHyphen/>
        <w:t>стикой с 6-7 месяцев. Но и в более позднем возрасте занятия будут очень полезны и эффективны.</w:t>
      </w:r>
    </w:p>
    <w:p w:rsidR="00893ABD" w:rsidRDefault="00893ABD" w:rsidP="00893ABD">
      <w:pPr>
        <w:pStyle w:val="20"/>
        <w:shd w:val="clear" w:color="auto" w:fill="auto"/>
        <w:spacing w:line="360" w:lineRule="auto"/>
        <w:ind w:firstLine="34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Style w:val="2Arial"/>
          <w:rFonts w:ascii="Times New Roman" w:hAnsi="Times New Roman" w:cs="Times New Roman"/>
          <w:sz w:val="28"/>
          <w:szCs w:val="28"/>
        </w:rPr>
        <w:t xml:space="preserve">Начинать можно с ежедневного массажа (по 2-3 минуты) кисти рук и </w:t>
      </w:r>
      <w:r>
        <w:rPr>
          <w:rStyle w:val="2Arial"/>
          <w:rFonts w:ascii="Times New Roman" w:hAnsi="Times New Roman" w:cs="Times New Roman"/>
          <w:sz w:val="28"/>
          <w:szCs w:val="28"/>
        </w:rPr>
        <w:lastRenderedPageBreak/>
        <w:t>пальцев. Уже с десятимесячного возрас</w:t>
      </w:r>
      <w:r>
        <w:rPr>
          <w:rStyle w:val="2Arial"/>
          <w:rFonts w:ascii="Times New Roman" w:hAnsi="Times New Roman" w:cs="Times New Roman"/>
          <w:sz w:val="28"/>
          <w:szCs w:val="28"/>
        </w:rPr>
        <w:softHyphen/>
        <w:t>та проводят активные упражнения для пальцев рук. Упражнения подбираются с учетом возрастных особенностей. Ма</w:t>
      </w:r>
      <w:r>
        <w:rPr>
          <w:rStyle w:val="2Arial"/>
          <w:rFonts w:ascii="Times New Roman" w:hAnsi="Times New Roman" w:cs="Times New Roman"/>
          <w:sz w:val="28"/>
          <w:szCs w:val="28"/>
        </w:rPr>
        <w:softHyphen/>
        <w:t>лышам можно давать катать пальчиками деревянные шарики различного диа</w:t>
      </w:r>
      <w:r>
        <w:rPr>
          <w:rStyle w:val="2Arial"/>
          <w:rFonts w:ascii="Times New Roman" w:hAnsi="Times New Roman" w:cs="Times New Roman"/>
          <w:sz w:val="28"/>
          <w:szCs w:val="28"/>
        </w:rPr>
        <w:softHyphen/>
        <w:t>метра, собирать различные пирамидки, перекладывать из одной коробки в дру</w:t>
      </w:r>
      <w:r>
        <w:rPr>
          <w:rStyle w:val="2Arial"/>
          <w:rFonts w:ascii="Times New Roman" w:hAnsi="Times New Roman" w:cs="Times New Roman"/>
          <w:sz w:val="28"/>
          <w:szCs w:val="28"/>
        </w:rPr>
        <w:softHyphen/>
        <w:t>гую разные мелкие предметы (бусины, пуговицы и т. д.) одной рукой или двумя одновременно.</w:t>
      </w:r>
    </w:p>
    <w:p w:rsidR="00893ABD" w:rsidRDefault="00893ABD" w:rsidP="00893ABD">
      <w:pPr>
        <w:pStyle w:val="20"/>
        <w:shd w:val="clear" w:color="auto" w:fill="auto"/>
        <w:spacing w:line="360" w:lineRule="auto"/>
        <w:ind w:firstLine="34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Style w:val="2Arial"/>
          <w:rFonts w:ascii="Times New Roman" w:hAnsi="Times New Roman" w:cs="Times New Roman"/>
          <w:sz w:val="28"/>
          <w:szCs w:val="28"/>
        </w:rPr>
        <w:t>С полутора-двух лет детям даются более сложные задания: застегивание пуговиц, завязывание и развязывание узлов, шнуровка. Очень хорошую тре</w:t>
      </w:r>
      <w:r>
        <w:rPr>
          <w:rStyle w:val="2Arial"/>
          <w:rFonts w:ascii="Times New Roman" w:hAnsi="Times New Roman" w:cs="Times New Roman"/>
          <w:sz w:val="28"/>
          <w:szCs w:val="28"/>
        </w:rPr>
        <w:softHyphen/>
        <w:t xml:space="preserve">нировку для пальцев дают </w:t>
      </w:r>
      <w:proofErr w:type="gramStart"/>
      <w:r>
        <w:rPr>
          <w:rStyle w:val="2Arial"/>
          <w:rFonts w:ascii="Times New Roman" w:hAnsi="Times New Roman" w:cs="Times New Roman"/>
          <w:sz w:val="28"/>
          <w:szCs w:val="28"/>
        </w:rPr>
        <w:t>народные</w:t>
      </w:r>
      <w:proofErr w:type="gramEnd"/>
      <w:r>
        <w:rPr>
          <w:rStyle w:val="2Aria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2Arial"/>
          <w:rFonts w:ascii="Times New Roman" w:hAnsi="Times New Roman" w:cs="Times New Roman"/>
          <w:sz w:val="28"/>
          <w:szCs w:val="28"/>
        </w:rPr>
        <w:t>игры-потешки</w:t>
      </w:r>
      <w:proofErr w:type="spellEnd"/>
      <w:r>
        <w:rPr>
          <w:rStyle w:val="2Arial"/>
          <w:rFonts w:ascii="Times New Roman" w:hAnsi="Times New Roman" w:cs="Times New Roman"/>
          <w:sz w:val="28"/>
          <w:szCs w:val="28"/>
        </w:rPr>
        <w:t>.</w:t>
      </w:r>
    </w:p>
    <w:p w:rsidR="00893ABD" w:rsidRDefault="00893ABD" w:rsidP="00893ABD">
      <w:pPr>
        <w:pStyle w:val="20"/>
        <w:shd w:val="clear" w:color="auto" w:fill="auto"/>
        <w:spacing w:line="360" w:lineRule="auto"/>
        <w:ind w:firstLine="34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Style w:val="2Arial"/>
          <w:rFonts w:ascii="Times New Roman" w:hAnsi="Times New Roman" w:cs="Times New Roman"/>
          <w:sz w:val="28"/>
          <w:szCs w:val="28"/>
        </w:rPr>
        <w:t>Для тренировки пальцев могут быть использованы упражнения и без речево</w:t>
      </w:r>
      <w:r>
        <w:rPr>
          <w:rStyle w:val="2Arial"/>
          <w:rFonts w:ascii="Times New Roman" w:hAnsi="Times New Roman" w:cs="Times New Roman"/>
          <w:sz w:val="28"/>
          <w:szCs w:val="28"/>
        </w:rPr>
        <w:softHyphen/>
        <w:t>го сопровождения. Ребенку объясняют выполнение того или иного задания.</w:t>
      </w:r>
    </w:p>
    <w:p w:rsidR="00893ABD" w:rsidRDefault="00893ABD" w:rsidP="00893ABD">
      <w:pPr>
        <w:pStyle w:val="20"/>
        <w:shd w:val="clear" w:color="auto" w:fill="auto"/>
        <w:spacing w:line="360" w:lineRule="auto"/>
        <w:ind w:firstLine="340"/>
        <w:jc w:val="left"/>
        <w:rPr>
          <w:rStyle w:val="2Arial"/>
          <w:rFonts w:ascii="Times New Roman" w:hAnsi="Times New Roman" w:cs="Times New Roman"/>
          <w:sz w:val="28"/>
          <w:szCs w:val="28"/>
        </w:rPr>
      </w:pPr>
      <w:r>
        <w:rPr>
          <w:rStyle w:val="2Arial"/>
          <w:rFonts w:ascii="Times New Roman" w:hAnsi="Times New Roman" w:cs="Times New Roman"/>
          <w:sz w:val="28"/>
          <w:szCs w:val="28"/>
        </w:rPr>
        <w:t>Работу по развитию движений паль</w:t>
      </w:r>
      <w:r>
        <w:rPr>
          <w:rStyle w:val="2Arial"/>
          <w:rFonts w:ascii="Times New Roman" w:hAnsi="Times New Roman" w:cs="Times New Roman"/>
          <w:sz w:val="28"/>
          <w:szCs w:val="28"/>
        </w:rPr>
        <w:softHyphen/>
        <w:t>цев и кисти рук следует проводить си</w:t>
      </w:r>
      <w:r>
        <w:rPr>
          <w:rStyle w:val="2Arial"/>
          <w:rFonts w:ascii="Times New Roman" w:hAnsi="Times New Roman" w:cs="Times New Roman"/>
          <w:sz w:val="28"/>
          <w:szCs w:val="28"/>
        </w:rPr>
        <w:softHyphen/>
        <w:t xml:space="preserve">стематически по 3-5 минут ежедневно. Вначале дети испытывают затруднения в выполнении многих упражнений, поэтому упражнения выполняются медленно, затем темы и количество повторений постепенно увеличиваются. Ребенку 4-5 лет достаточно 4 позиций пальцев, </w:t>
      </w:r>
    </w:p>
    <w:p w:rsidR="00893ABD" w:rsidRDefault="00893ABD" w:rsidP="00893ABD">
      <w:pPr>
        <w:pStyle w:val="20"/>
        <w:shd w:val="clear" w:color="auto" w:fill="auto"/>
        <w:spacing w:line="360" w:lineRule="auto"/>
        <w:ind w:firstLine="340"/>
        <w:jc w:val="left"/>
      </w:pPr>
      <w:r>
        <w:rPr>
          <w:rStyle w:val="2Arial"/>
          <w:rFonts w:ascii="Times New Roman" w:hAnsi="Times New Roman" w:cs="Times New Roman"/>
          <w:sz w:val="28"/>
          <w:szCs w:val="28"/>
        </w:rPr>
        <w:t>6-летнему- 5-6 позиций.</w:t>
      </w:r>
    </w:p>
    <w:p w:rsidR="00893ABD" w:rsidRDefault="00893ABD" w:rsidP="00893ABD">
      <w:pPr>
        <w:pStyle w:val="150"/>
        <w:shd w:val="clear" w:color="auto" w:fill="auto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Style w:val="15"/>
          <w:rFonts w:ascii="Times New Roman" w:hAnsi="Times New Roman" w:cs="Times New Roman"/>
          <w:color w:val="000000"/>
          <w:sz w:val="28"/>
          <w:szCs w:val="28"/>
        </w:rPr>
        <w:t>I</w:t>
      </w:r>
      <w:bookmarkStart w:id="1" w:name="bookmark13"/>
      <w:proofErr w:type="gramEnd"/>
      <w:r>
        <w:rPr>
          <w:rStyle w:val="12FranklinGothicBook1"/>
          <w:rFonts w:ascii="Times New Roman" w:hAnsi="Times New Roman" w:cs="Times New Roman"/>
          <w:color w:val="000000"/>
          <w:sz w:val="28"/>
          <w:szCs w:val="28"/>
        </w:rPr>
        <w:t>Самомассаж</w:t>
      </w:r>
      <w:proofErr w:type="spellEnd"/>
      <w:r>
        <w:rPr>
          <w:rStyle w:val="12FranklinGothicBook1"/>
          <w:rFonts w:ascii="Times New Roman" w:hAnsi="Times New Roman" w:cs="Times New Roman"/>
          <w:color w:val="000000"/>
          <w:sz w:val="28"/>
          <w:szCs w:val="28"/>
        </w:rPr>
        <w:t xml:space="preserve"> кисти и пальцев рук</w:t>
      </w:r>
      <w:bookmarkEnd w:id="1"/>
    </w:p>
    <w:p w:rsidR="00893ABD" w:rsidRDefault="00893ABD" w:rsidP="00893ABD">
      <w:pPr>
        <w:pStyle w:val="20"/>
        <w:shd w:val="clear" w:color="auto" w:fill="auto"/>
        <w:spacing w:line="360" w:lineRule="auto"/>
        <w:ind w:firstLine="340"/>
        <w:rPr>
          <w:rFonts w:ascii="Times New Roman" w:hAnsi="Times New Roman" w:cs="Times New Roman"/>
          <w:sz w:val="28"/>
          <w:szCs w:val="28"/>
        </w:rPr>
      </w:pPr>
      <w:r>
        <w:rPr>
          <w:rStyle w:val="2Arial"/>
          <w:rFonts w:ascii="Times New Roman" w:hAnsi="Times New Roman" w:cs="Times New Roman"/>
          <w:sz w:val="28"/>
          <w:szCs w:val="28"/>
        </w:rPr>
        <w:t>В данных упражнениях используются традиционные для массажа движения - разминание, растирание, надавливание и т д.</w:t>
      </w:r>
    </w:p>
    <w:p w:rsidR="00893ABD" w:rsidRDefault="00893ABD" w:rsidP="00893ABD">
      <w:pPr>
        <w:pStyle w:val="120"/>
        <w:numPr>
          <w:ilvl w:val="0"/>
          <w:numId w:val="1"/>
        </w:numPr>
        <w:shd w:val="clear" w:color="auto" w:fill="auto"/>
        <w:tabs>
          <w:tab w:val="left" w:pos="522"/>
        </w:tabs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Style w:val="12"/>
          <w:rFonts w:ascii="Times New Roman" w:hAnsi="Times New Roman" w:cs="Times New Roman"/>
          <w:color w:val="000000"/>
          <w:sz w:val="28"/>
          <w:szCs w:val="28"/>
        </w:rPr>
        <w:t>«Помоем руки под струей воды</w:t>
      </w:r>
      <w:proofErr w:type="gramStart"/>
      <w:r>
        <w:rPr>
          <w:rStyle w:val="12"/>
          <w:rFonts w:ascii="Times New Roman" w:hAnsi="Times New Roman" w:cs="Times New Roman"/>
          <w:color w:val="000000"/>
          <w:sz w:val="28"/>
          <w:szCs w:val="28"/>
        </w:rPr>
        <w:t>.»</w:t>
      </w:r>
      <w:proofErr w:type="gramEnd"/>
    </w:p>
    <w:p w:rsidR="00893ABD" w:rsidRDefault="00893ABD" w:rsidP="00893ABD">
      <w:pPr>
        <w:pStyle w:val="20"/>
        <w:shd w:val="clear" w:color="auto" w:fill="auto"/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Style w:val="2Arial"/>
          <w:rFonts w:ascii="Times New Roman" w:hAnsi="Times New Roman" w:cs="Times New Roman"/>
          <w:sz w:val="28"/>
          <w:szCs w:val="28"/>
        </w:rPr>
        <w:t>Выполнять движения, как при мы</w:t>
      </w:r>
      <w:r>
        <w:rPr>
          <w:rStyle w:val="2Arial"/>
          <w:rFonts w:ascii="Times New Roman" w:hAnsi="Times New Roman" w:cs="Times New Roman"/>
          <w:sz w:val="28"/>
          <w:szCs w:val="28"/>
        </w:rPr>
        <w:softHyphen/>
        <w:t>тье рук.</w:t>
      </w:r>
    </w:p>
    <w:p w:rsidR="00893ABD" w:rsidRDefault="00893ABD" w:rsidP="00893ABD">
      <w:pPr>
        <w:pStyle w:val="120"/>
        <w:numPr>
          <w:ilvl w:val="0"/>
          <w:numId w:val="1"/>
        </w:numPr>
        <w:shd w:val="clear" w:color="auto" w:fill="auto"/>
        <w:tabs>
          <w:tab w:val="left" w:pos="582"/>
        </w:tabs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Style w:val="12"/>
          <w:rFonts w:ascii="Times New Roman" w:hAnsi="Times New Roman" w:cs="Times New Roman"/>
          <w:color w:val="000000"/>
          <w:sz w:val="28"/>
          <w:szCs w:val="28"/>
        </w:rPr>
        <w:t>«Согреем руки»</w:t>
      </w:r>
    </w:p>
    <w:p w:rsidR="00893ABD" w:rsidRDefault="00893ABD" w:rsidP="00893ABD">
      <w:pPr>
        <w:pStyle w:val="20"/>
        <w:shd w:val="clear" w:color="auto" w:fill="auto"/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Style w:val="2Arial"/>
          <w:rFonts w:ascii="Times New Roman" w:hAnsi="Times New Roman" w:cs="Times New Roman"/>
          <w:sz w:val="28"/>
          <w:szCs w:val="28"/>
        </w:rPr>
        <w:t>Растирать кисти рук друг о друга.</w:t>
      </w:r>
    </w:p>
    <w:p w:rsidR="00893ABD" w:rsidRDefault="00893ABD" w:rsidP="00893ABD">
      <w:pPr>
        <w:pStyle w:val="120"/>
        <w:numPr>
          <w:ilvl w:val="0"/>
          <w:numId w:val="1"/>
        </w:numPr>
        <w:shd w:val="clear" w:color="auto" w:fill="auto"/>
        <w:tabs>
          <w:tab w:val="left" w:pos="582"/>
        </w:tabs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Style w:val="12"/>
          <w:rFonts w:ascii="Times New Roman" w:hAnsi="Times New Roman" w:cs="Times New Roman"/>
          <w:color w:val="000000"/>
          <w:sz w:val="28"/>
          <w:szCs w:val="28"/>
        </w:rPr>
        <w:t>«Гуси щиплют траву</w:t>
      </w:r>
      <w:r>
        <w:rPr>
          <w:rStyle w:val="1210pt"/>
          <w:rFonts w:ascii="Times New Roman" w:hAnsi="Times New Roman" w:cs="Times New Roman"/>
          <w:color w:val="000000"/>
          <w:sz w:val="28"/>
          <w:szCs w:val="28"/>
        </w:rPr>
        <w:t>»</w:t>
      </w:r>
    </w:p>
    <w:p w:rsidR="00893ABD" w:rsidRDefault="00893ABD" w:rsidP="00893ABD">
      <w:pPr>
        <w:pStyle w:val="20"/>
        <w:shd w:val="clear" w:color="auto" w:fill="auto"/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Style w:val="2Arial"/>
          <w:rFonts w:ascii="Times New Roman" w:hAnsi="Times New Roman" w:cs="Times New Roman"/>
          <w:sz w:val="28"/>
          <w:szCs w:val="28"/>
        </w:rPr>
        <w:t>Пальцами правой руки пощипывать кисть левой. Затем наоборот</w:t>
      </w:r>
    </w:p>
    <w:p w:rsidR="00893ABD" w:rsidRDefault="00893ABD" w:rsidP="00893ABD">
      <w:pPr>
        <w:pStyle w:val="120"/>
        <w:numPr>
          <w:ilvl w:val="0"/>
          <w:numId w:val="1"/>
        </w:numPr>
        <w:shd w:val="clear" w:color="auto" w:fill="auto"/>
        <w:tabs>
          <w:tab w:val="left" w:pos="582"/>
        </w:tabs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Style w:val="12"/>
          <w:rFonts w:ascii="Times New Roman" w:hAnsi="Times New Roman" w:cs="Times New Roman"/>
          <w:color w:val="000000"/>
          <w:sz w:val="28"/>
          <w:szCs w:val="28"/>
        </w:rPr>
        <w:t>«Надеваем перчатки»</w:t>
      </w:r>
    </w:p>
    <w:p w:rsidR="00893ABD" w:rsidRDefault="00893ABD" w:rsidP="00893ABD">
      <w:pPr>
        <w:pStyle w:val="20"/>
        <w:shd w:val="clear" w:color="auto" w:fill="auto"/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Style w:val="2Arial"/>
          <w:rFonts w:ascii="Times New Roman" w:hAnsi="Times New Roman" w:cs="Times New Roman"/>
          <w:sz w:val="28"/>
          <w:szCs w:val="28"/>
        </w:rPr>
        <w:t xml:space="preserve">Большим и указательным пальцем правой руки растирать каждый палец левой руки, начиная с мизинца, сверху вниз. В конце растирать ладонь. То же </w:t>
      </w:r>
      <w:r>
        <w:rPr>
          <w:rStyle w:val="2Arial"/>
          <w:rFonts w:ascii="Times New Roman" w:hAnsi="Times New Roman" w:cs="Times New Roman"/>
          <w:sz w:val="28"/>
          <w:szCs w:val="28"/>
        </w:rPr>
        <w:lastRenderedPageBreak/>
        <w:t>для другой руки.</w:t>
      </w:r>
    </w:p>
    <w:p w:rsidR="00893ABD" w:rsidRDefault="00893ABD" w:rsidP="00893ABD">
      <w:pPr>
        <w:pStyle w:val="120"/>
        <w:numPr>
          <w:ilvl w:val="0"/>
          <w:numId w:val="1"/>
        </w:numPr>
        <w:shd w:val="clear" w:color="auto" w:fill="auto"/>
        <w:tabs>
          <w:tab w:val="left" w:pos="582"/>
        </w:tabs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Style w:val="12"/>
          <w:rFonts w:ascii="Times New Roman" w:hAnsi="Times New Roman" w:cs="Times New Roman"/>
          <w:color w:val="000000"/>
          <w:sz w:val="28"/>
          <w:szCs w:val="28"/>
        </w:rPr>
        <w:t>«Пила»</w:t>
      </w:r>
    </w:p>
    <w:p w:rsidR="00893ABD" w:rsidRDefault="00893ABD" w:rsidP="00893ABD">
      <w:pPr>
        <w:pStyle w:val="20"/>
        <w:shd w:val="clear" w:color="auto" w:fill="auto"/>
        <w:spacing w:line="360" w:lineRule="auto"/>
        <w:ind w:firstLine="360"/>
        <w:rPr>
          <w:rStyle w:val="2Arial"/>
          <w:rFonts w:ascii="Times New Roman" w:hAnsi="Times New Roman" w:cs="Times New Roman"/>
          <w:sz w:val="28"/>
          <w:szCs w:val="28"/>
        </w:rPr>
      </w:pPr>
      <w:r>
        <w:rPr>
          <w:rStyle w:val="2Arial"/>
          <w:rFonts w:ascii="Times New Roman" w:hAnsi="Times New Roman" w:cs="Times New Roman"/>
          <w:sz w:val="28"/>
          <w:szCs w:val="28"/>
        </w:rPr>
        <w:t xml:space="preserve">Левая рука (кисть и предплечье) лежит на столе ладонью вверх. Ребром правой ладони имитировать пиление по всей поверхности левой в направлении вверх-вниз. </w:t>
      </w:r>
    </w:p>
    <w:p w:rsidR="00893ABD" w:rsidRDefault="00893ABD" w:rsidP="00893ABD">
      <w:pPr>
        <w:pStyle w:val="20"/>
        <w:shd w:val="clear" w:color="auto" w:fill="auto"/>
        <w:spacing w:line="360" w:lineRule="auto"/>
        <w:ind w:firstLine="360"/>
      </w:pPr>
      <w:r>
        <w:rPr>
          <w:rStyle w:val="2Arial"/>
          <w:rFonts w:ascii="Times New Roman" w:hAnsi="Times New Roman" w:cs="Times New Roman"/>
          <w:sz w:val="28"/>
          <w:szCs w:val="28"/>
        </w:rPr>
        <w:t>То же для другой руки.</w:t>
      </w:r>
    </w:p>
    <w:p w:rsidR="00893ABD" w:rsidRDefault="00893ABD" w:rsidP="00893ABD">
      <w:pPr>
        <w:pStyle w:val="120"/>
        <w:numPr>
          <w:ilvl w:val="0"/>
          <w:numId w:val="1"/>
        </w:numPr>
        <w:shd w:val="clear" w:color="auto" w:fill="auto"/>
        <w:tabs>
          <w:tab w:val="left" w:pos="582"/>
        </w:tabs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Style w:val="12"/>
          <w:rFonts w:ascii="Times New Roman" w:hAnsi="Times New Roman" w:cs="Times New Roman"/>
          <w:color w:val="000000"/>
          <w:sz w:val="28"/>
          <w:szCs w:val="28"/>
        </w:rPr>
        <w:t>«Каток»</w:t>
      </w:r>
    </w:p>
    <w:p w:rsidR="00893ABD" w:rsidRDefault="00893ABD" w:rsidP="00893ABD">
      <w:pPr>
        <w:pStyle w:val="20"/>
        <w:shd w:val="clear" w:color="auto" w:fill="auto"/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Style w:val="2Arial"/>
          <w:rFonts w:ascii="Times New Roman" w:hAnsi="Times New Roman" w:cs="Times New Roman"/>
          <w:sz w:val="28"/>
          <w:szCs w:val="28"/>
        </w:rPr>
        <w:t>Костяшками сжатых в кулак пальцев правой руки двигать вверх-вниз по ладони левой, разминая ее. То же для другой руки.</w:t>
      </w:r>
    </w:p>
    <w:p w:rsidR="00893ABD" w:rsidRDefault="00893ABD" w:rsidP="00893ABD">
      <w:pPr>
        <w:pStyle w:val="120"/>
        <w:numPr>
          <w:ilvl w:val="0"/>
          <w:numId w:val="1"/>
        </w:numPr>
        <w:shd w:val="clear" w:color="auto" w:fill="auto"/>
        <w:tabs>
          <w:tab w:val="left" w:pos="582"/>
        </w:tabs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Style w:val="12"/>
          <w:rFonts w:ascii="Times New Roman" w:hAnsi="Times New Roman" w:cs="Times New Roman"/>
          <w:color w:val="000000"/>
          <w:sz w:val="28"/>
          <w:szCs w:val="28"/>
        </w:rPr>
        <w:t>«Краб»</w:t>
      </w:r>
    </w:p>
    <w:p w:rsidR="00893ABD" w:rsidRDefault="00893ABD" w:rsidP="00893ABD">
      <w:pPr>
        <w:pStyle w:val="20"/>
        <w:shd w:val="clear" w:color="auto" w:fill="auto"/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Style w:val="2Arial"/>
          <w:rFonts w:ascii="Times New Roman" w:hAnsi="Times New Roman" w:cs="Times New Roman"/>
          <w:sz w:val="28"/>
          <w:szCs w:val="28"/>
        </w:rPr>
        <w:t>Левая рука лежит на столе ладонью вверх, пальцы расставлены. Согнуть указательный и средний пальцы правой руки и фалангами пощипывать пальцы левой. То же с другой рукой.</w:t>
      </w:r>
    </w:p>
    <w:p w:rsidR="00893ABD" w:rsidRDefault="00893ABD" w:rsidP="00893ABD">
      <w:pPr>
        <w:pStyle w:val="120"/>
        <w:numPr>
          <w:ilvl w:val="0"/>
          <w:numId w:val="1"/>
        </w:numPr>
        <w:shd w:val="clear" w:color="auto" w:fill="auto"/>
        <w:tabs>
          <w:tab w:val="left" w:pos="582"/>
        </w:tabs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Style w:val="12"/>
          <w:rFonts w:ascii="Times New Roman" w:hAnsi="Times New Roman" w:cs="Times New Roman"/>
          <w:color w:val="000000"/>
          <w:sz w:val="28"/>
          <w:szCs w:val="28"/>
        </w:rPr>
        <w:t>«Спиральки»</w:t>
      </w:r>
    </w:p>
    <w:p w:rsidR="00893ABD" w:rsidRDefault="00893ABD" w:rsidP="00893ABD">
      <w:pPr>
        <w:pStyle w:val="20"/>
        <w:shd w:val="clear" w:color="auto" w:fill="auto"/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Style w:val="2Arial"/>
          <w:rFonts w:ascii="Times New Roman" w:hAnsi="Times New Roman" w:cs="Times New Roman"/>
          <w:sz w:val="28"/>
          <w:szCs w:val="28"/>
        </w:rPr>
        <w:t>Каждый палец левой руки пооче</w:t>
      </w:r>
      <w:r>
        <w:rPr>
          <w:rStyle w:val="2Arial"/>
          <w:rFonts w:ascii="Times New Roman" w:hAnsi="Times New Roman" w:cs="Times New Roman"/>
          <w:sz w:val="28"/>
          <w:szCs w:val="28"/>
        </w:rPr>
        <w:softHyphen/>
        <w:t>редно, начиная с мизинца, кладется на четыре пальца правой руки. Большим пальцем правой руки делаем спира</w:t>
      </w:r>
      <w:r>
        <w:rPr>
          <w:rStyle w:val="2Arial"/>
          <w:rFonts w:ascii="Times New Roman" w:hAnsi="Times New Roman" w:cs="Times New Roman"/>
          <w:sz w:val="28"/>
          <w:szCs w:val="28"/>
        </w:rPr>
        <w:softHyphen/>
        <w:t>левидные движения по пальцу левой снизу вверх от основания к подушечке.</w:t>
      </w:r>
    </w:p>
    <w:p w:rsidR="00893ABD" w:rsidRDefault="00893ABD" w:rsidP="00893ABD">
      <w:pPr>
        <w:pStyle w:val="120"/>
        <w:numPr>
          <w:ilvl w:val="0"/>
          <w:numId w:val="1"/>
        </w:numPr>
        <w:shd w:val="clear" w:color="auto" w:fill="auto"/>
        <w:tabs>
          <w:tab w:val="left" w:pos="582"/>
        </w:tabs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Style w:val="12"/>
          <w:rFonts w:ascii="Times New Roman" w:hAnsi="Times New Roman" w:cs="Times New Roman"/>
          <w:color w:val="000000"/>
          <w:sz w:val="28"/>
          <w:szCs w:val="28"/>
        </w:rPr>
        <w:t>«Пунктиры»</w:t>
      </w:r>
    </w:p>
    <w:p w:rsidR="00893ABD" w:rsidRDefault="00893ABD" w:rsidP="00893ABD">
      <w:pPr>
        <w:spacing w:after="0" w:line="360" w:lineRule="auto"/>
        <w:rPr>
          <w:rStyle w:val="2Arial"/>
          <w:rFonts w:ascii="Times New Roman" w:hAnsi="Times New Roman" w:cs="Times New Roman"/>
          <w:sz w:val="28"/>
          <w:szCs w:val="28"/>
        </w:rPr>
      </w:pPr>
      <w:r>
        <w:rPr>
          <w:rStyle w:val="2Arial"/>
          <w:rFonts w:ascii="Times New Roman" w:hAnsi="Times New Roman" w:cs="Times New Roman"/>
          <w:sz w:val="28"/>
          <w:szCs w:val="28"/>
        </w:rPr>
        <w:t xml:space="preserve">Подушечки четырех пальцев правой руки установлены у оснований пальцев левой руки с тыльной стороны ладоней.  Движениями назад - вперед </w:t>
      </w:r>
    </w:p>
    <w:p w:rsidR="00893ABD" w:rsidRDefault="00893ABD" w:rsidP="00893ABD">
      <w:pPr>
        <w:spacing w:after="0" w:line="360" w:lineRule="auto"/>
      </w:pPr>
      <w:r>
        <w:rPr>
          <w:rStyle w:val="2Arial"/>
          <w:rFonts w:ascii="Times New Roman" w:hAnsi="Times New Roman" w:cs="Times New Roman"/>
          <w:sz w:val="28"/>
          <w:szCs w:val="28"/>
        </w:rPr>
        <w:t>(«пун</w:t>
      </w:r>
      <w:r>
        <w:rPr>
          <w:rStyle w:val="2Arial"/>
          <w:rFonts w:ascii="Times New Roman" w:hAnsi="Times New Roman" w:cs="Times New Roman"/>
          <w:sz w:val="28"/>
          <w:szCs w:val="28"/>
        </w:rPr>
        <w:softHyphen/>
        <w:t>ктирами») смещаем кожу, постепенно</w:t>
      </w:r>
      <w:r w:rsidR="00C15497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03.9pt;margin-top:13.9pt;width:293.75pt;height:25.5pt;z-index:-251658752;mso-wrap-distance-left:35.3pt;mso-wrap-distance-top:12.95pt;mso-wrap-distance-right:5pt;mso-position-horizontal-relative:margin;mso-position-vertical-relative:margin" filled="f" stroked="f">
            <v:textbox style="mso-next-textbox:#_x0000_s1026;mso-fit-shape-to-text:t" inset="0,0,0,0">
              <w:txbxContent>
                <w:p w:rsidR="00893ABD" w:rsidRDefault="00893ABD" w:rsidP="00893ABD"/>
              </w:txbxContent>
            </v:textbox>
            <w10:wrap type="square" side="left" anchorx="margin" anchory="margin"/>
          </v:shape>
        </w:pict>
      </w:r>
      <w:r>
        <w:rPr>
          <w:rStyle w:val="2Arial"/>
          <w:rFonts w:ascii="Times New Roman" w:hAnsi="Times New Roman" w:cs="Times New Roman"/>
          <w:sz w:val="28"/>
          <w:szCs w:val="28"/>
        </w:rPr>
        <w:t xml:space="preserve"> продвигаясь к лучезапястному </w:t>
      </w:r>
      <w:r>
        <w:rPr>
          <w:rStyle w:val="2Arial4"/>
          <w:rFonts w:ascii="Times New Roman" w:hAnsi="Times New Roman" w:cs="Times New Roman"/>
          <w:color w:val="000000"/>
          <w:sz w:val="28"/>
          <w:szCs w:val="28"/>
          <w:vertAlign w:val="subscript"/>
        </w:rPr>
        <w:t xml:space="preserve">т </w:t>
      </w:r>
      <w:proofErr w:type="gramStart"/>
      <w:r>
        <w:rPr>
          <w:rStyle w:val="2Arial"/>
          <w:rFonts w:ascii="Times New Roman" w:hAnsi="Times New Roman" w:cs="Times New Roman"/>
          <w:sz w:val="28"/>
          <w:szCs w:val="28"/>
        </w:rPr>
        <w:t>;у</w:t>
      </w:r>
      <w:proofErr w:type="gramEnd"/>
      <w:r>
        <w:rPr>
          <w:rStyle w:val="2Arial"/>
          <w:rFonts w:ascii="Times New Roman" w:hAnsi="Times New Roman" w:cs="Times New Roman"/>
          <w:sz w:val="28"/>
          <w:szCs w:val="28"/>
        </w:rPr>
        <w:t xml:space="preserve">ставу. То же на другой руке. </w:t>
      </w:r>
    </w:p>
    <w:p w:rsidR="00893ABD" w:rsidRDefault="00893ABD" w:rsidP="00893ABD">
      <w:pPr>
        <w:pStyle w:val="120"/>
        <w:numPr>
          <w:ilvl w:val="0"/>
          <w:numId w:val="2"/>
        </w:numPr>
        <w:shd w:val="clear" w:color="auto" w:fill="auto"/>
        <w:tabs>
          <w:tab w:val="left" w:pos="537"/>
        </w:tabs>
        <w:spacing w:line="360" w:lineRule="auto"/>
        <w:ind w:firstLine="320"/>
        <w:rPr>
          <w:rFonts w:ascii="Times New Roman" w:hAnsi="Times New Roman" w:cs="Times New Roman"/>
          <w:sz w:val="28"/>
          <w:szCs w:val="28"/>
        </w:rPr>
      </w:pPr>
      <w:r>
        <w:rPr>
          <w:rStyle w:val="12"/>
          <w:rFonts w:ascii="Times New Roman" w:hAnsi="Times New Roman" w:cs="Times New Roman"/>
          <w:color w:val="000000"/>
          <w:sz w:val="28"/>
          <w:szCs w:val="28"/>
        </w:rPr>
        <w:t>«Буравчик»</w:t>
      </w:r>
    </w:p>
    <w:p w:rsidR="00893ABD" w:rsidRDefault="00893ABD" w:rsidP="00893ABD">
      <w:pPr>
        <w:pStyle w:val="20"/>
        <w:shd w:val="clear" w:color="auto" w:fill="auto"/>
        <w:spacing w:line="360" w:lineRule="auto"/>
        <w:ind w:firstLine="320"/>
        <w:rPr>
          <w:rFonts w:ascii="Times New Roman" w:hAnsi="Times New Roman" w:cs="Times New Roman"/>
          <w:sz w:val="28"/>
          <w:szCs w:val="28"/>
        </w:rPr>
      </w:pPr>
      <w:r>
        <w:rPr>
          <w:rStyle w:val="2Arial"/>
          <w:rFonts w:ascii="Times New Roman" w:hAnsi="Times New Roman" w:cs="Times New Roman"/>
          <w:sz w:val="28"/>
          <w:szCs w:val="28"/>
        </w:rPr>
        <w:t xml:space="preserve">Левая рука (кисть и предплечье) лежит на столе ладонью вверх. Фалангами сжатых в кулак пальцев  правой руки производить движения по типу «буравчика» на левой  ладони. То же на другой руке. </w:t>
      </w:r>
    </w:p>
    <w:p w:rsidR="00893ABD" w:rsidRDefault="00893ABD" w:rsidP="00893ABD">
      <w:pPr>
        <w:pStyle w:val="120"/>
        <w:numPr>
          <w:ilvl w:val="0"/>
          <w:numId w:val="2"/>
        </w:numPr>
        <w:shd w:val="clear" w:color="auto" w:fill="auto"/>
        <w:tabs>
          <w:tab w:val="left" w:pos="537"/>
          <w:tab w:val="right" w:pos="3090"/>
        </w:tabs>
        <w:spacing w:line="360" w:lineRule="auto"/>
        <w:ind w:firstLine="320"/>
        <w:rPr>
          <w:rFonts w:ascii="Times New Roman" w:hAnsi="Times New Roman" w:cs="Times New Roman"/>
          <w:sz w:val="28"/>
          <w:szCs w:val="28"/>
        </w:rPr>
      </w:pPr>
      <w:r>
        <w:rPr>
          <w:rStyle w:val="12"/>
          <w:rFonts w:ascii="Times New Roman" w:hAnsi="Times New Roman" w:cs="Times New Roman"/>
          <w:color w:val="000000"/>
          <w:sz w:val="28"/>
          <w:szCs w:val="28"/>
        </w:rPr>
        <w:t>«Утюжок»</w:t>
      </w:r>
      <w:r>
        <w:rPr>
          <w:rStyle w:val="1210pt"/>
          <w:rFonts w:ascii="Times New Roman" w:hAnsi="Times New Roman" w:cs="Times New Roman"/>
          <w:color w:val="000000"/>
          <w:sz w:val="28"/>
          <w:szCs w:val="28"/>
        </w:rPr>
        <w:tab/>
      </w:r>
    </w:p>
    <w:p w:rsidR="00893ABD" w:rsidRDefault="00893ABD" w:rsidP="00893ABD">
      <w:pPr>
        <w:pStyle w:val="20"/>
        <w:shd w:val="clear" w:color="auto" w:fill="auto"/>
        <w:tabs>
          <w:tab w:val="right" w:pos="3090"/>
        </w:tabs>
        <w:spacing w:line="360" w:lineRule="auto"/>
        <w:ind w:firstLine="320"/>
        <w:rPr>
          <w:rFonts w:ascii="Times New Roman" w:hAnsi="Times New Roman" w:cs="Times New Roman"/>
          <w:sz w:val="28"/>
          <w:szCs w:val="28"/>
        </w:rPr>
      </w:pPr>
      <w:r>
        <w:rPr>
          <w:rStyle w:val="2Arial"/>
          <w:rFonts w:ascii="Times New Roman" w:hAnsi="Times New Roman" w:cs="Times New Roman"/>
          <w:sz w:val="28"/>
          <w:szCs w:val="28"/>
        </w:rPr>
        <w:t xml:space="preserve">Правой рукой поглаживать, растирать, разминать </w:t>
      </w:r>
      <w:proofErr w:type="gramStart"/>
      <w:r>
        <w:rPr>
          <w:rStyle w:val="2Arial"/>
          <w:rFonts w:ascii="Times New Roman" w:hAnsi="Times New Roman" w:cs="Times New Roman"/>
          <w:sz w:val="28"/>
          <w:szCs w:val="28"/>
        </w:rPr>
        <w:t>левую</w:t>
      </w:r>
      <w:proofErr w:type="gramEnd"/>
      <w:r>
        <w:rPr>
          <w:rStyle w:val="2Arial"/>
          <w:rFonts w:ascii="Times New Roman" w:hAnsi="Times New Roman" w:cs="Times New Roman"/>
          <w:sz w:val="28"/>
          <w:szCs w:val="28"/>
        </w:rPr>
        <w:t>. То  же с другой рукой.</w:t>
      </w:r>
      <w:r>
        <w:rPr>
          <w:rStyle w:val="2Arial"/>
          <w:rFonts w:ascii="Times New Roman" w:hAnsi="Times New Roman" w:cs="Times New Roman"/>
          <w:sz w:val="28"/>
          <w:szCs w:val="28"/>
        </w:rPr>
        <w:tab/>
      </w:r>
    </w:p>
    <w:p w:rsidR="00893ABD" w:rsidRDefault="00893ABD" w:rsidP="00893ABD">
      <w:pPr>
        <w:pStyle w:val="120"/>
        <w:numPr>
          <w:ilvl w:val="0"/>
          <w:numId w:val="2"/>
        </w:numPr>
        <w:shd w:val="clear" w:color="auto" w:fill="auto"/>
        <w:tabs>
          <w:tab w:val="left" w:pos="500"/>
        </w:tabs>
        <w:spacing w:line="360" w:lineRule="auto"/>
        <w:ind w:firstLine="320"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Style w:val="12"/>
          <w:rFonts w:ascii="Times New Roman" w:hAnsi="Times New Roman" w:cs="Times New Roman"/>
          <w:color w:val="000000"/>
          <w:sz w:val="28"/>
          <w:szCs w:val="28"/>
        </w:rPr>
        <w:t>Самомассаж</w:t>
      </w:r>
      <w:proofErr w:type="spellEnd"/>
      <w:r>
        <w:rPr>
          <w:rStyle w:val="12"/>
          <w:rFonts w:ascii="Times New Roman" w:hAnsi="Times New Roman" w:cs="Times New Roman"/>
          <w:color w:val="000000"/>
          <w:sz w:val="28"/>
          <w:szCs w:val="28"/>
        </w:rPr>
        <w:t xml:space="preserve"> внешней стороны кисти руки</w:t>
      </w:r>
    </w:p>
    <w:p w:rsidR="00893ABD" w:rsidRDefault="00893ABD" w:rsidP="00893ABD">
      <w:pPr>
        <w:pStyle w:val="20"/>
        <w:shd w:val="clear" w:color="auto" w:fill="auto"/>
        <w:spacing w:line="360" w:lineRule="auto"/>
        <w:ind w:firstLine="320"/>
        <w:rPr>
          <w:rFonts w:ascii="Times New Roman" w:hAnsi="Times New Roman" w:cs="Times New Roman"/>
          <w:sz w:val="28"/>
          <w:szCs w:val="28"/>
        </w:rPr>
      </w:pPr>
      <w:r>
        <w:rPr>
          <w:rStyle w:val="2Arial"/>
          <w:rFonts w:ascii="Times New Roman" w:hAnsi="Times New Roman" w:cs="Times New Roman"/>
          <w:sz w:val="28"/>
          <w:szCs w:val="28"/>
        </w:rPr>
        <w:lastRenderedPageBreak/>
        <w:t>Положить на стол карандаш горизонтально. Накрыть его ладонью с выпрямленными пальцами. Ладонью другой руки выполнять поглаживающие движения от кончиков пальцев до запястья, вдоль  всей поверхности кисти руки, накрывающей карандаш.</w:t>
      </w:r>
      <w:r>
        <w:rPr>
          <w:rStyle w:val="2Arial"/>
          <w:rFonts w:ascii="Times New Roman" w:hAnsi="Times New Roman" w:cs="Times New Roman"/>
          <w:sz w:val="28"/>
          <w:szCs w:val="28"/>
        </w:rPr>
        <w:tab/>
      </w:r>
    </w:p>
    <w:p w:rsidR="00893ABD" w:rsidRDefault="00893ABD" w:rsidP="00893ABD">
      <w:pPr>
        <w:pStyle w:val="120"/>
        <w:numPr>
          <w:ilvl w:val="0"/>
          <w:numId w:val="2"/>
        </w:numPr>
        <w:shd w:val="clear" w:color="auto" w:fill="auto"/>
        <w:tabs>
          <w:tab w:val="left" w:pos="54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Style w:val="12"/>
          <w:rFonts w:ascii="Times New Roman" w:hAnsi="Times New Roman" w:cs="Times New Roman"/>
          <w:color w:val="000000"/>
          <w:sz w:val="28"/>
          <w:szCs w:val="28"/>
        </w:rPr>
        <w:t>Самомассаж</w:t>
      </w:r>
      <w:proofErr w:type="spellEnd"/>
      <w:r>
        <w:rPr>
          <w:rStyle w:val="12"/>
          <w:rFonts w:ascii="Times New Roman" w:hAnsi="Times New Roman" w:cs="Times New Roman"/>
          <w:color w:val="000000"/>
          <w:sz w:val="28"/>
          <w:szCs w:val="28"/>
        </w:rPr>
        <w:t xml:space="preserve"> кончиков пальцев</w:t>
      </w:r>
      <w:r>
        <w:rPr>
          <w:rStyle w:val="1210pt"/>
          <w:rFonts w:ascii="Times New Roman" w:hAnsi="Times New Roman" w:cs="Times New Roman"/>
          <w:color w:val="000000"/>
          <w:sz w:val="28"/>
          <w:szCs w:val="28"/>
        </w:rPr>
        <w:tab/>
      </w:r>
    </w:p>
    <w:p w:rsidR="00893ABD" w:rsidRDefault="00893ABD" w:rsidP="00893ABD">
      <w:pPr>
        <w:pStyle w:val="20"/>
        <w:shd w:val="clear" w:color="auto" w:fill="auto"/>
        <w:spacing w:line="360" w:lineRule="auto"/>
        <w:ind w:firstLine="320"/>
        <w:rPr>
          <w:rFonts w:ascii="Times New Roman" w:hAnsi="Times New Roman" w:cs="Times New Roman"/>
          <w:sz w:val="28"/>
          <w:szCs w:val="28"/>
        </w:rPr>
      </w:pPr>
      <w:r>
        <w:rPr>
          <w:rStyle w:val="2Arial"/>
          <w:rFonts w:ascii="Times New Roman" w:hAnsi="Times New Roman" w:cs="Times New Roman"/>
          <w:sz w:val="28"/>
          <w:szCs w:val="28"/>
        </w:rPr>
        <w:t xml:space="preserve">Взять карандаш подушечками большого и указательного  пальцев. Карандаш находится в  вертикальном положении. Перетирающими движениями кончиками  пальцев перекатывать карандаш вперед-назад, слегка нажимая на него. Аналогично сделать </w:t>
      </w:r>
      <w:proofErr w:type="spellStart"/>
      <w:r>
        <w:rPr>
          <w:rStyle w:val="2Arial"/>
          <w:rFonts w:ascii="Times New Roman" w:hAnsi="Times New Roman" w:cs="Times New Roman"/>
          <w:sz w:val="28"/>
          <w:szCs w:val="28"/>
        </w:rPr>
        <w:t>самомассаж</w:t>
      </w:r>
      <w:proofErr w:type="spellEnd"/>
      <w:r>
        <w:rPr>
          <w:rStyle w:val="2Arial"/>
          <w:rFonts w:ascii="Times New Roman" w:hAnsi="Times New Roman" w:cs="Times New Roman"/>
          <w:sz w:val="28"/>
          <w:szCs w:val="28"/>
        </w:rPr>
        <w:t xml:space="preserve"> кончиков среднего и большого пальцев, большого и  безымянного, большого пальца  и мизинца.</w:t>
      </w:r>
    </w:p>
    <w:p w:rsidR="00893ABD" w:rsidRDefault="00893ABD" w:rsidP="00893ABD">
      <w:pPr>
        <w:pStyle w:val="20"/>
        <w:shd w:val="clear" w:color="auto" w:fill="auto"/>
        <w:tabs>
          <w:tab w:val="right" w:pos="3090"/>
        </w:tabs>
        <w:spacing w:line="360" w:lineRule="auto"/>
        <w:ind w:firstLine="320"/>
        <w:rPr>
          <w:rFonts w:ascii="Times New Roman" w:hAnsi="Times New Roman" w:cs="Times New Roman"/>
          <w:sz w:val="28"/>
          <w:szCs w:val="28"/>
        </w:rPr>
      </w:pPr>
      <w:r>
        <w:rPr>
          <w:rStyle w:val="2Arial"/>
          <w:rFonts w:ascii="Times New Roman" w:hAnsi="Times New Roman" w:cs="Times New Roman"/>
          <w:sz w:val="28"/>
          <w:szCs w:val="28"/>
        </w:rPr>
        <w:t xml:space="preserve">Для более </w:t>
      </w:r>
      <w:proofErr w:type="gramStart"/>
      <w:r>
        <w:rPr>
          <w:rStyle w:val="2Arial"/>
          <w:rFonts w:ascii="Times New Roman" w:hAnsi="Times New Roman" w:cs="Times New Roman"/>
          <w:sz w:val="28"/>
          <w:szCs w:val="28"/>
        </w:rPr>
        <w:t>эффективного</w:t>
      </w:r>
      <w:proofErr w:type="gramEnd"/>
      <w:r>
        <w:rPr>
          <w:rStyle w:val="2Aria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2Arial"/>
          <w:rFonts w:ascii="Times New Roman" w:hAnsi="Times New Roman" w:cs="Times New Roman"/>
          <w:sz w:val="28"/>
          <w:szCs w:val="28"/>
        </w:rPr>
        <w:t>самомассажа</w:t>
      </w:r>
      <w:proofErr w:type="spellEnd"/>
      <w:r>
        <w:rPr>
          <w:rStyle w:val="2Arial"/>
          <w:rFonts w:ascii="Times New Roman" w:hAnsi="Times New Roman" w:cs="Times New Roman"/>
          <w:sz w:val="28"/>
          <w:szCs w:val="28"/>
        </w:rPr>
        <w:t xml:space="preserve"> используются грецкий  орех, каштан, массажный мячик, желудь, шестигранный карандаш  и т. д.</w:t>
      </w:r>
      <w:r>
        <w:rPr>
          <w:rStyle w:val="2Arial"/>
          <w:rFonts w:ascii="Times New Roman" w:hAnsi="Times New Roman" w:cs="Times New Roman"/>
          <w:sz w:val="28"/>
          <w:szCs w:val="28"/>
        </w:rPr>
        <w:tab/>
      </w:r>
    </w:p>
    <w:p w:rsidR="00893ABD" w:rsidRDefault="00893ABD" w:rsidP="00893ABD">
      <w:pPr>
        <w:pStyle w:val="20"/>
        <w:shd w:val="clear" w:color="auto" w:fill="auto"/>
        <w:tabs>
          <w:tab w:val="right" w:pos="3090"/>
        </w:tabs>
        <w:spacing w:line="360" w:lineRule="auto"/>
        <w:ind w:firstLine="32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Style w:val="2Arial"/>
          <w:rFonts w:ascii="Times New Roman" w:hAnsi="Times New Roman" w:cs="Times New Roman"/>
          <w:sz w:val="28"/>
          <w:szCs w:val="28"/>
        </w:rPr>
        <w:t>- Растирать ладонями шести</w:t>
      </w:r>
      <w:r>
        <w:rPr>
          <w:rStyle w:val="2Arial"/>
          <w:rFonts w:ascii="Times New Roman" w:hAnsi="Times New Roman" w:cs="Times New Roman"/>
          <w:sz w:val="28"/>
          <w:szCs w:val="28"/>
        </w:rPr>
        <w:softHyphen/>
        <w:t>гранный карандаш с постепенным увеличением усилий.</w:t>
      </w:r>
      <w:r>
        <w:rPr>
          <w:rStyle w:val="2Arial"/>
          <w:rFonts w:ascii="Times New Roman" w:hAnsi="Times New Roman" w:cs="Times New Roman"/>
          <w:sz w:val="28"/>
          <w:szCs w:val="28"/>
        </w:rPr>
        <w:tab/>
      </w:r>
    </w:p>
    <w:p w:rsidR="00893ABD" w:rsidRDefault="00893ABD" w:rsidP="00893ABD">
      <w:pPr>
        <w:pStyle w:val="20"/>
        <w:shd w:val="clear" w:color="auto" w:fill="auto"/>
        <w:spacing w:line="360" w:lineRule="auto"/>
        <w:ind w:firstLine="320"/>
        <w:jc w:val="left"/>
        <w:rPr>
          <w:rStyle w:val="2Arial"/>
          <w:rFonts w:ascii="Times New Roman" w:hAnsi="Times New Roman" w:cs="Times New Roman"/>
          <w:sz w:val="28"/>
          <w:szCs w:val="28"/>
        </w:rPr>
      </w:pPr>
      <w:r>
        <w:rPr>
          <w:rStyle w:val="2Arial"/>
          <w:rFonts w:ascii="Times New Roman" w:hAnsi="Times New Roman" w:cs="Times New Roman"/>
          <w:sz w:val="28"/>
          <w:szCs w:val="28"/>
        </w:rPr>
        <w:t>- Грецкий орех положить меж</w:t>
      </w:r>
      <w:r>
        <w:rPr>
          <w:rStyle w:val="2Arial"/>
          <w:rFonts w:ascii="Times New Roman" w:hAnsi="Times New Roman" w:cs="Times New Roman"/>
          <w:sz w:val="28"/>
          <w:szCs w:val="28"/>
        </w:rPr>
        <w:softHyphen/>
        <w:t xml:space="preserve">ду ладонями, делать круговые </w:t>
      </w:r>
      <w:proofErr w:type="spellStart"/>
      <w:r>
        <w:rPr>
          <w:rStyle w:val="2Arial4"/>
          <w:rFonts w:ascii="Times New Roman" w:hAnsi="Times New Roman" w:cs="Times New Roman"/>
          <w:color w:val="000000"/>
          <w:sz w:val="28"/>
          <w:szCs w:val="28"/>
          <w:vertAlign w:val="subscript"/>
        </w:rPr>
        <w:t>ф</w:t>
      </w:r>
      <w:proofErr w:type="spellEnd"/>
      <w:r>
        <w:rPr>
          <w:rStyle w:val="2Arial4"/>
          <w:rFonts w:ascii="Times New Roman" w:hAnsi="Times New Roman" w:cs="Times New Roman"/>
          <w:color w:val="000000"/>
          <w:sz w:val="28"/>
          <w:szCs w:val="28"/>
          <w:vertAlign w:val="subscript"/>
        </w:rPr>
        <w:t xml:space="preserve"> </w:t>
      </w:r>
      <w:r>
        <w:rPr>
          <w:rStyle w:val="2Arial"/>
          <w:rFonts w:ascii="Times New Roman" w:hAnsi="Times New Roman" w:cs="Times New Roman"/>
          <w:sz w:val="28"/>
          <w:szCs w:val="28"/>
        </w:rPr>
        <w:t xml:space="preserve">движения, постепенно увеличивая нажим и темп. </w:t>
      </w:r>
    </w:p>
    <w:p w:rsidR="00893ABD" w:rsidRDefault="00893ABD" w:rsidP="00893ABD">
      <w:pPr>
        <w:pStyle w:val="20"/>
        <w:shd w:val="clear" w:color="auto" w:fill="auto"/>
        <w:spacing w:line="360" w:lineRule="auto"/>
        <w:ind w:firstLine="32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       Хотелось бы еще раз подчеркнуть, что лишь при регулярном проведении этих упражнений с ребенком, вы достигнете желаемого эффекта, т.е. разовьете у вашего ребенка мелкую моторику, а значит и речь, память, внимание, зрительное и слуховое восприятие.</w:t>
      </w:r>
    </w:p>
    <w:p w:rsidR="00266E2A" w:rsidRDefault="00266E2A"/>
    <w:sectPr w:rsidR="00266E2A" w:rsidSect="00C154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6"/>
    <w:lvl w:ilvl="0">
      <w:start w:val="1"/>
      <w:numFmt w:val="bullet"/>
      <w:lvlText w:val="•"/>
      <w:lvlJc w:val="left"/>
      <w:pPr>
        <w:ind w:left="0" w:firstLine="0"/>
      </w:pPr>
      <w:rPr>
        <w:rFonts w:ascii="Book Antiqua" w:hAnsi="Book Antiqua" w:cs="Book Antiqu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start w:val="1"/>
      <w:numFmt w:val="bullet"/>
      <w:lvlText w:val="•"/>
      <w:lvlJc w:val="left"/>
      <w:pPr>
        <w:ind w:left="0" w:firstLine="0"/>
      </w:pPr>
      <w:rPr>
        <w:rFonts w:ascii="Book Antiqua" w:hAnsi="Book Antiqua" w:cs="Book Antiqu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start w:val="1"/>
      <w:numFmt w:val="bullet"/>
      <w:lvlText w:val="•"/>
      <w:lvlJc w:val="left"/>
      <w:pPr>
        <w:ind w:left="0" w:firstLine="0"/>
      </w:pPr>
      <w:rPr>
        <w:rFonts w:ascii="Book Antiqua" w:hAnsi="Book Antiqua" w:cs="Book Antiqu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3">
      <w:start w:val="1"/>
      <w:numFmt w:val="bullet"/>
      <w:lvlText w:val="•"/>
      <w:lvlJc w:val="left"/>
      <w:pPr>
        <w:ind w:left="0" w:firstLine="0"/>
      </w:pPr>
      <w:rPr>
        <w:rFonts w:ascii="Book Antiqua" w:hAnsi="Book Antiqua" w:cs="Book Antiqu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bullet"/>
      <w:lvlText w:val="•"/>
      <w:lvlJc w:val="left"/>
      <w:pPr>
        <w:ind w:left="0" w:firstLine="0"/>
      </w:pPr>
      <w:rPr>
        <w:rFonts w:ascii="Book Antiqua" w:hAnsi="Book Antiqua" w:cs="Book Antiqu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bullet"/>
      <w:lvlText w:val="•"/>
      <w:lvlJc w:val="left"/>
      <w:pPr>
        <w:ind w:left="0" w:firstLine="0"/>
      </w:pPr>
      <w:rPr>
        <w:rFonts w:ascii="Book Antiqua" w:hAnsi="Book Antiqua" w:cs="Book Antiqu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bullet"/>
      <w:lvlText w:val="•"/>
      <w:lvlJc w:val="left"/>
      <w:pPr>
        <w:ind w:left="0" w:firstLine="0"/>
      </w:pPr>
      <w:rPr>
        <w:rFonts w:ascii="Book Antiqua" w:hAnsi="Book Antiqua" w:cs="Book Antiqu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bullet"/>
      <w:lvlText w:val="•"/>
      <w:lvlJc w:val="left"/>
      <w:pPr>
        <w:ind w:left="0" w:firstLine="0"/>
      </w:pPr>
      <w:rPr>
        <w:rFonts w:ascii="Book Antiqua" w:hAnsi="Book Antiqua" w:cs="Book Antiqu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bullet"/>
      <w:lvlText w:val="•"/>
      <w:lvlJc w:val="left"/>
      <w:pPr>
        <w:ind w:left="0" w:firstLine="0"/>
      </w:pPr>
      <w:rPr>
        <w:rFonts w:ascii="Book Antiqua" w:hAnsi="Book Antiqua" w:cs="Book Antiqu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>
    <w:nsid w:val="00000009"/>
    <w:multiLevelType w:val="multilevel"/>
    <w:tmpl w:val="00000008"/>
    <w:lvl w:ilvl="0">
      <w:start w:val="1"/>
      <w:numFmt w:val="bullet"/>
      <w:lvlText w:val="•"/>
      <w:lvlJc w:val="left"/>
      <w:pPr>
        <w:ind w:left="0" w:firstLine="0"/>
      </w:pPr>
      <w:rPr>
        <w:rFonts w:ascii="Book Antiqua" w:hAnsi="Book Antiqua" w:cs="Book Antiqu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start w:val="1"/>
      <w:numFmt w:val="bullet"/>
      <w:lvlText w:val="•"/>
      <w:lvlJc w:val="left"/>
      <w:pPr>
        <w:ind w:left="0" w:firstLine="0"/>
      </w:pPr>
      <w:rPr>
        <w:rFonts w:ascii="Book Antiqua" w:hAnsi="Book Antiqua" w:cs="Book Antiqu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start w:val="1"/>
      <w:numFmt w:val="bullet"/>
      <w:lvlText w:val="•"/>
      <w:lvlJc w:val="left"/>
      <w:pPr>
        <w:ind w:left="0" w:firstLine="0"/>
      </w:pPr>
      <w:rPr>
        <w:rFonts w:ascii="Book Antiqua" w:hAnsi="Book Antiqua" w:cs="Book Antiqu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3">
      <w:start w:val="1"/>
      <w:numFmt w:val="bullet"/>
      <w:lvlText w:val="•"/>
      <w:lvlJc w:val="left"/>
      <w:pPr>
        <w:ind w:left="0" w:firstLine="0"/>
      </w:pPr>
      <w:rPr>
        <w:rFonts w:ascii="Book Antiqua" w:hAnsi="Book Antiqua" w:cs="Book Antiqu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bullet"/>
      <w:lvlText w:val="•"/>
      <w:lvlJc w:val="left"/>
      <w:pPr>
        <w:ind w:left="0" w:firstLine="0"/>
      </w:pPr>
      <w:rPr>
        <w:rFonts w:ascii="Book Antiqua" w:hAnsi="Book Antiqua" w:cs="Book Antiqu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bullet"/>
      <w:lvlText w:val="•"/>
      <w:lvlJc w:val="left"/>
      <w:pPr>
        <w:ind w:left="0" w:firstLine="0"/>
      </w:pPr>
      <w:rPr>
        <w:rFonts w:ascii="Book Antiqua" w:hAnsi="Book Antiqua" w:cs="Book Antiqu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bullet"/>
      <w:lvlText w:val="•"/>
      <w:lvlJc w:val="left"/>
      <w:pPr>
        <w:ind w:left="0" w:firstLine="0"/>
      </w:pPr>
      <w:rPr>
        <w:rFonts w:ascii="Book Antiqua" w:hAnsi="Book Antiqua" w:cs="Book Antiqu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bullet"/>
      <w:lvlText w:val="•"/>
      <w:lvlJc w:val="left"/>
      <w:pPr>
        <w:ind w:left="0" w:firstLine="0"/>
      </w:pPr>
      <w:rPr>
        <w:rFonts w:ascii="Book Antiqua" w:hAnsi="Book Antiqua" w:cs="Book Antiqu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bullet"/>
      <w:lvlText w:val="•"/>
      <w:lvlJc w:val="left"/>
      <w:pPr>
        <w:ind w:left="0" w:firstLine="0"/>
      </w:pPr>
      <w:rPr>
        <w:rFonts w:ascii="Book Antiqua" w:hAnsi="Book Antiqua" w:cs="Book Antiqu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93ABD"/>
    <w:rsid w:val="00266E2A"/>
    <w:rsid w:val="006915DD"/>
    <w:rsid w:val="00893ABD"/>
    <w:rsid w:val="00C15497"/>
    <w:rsid w:val="00C71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4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uiPriority w:val="99"/>
    <w:locked/>
    <w:rsid w:val="00893ABD"/>
    <w:rPr>
      <w:rFonts w:ascii="Microsoft Sans Serif" w:hAnsi="Microsoft Sans Serif" w:cs="Microsoft Sans Serif"/>
      <w:sz w:val="17"/>
      <w:szCs w:val="17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93ABD"/>
    <w:pPr>
      <w:widowControl w:val="0"/>
      <w:shd w:val="clear" w:color="auto" w:fill="FFFFFF"/>
      <w:spacing w:after="0" w:line="259" w:lineRule="exact"/>
      <w:jc w:val="both"/>
    </w:pPr>
    <w:rPr>
      <w:rFonts w:ascii="Microsoft Sans Serif" w:hAnsi="Microsoft Sans Serif" w:cs="Microsoft Sans Serif"/>
      <w:sz w:val="17"/>
      <w:szCs w:val="17"/>
    </w:rPr>
  </w:style>
  <w:style w:type="character" w:customStyle="1" w:styleId="12">
    <w:name w:val="Основной текст (12)_"/>
    <w:basedOn w:val="a0"/>
    <w:link w:val="120"/>
    <w:uiPriority w:val="99"/>
    <w:locked/>
    <w:rsid w:val="00893ABD"/>
    <w:rPr>
      <w:rFonts w:ascii="Book Antiqua" w:hAnsi="Book Antiqua" w:cs="Book Antiqua"/>
      <w:b/>
      <w:bCs/>
      <w:i/>
      <w:iCs/>
      <w:sz w:val="17"/>
      <w:szCs w:val="17"/>
      <w:shd w:val="clear" w:color="auto" w:fill="FFFFFF"/>
    </w:rPr>
  </w:style>
  <w:style w:type="paragraph" w:customStyle="1" w:styleId="120">
    <w:name w:val="Основной текст (12)"/>
    <w:basedOn w:val="a"/>
    <w:link w:val="12"/>
    <w:uiPriority w:val="99"/>
    <w:rsid w:val="00893ABD"/>
    <w:pPr>
      <w:widowControl w:val="0"/>
      <w:shd w:val="clear" w:color="auto" w:fill="FFFFFF"/>
      <w:spacing w:after="0" w:line="259" w:lineRule="exact"/>
      <w:ind w:firstLine="320"/>
      <w:jc w:val="both"/>
    </w:pPr>
    <w:rPr>
      <w:rFonts w:ascii="Book Antiqua" w:hAnsi="Book Antiqua" w:cs="Book Antiqua"/>
      <w:b/>
      <w:bCs/>
      <w:i/>
      <w:iCs/>
      <w:sz w:val="17"/>
      <w:szCs w:val="17"/>
    </w:rPr>
  </w:style>
  <w:style w:type="character" w:customStyle="1" w:styleId="14">
    <w:name w:val="Основной текст (14)_"/>
    <w:basedOn w:val="a0"/>
    <w:link w:val="140"/>
    <w:uiPriority w:val="99"/>
    <w:locked/>
    <w:rsid w:val="00893ABD"/>
    <w:rPr>
      <w:rFonts w:ascii="Arial" w:hAnsi="Arial" w:cs="Arial"/>
      <w:sz w:val="17"/>
      <w:szCs w:val="17"/>
      <w:shd w:val="clear" w:color="auto" w:fill="FFFFFF"/>
    </w:rPr>
  </w:style>
  <w:style w:type="paragraph" w:customStyle="1" w:styleId="140">
    <w:name w:val="Основной текст (14)"/>
    <w:basedOn w:val="a"/>
    <w:link w:val="14"/>
    <w:uiPriority w:val="99"/>
    <w:rsid w:val="00893ABD"/>
    <w:pPr>
      <w:widowControl w:val="0"/>
      <w:shd w:val="clear" w:color="auto" w:fill="FFFFFF"/>
      <w:spacing w:before="300" w:after="0" w:line="259" w:lineRule="exact"/>
      <w:jc w:val="both"/>
    </w:pPr>
    <w:rPr>
      <w:rFonts w:ascii="Arial" w:hAnsi="Arial" w:cs="Arial"/>
      <w:sz w:val="17"/>
      <w:szCs w:val="17"/>
    </w:rPr>
  </w:style>
  <w:style w:type="character" w:customStyle="1" w:styleId="15">
    <w:name w:val="Основной текст (15)_"/>
    <w:basedOn w:val="a0"/>
    <w:link w:val="150"/>
    <w:uiPriority w:val="99"/>
    <w:locked/>
    <w:rsid w:val="00893ABD"/>
    <w:rPr>
      <w:rFonts w:ascii="Candara" w:hAnsi="Candara" w:cs="Candara"/>
      <w:sz w:val="9"/>
      <w:szCs w:val="9"/>
      <w:shd w:val="clear" w:color="auto" w:fill="FFFFFF"/>
    </w:rPr>
  </w:style>
  <w:style w:type="paragraph" w:customStyle="1" w:styleId="150">
    <w:name w:val="Основной текст (15)"/>
    <w:basedOn w:val="a"/>
    <w:link w:val="15"/>
    <w:uiPriority w:val="99"/>
    <w:rsid w:val="00893ABD"/>
    <w:pPr>
      <w:widowControl w:val="0"/>
      <w:shd w:val="clear" w:color="auto" w:fill="FFFFFF"/>
      <w:spacing w:after="0" w:line="264" w:lineRule="exact"/>
      <w:jc w:val="both"/>
    </w:pPr>
    <w:rPr>
      <w:rFonts w:ascii="Candara" w:hAnsi="Candara" w:cs="Candara"/>
      <w:sz w:val="9"/>
      <w:szCs w:val="9"/>
    </w:rPr>
  </w:style>
  <w:style w:type="character" w:customStyle="1" w:styleId="2Arial">
    <w:name w:val="Основной текст (2) + Arial"/>
    <w:basedOn w:val="2"/>
    <w:uiPriority w:val="99"/>
    <w:rsid w:val="00893ABD"/>
    <w:rPr>
      <w:rFonts w:ascii="Arial" w:hAnsi="Arial" w:cs="Arial"/>
    </w:rPr>
  </w:style>
  <w:style w:type="character" w:customStyle="1" w:styleId="2Arial4">
    <w:name w:val="Основной текст (2) + Arial4"/>
    <w:aliases w:val="Курсив2"/>
    <w:basedOn w:val="2"/>
    <w:uiPriority w:val="99"/>
    <w:rsid w:val="00893ABD"/>
    <w:rPr>
      <w:rFonts w:ascii="Arial" w:hAnsi="Arial" w:cs="Arial"/>
      <w:i/>
      <w:iCs/>
    </w:rPr>
  </w:style>
  <w:style w:type="character" w:customStyle="1" w:styleId="6Arial">
    <w:name w:val="Основной текст (6) + Arial"/>
    <w:aliases w:val="Интервал 0 pt Exact"/>
    <w:basedOn w:val="a0"/>
    <w:uiPriority w:val="99"/>
    <w:rsid w:val="00893ABD"/>
    <w:rPr>
      <w:rFonts w:ascii="Arial" w:hAnsi="Arial" w:cs="Arial" w:hint="default"/>
      <w:color w:val="000000"/>
      <w:spacing w:val="-10"/>
      <w:w w:val="100"/>
      <w:position w:val="0"/>
      <w:sz w:val="42"/>
      <w:szCs w:val="42"/>
      <w:shd w:val="clear" w:color="auto" w:fill="FFFFFF"/>
    </w:rPr>
  </w:style>
  <w:style w:type="character" w:customStyle="1" w:styleId="1210pt">
    <w:name w:val="Основной текст (12) + 10 pt"/>
    <w:aliases w:val="Не полужирный,Не курсив"/>
    <w:basedOn w:val="12"/>
    <w:uiPriority w:val="99"/>
    <w:rsid w:val="00893ABD"/>
    <w:rPr>
      <w:sz w:val="20"/>
      <w:szCs w:val="20"/>
    </w:rPr>
  </w:style>
  <w:style w:type="character" w:customStyle="1" w:styleId="12FranklinGothicBook1">
    <w:name w:val="Заголовок №1 (2) + Franklin Gothic Book1"/>
    <w:aliases w:val="12 pt1,Полужирный4,Интервал 0 pt1"/>
    <w:basedOn w:val="a0"/>
    <w:uiPriority w:val="99"/>
    <w:rsid w:val="00893ABD"/>
    <w:rPr>
      <w:rFonts w:ascii="Franklin Gothic Book" w:hAnsi="Franklin Gothic Book" w:cs="Franklin Gothic Book" w:hint="default"/>
      <w:b/>
      <w:bCs/>
      <w:spacing w:val="-10"/>
      <w:sz w:val="24"/>
      <w:szCs w:val="24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0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847</Words>
  <Characters>4834</Characters>
  <Application>Microsoft Office Word</Application>
  <DocSecurity>0</DocSecurity>
  <Lines>40</Lines>
  <Paragraphs>11</Paragraphs>
  <ScaleCrop>false</ScaleCrop>
  <Company/>
  <LinksUpToDate>false</LinksUpToDate>
  <CharactersWithSpaces>5670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5</cp:revision>
  <dcterms:created xsi:type="dcterms:W3CDTF">2019-05-14T16:32:00Z</dcterms:created>
  <dcterms:modified xsi:type="dcterms:W3CDTF">2019-05-14T18:58:00Z</dcterms:modified>
</cp:coreProperties>
</file>