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0E" w:rsidRPr="009E1E26" w:rsidRDefault="00B0450E" w:rsidP="00B045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1E26">
        <w:rPr>
          <w:rFonts w:ascii="Times New Roman" w:hAnsi="Times New Roman" w:cs="Times New Roman"/>
          <w:b/>
          <w:bCs/>
          <w:sz w:val="40"/>
          <w:szCs w:val="40"/>
        </w:rPr>
        <w:t xml:space="preserve">«Использование </w:t>
      </w:r>
      <w:r w:rsidRPr="009E1E26">
        <w:rPr>
          <w:rFonts w:ascii="Times New Roman" w:hAnsi="Times New Roman" w:cs="Times New Roman"/>
          <w:b/>
          <w:bCs/>
          <w:iCs/>
          <w:sz w:val="40"/>
          <w:szCs w:val="40"/>
        </w:rPr>
        <w:t>фотолюминесцентн</w:t>
      </w:r>
      <w:r w:rsidR="009E1E26">
        <w:rPr>
          <w:rFonts w:ascii="Times New Roman" w:hAnsi="Times New Roman" w:cs="Times New Roman"/>
          <w:b/>
          <w:bCs/>
          <w:iCs/>
          <w:sz w:val="40"/>
          <w:szCs w:val="40"/>
        </w:rPr>
        <w:t>ого</w:t>
      </w:r>
      <w:r w:rsidRPr="009E1E26">
        <w:rPr>
          <w:rFonts w:ascii="Times New Roman" w:hAnsi="Times New Roman" w:cs="Times New Roman"/>
          <w:b/>
          <w:bCs/>
          <w:sz w:val="40"/>
          <w:szCs w:val="40"/>
        </w:rPr>
        <w:t xml:space="preserve"> планшета  в коррекционно-развивающей работе педагога-психолога с детьми ОВЗ</w:t>
      </w:r>
    </w:p>
    <w:p w:rsidR="00B0450E" w:rsidRDefault="00B0450E" w:rsidP="00B0450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</w:p>
    <w:p w:rsidR="00AD6984" w:rsidRPr="00B0450E" w:rsidRDefault="00B0450E" w:rsidP="00B0450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B0450E">
        <w:rPr>
          <w:rFonts w:ascii="Times New Roman" w:hAnsi="Times New Roman" w:cs="Times New Roman"/>
          <w:bCs/>
          <w:iCs/>
          <w:sz w:val="28"/>
          <w:szCs w:val="28"/>
        </w:rPr>
        <w:t>Планшет- сделан из пластика, на который нанесён слой фотолюминесцентная краска, которая светиться в темноте. В комплект входит ручка-фонарь при помощи которого можно рисовать</w:t>
      </w:r>
      <w:r w:rsidRPr="00B0450E">
        <w:rPr>
          <w:rFonts w:ascii="Times New Roman" w:hAnsi="Times New Roman" w:cs="Times New Roman"/>
          <w:bCs/>
          <w:sz w:val="28"/>
          <w:szCs w:val="28"/>
        </w:rPr>
        <w:t>, писать в темноте.</w:t>
      </w:r>
    </w:p>
    <w:p w:rsidR="00B0450E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0450E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0450E">
        <w:rPr>
          <w:rFonts w:ascii="Times New Roman" w:hAnsi="Times New Roman" w:cs="Times New Roman"/>
          <w:sz w:val="28"/>
          <w:szCs w:val="28"/>
        </w:rPr>
        <w:t xml:space="preserve">не менять и переделывать ребенка, не учить его каким - то специальным поведенческим навыкам, а дать ему возможность быть самим собой. </w:t>
      </w:r>
    </w:p>
    <w:p w:rsid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>Стабилизировать эмоционал</w:t>
      </w:r>
      <w:r w:rsidR="009E1E26" w:rsidRPr="00B0450E">
        <w:rPr>
          <w:rFonts w:ascii="Times New Roman" w:hAnsi="Times New Roman" w:cs="Times New Roman"/>
          <w:sz w:val="28"/>
          <w:szCs w:val="28"/>
        </w:rPr>
        <w:t>ьное состояние ребенка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 xml:space="preserve">Вызвать состояние покоя, чувство уверенности в себе 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 xml:space="preserve">Снизить агрессию 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>Снизить тревожности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 xml:space="preserve">Развивать воображения и образное мышление 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>Развивать мелкую моторик</w:t>
      </w:r>
      <w:r w:rsidR="009E1E26" w:rsidRPr="00B0450E">
        <w:rPr>
          <w:rFonts w:ascii="Times New Roman" w:hAnsi="Times New Roman" w:cs="Times New Roman"/>
          <w:sz w:val="28"/>
          <w:szCs w:val="28"/>
        </w:rPr>
        <w:t>у рук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>Коррекция страхов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>Развивать воображения  и образное мышление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>Формировать позитивное отношение к своим сверстникам</w:t>
      </w:r>
    </w:p>
    <w:p w:rsidR="00000000" w:rsidRPr="00B0450E" w:rsidRDefault="00B0450E" w:rsidP="00B04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26" w:rsidRPr="00B0450E">
        <w:rPr>
          <w:rFonts w:ascii="Times New Roman" w:hAnsi="Times New Roman" w:cs="Times New Roman"/>
          <w:sz w:val="28"/>
          <w:szCs w:val="28"/>
        </w:rPr>
        <w:t>Сплочение и эффективное взаимодействие в группе.</w:t>
      </w:r>
    </w:p>
    <w:p w:rsidR="00B0450E" w:rsidRPr="00B0450E" w:rsidRDefault="00B0450E" w:rsidP="00B045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50E">
        <w:rPr>
          <w:rFonts w:ascii="Times New Roman" w:hAnsi="Times New Roman" w:cs="Times New Roman"/>
          <w:sz w:val="28"/>
          <w:szCs w:val="28"/>
        </w:rPr>
        <w:t xml:space="preserve">У детей с ОВЗ недостаточные устойчивость и объем внимания, ограниченные возможности его распределения. При относительно сохранной смысловой, логической памяти у детей может быть  снижена вербальная память, страдает продуктивность запоминания. </w:t>
      </w:r>
    </w:p>
    <w:p w:rsidR="00B0450E" w:rsidRPr="00B0450E" w:rsidRDefault="00B0450E" w:rsidP="00B04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50E">
        <w:rPr>
          <w:rFonts w:ascii="Times New Roman" w:hAnsi="Times New Roman" w:cs="Times New Roman"/>
          <w:sz w:val="28"/>
          <w:szCs w:val="28"/>
        </w:rPr>
        <w:t xml:space="preserve">     Они забывают сложные инструкции, элементы и последовательность заданий. Исследование функции внимания показывает, что дети с ОВЗ быстро устают, нуждаются в побуждении со стороны педагога, затрудняются </w:t>
      </w:r>
      <w:r w:rsidRPr="00B0450E">
        <w:rPr>
          <w:rFonts w:ascii="Times New Roman" w:hAnsi="Times New Roman" w:cs="Times New Roman"/>
          <w:sz w:val="28"/>
          <w:szCs w:val="28"/>
        </w:rPr>
        <w:lastRenderedPageBreak/>
        <w:t xml:space="preserve">в выборе продуктивной тактики, ошибаются на протяжении всей работы. То есть у детей с ОВЗ значительно хуже, чем у сверстников с нормальной речью, сформированы зрительное восприятие, пространственные представления, внимание и память. </w:t>
      </w:r>
    </w:p>
    <w:p w:rsidR="00B0450E" w:rsidRPr="00B0450E" w:rsidRDefault="00B0450E" w:rsidP="00B04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50E">
        <w:rPr>
          <w:rFonts w:ascii="Times New Roman" w:hAnsi="Times New Roman" w:cs="Times New Roman"/>
          <w:sz w:val="28"/>
          <w:szCs w:val="28"/>
        </w:rPr>
        <w:t xml:space="preserve">     Именно благодаря занятиям на доске, ребёнок быстрее осваивает буквы и цифры, усваивает понятия «право» и «лево», временные понятия дня и ночи, времён года. С помощью рисование картин можно развивать наглядно-образное мышление, восприятие и память.</w:t>
      </w:r>
    </w:p>
    <w:p w:rsidR="00B0450E" w:rsidRDefault="009E1E26" w:rsidP="00B0450E">
      <w:pPr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4119" cy="3148314"/>
            <wp:effectExtent l="19050" t="0" r="0" b="0"/>
            <wp:docPr id="1" name="Рисунок 1" descr="C:\Users\Корпус №1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пус №1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86" cy="314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E26">
        <w:t xml:space="preserve"> </w:t>
      </w:r>
    </w:p>
    <w:p w:rsidR="009E1E26" w:rsidRDefault="009E1E26" w:rsidP="009E1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9013" cy="4109013"/>
            <wp:effectExtent l="19050" t="0" r="5787" b="0"/>
            <wp:docPr id="8" name="Рисунок 8" descr="Набор для творчества СВЕТОВЫЕ КАРТИНЫ 10255 Рисуй Светом А4 — купить в  интернет-магазине ОНЛАЙН ТРЕЙД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бор для творчества СВЕТОВЫЕ КАРТИНЫ 10255 Рисуй Светом А4 — купить в  интернет-магазине ОНЛАЙН ТРЕЙД.Р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906" cy="410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26" w:rsidRDefault="009E1E26" w:rsidP="009E1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E26" w:rsidRDefault="009E1E26" w:rsidP="009E1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E26" w:rsidRPr="00B0450E" w:rsidRDefault="009E1E26" w:rsidP="009E1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57420" cy="4757420"/>
            <wp:effectExtent l="19050" t="0" r="5080" b="0"/>
            <wp:docPr id="11" name="Рисунок 11" descr="Рисуй Светом Доска A4 (21*30) для рисования светом в темноте. Планшет Набор  Рисование, цена 169 грн — Prom.ua (ID#11126695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й Светом Доска A4 (21*30) для рисования светом в темноте. Планшет Набор  Рисование, цена 169 грн — Prom.ua (ID#1112669580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475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E26" w:rsidRPr="00B0450E" w:rsidSect="00AD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177"/>
    <w:multiLevelType w:val="hybridMultilevel"/>
    <w:tmpl w:val="803C2110"/>
    <w:lvl w:ilvl="0" w:tplc="B39CDB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6DB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21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AA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EF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264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CD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76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6A0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B0450E"/>
    <w:rsid w:val="009E1E26"/>
    <w:rsid w:val="00AD6984"/>
    <w:rsid w:val="00B0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6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Корпус №1</dc:creator>
  <cp:lastModifiedBy>Корпус №1</cp:lastModifiedBy>
  <cp:revision>2</cp:revision>
  <dcterms:created xsi:type="dcterms:W3CDTF">2023-02-11T17:31:00Z</dcterms:created>
  <dcterms:modified xsi:type="dcterms:W3CDTF">2023-02-11T17:49:00Z</dcterms:modified>
</cp:coreProperties>
</file>