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C31" w:rsidRPr="00940691" w:rsidRDefault="00311C31" w:rsidP="00311C31">
      <w:pPr>
        <w:shd w:val="clear" w:color="auto" w:fill="FFFFFF"/>
        <w:spacing w:after="0" w:line="315" w:lineRule="atLeast"/>
        <w:jc w:val="center"/>
        <w:rPr>
          <w:rFonts w:ascii="Times New Roman" w:eastAsia="Times New Roman" w:hAnsi="Times New Roman" w:cs="Times New Roman"/>
          <w:b/>
          <w:color w:val="181818"/>
          <w:sz w:val="28"/>
          <w:szCs w:val="28"/>
          <w:lang w:eastAsia="ru-RU"/>
        </w:rPr>
      </w:pPr>
      <w:r w:rsidRPr="00940691">
        <w:rPr>
          <w:rFonts w:ascii="Times New Roman" w:eastAsia="Times New Roman" w:hAnsi="Times New Roman" w:cs="Times New Roman"/>
          <w:b/>
          <w:color w:val="181818"/>
          <w:sz w:val="28"/>
          <w:szCs w:val="28"/>
          <w:lang w:eastAsia="ru-RU"/>
        </w:rPr>
        <w:t xml:space="preserve">Муниципальное общеобразовательное бюджетное учреждение </w:t>
      </w:r>
    </w:p>
    <w:p w:rsidR="00940691" w:rsidRPr="00940691" w:rsidRDefault="00311C31" w:rsidP="00311C31">
      <w:pPr>
        <w:shd w:val="clear" w:color="auto" w:fill="FFFFFF"/>
        <w:spacing w:after="0" w:line="315" w:lineRule="atLeast"/>
        <w:jc w:val="center"/>
        <w:rPr>
          <w:rFonts w:ascii="Times New Roman" w:eastAsia="Times New Roman" w:hAnsi="Times New Roman" w:cs="Times New Roman"/>
          <w:b/>
          <w:color w:val="181818"/>
          <w:sz w:val="28"/>
          <w:szCs w:val="28"/>
          <w:lang w:eastAsia="ru-RU"/>
        </w:rPr>
      </w:pPr>
      <w:r w:rsidRPr="00940691">
        <w:rPr>
          <w:rFonts w:ascii="Times New Roman" w:eastAsia="Times New Roman" w:hAnsi="Times New Roman" w:cs="Times New Roman"/>
          <w:b/>
          <w:color w:val="181818"/>
          <w:sz w:val="28"/>
          <w:szCs w:val="28"/>
          <w:lang w:eastAsia="ru-RU"/>
        </w:rPr>
        <w:t xml:space="preserve">«Средняя общеобразовательная школа </w:t>
      </w:r>
    </w:p>
    <w:p w:rsidR="00311C31" w:rsidRPr="00940691" w:rsidRDefault="00311C31" w:rsidP="00311C31">
      <w:pPr>
        <w:shd w:val="clear" w:color="auto" w:fill="FFFFFF"/>
        <w:spacing w:after="0" w:line="315" w:lineRule="atLeast"/>
        <w:jc w:val="center"/>
        <w:rPr>
          <w:rFonts w:ascii="Times New Roman" w:eastAsia="Times New Roman" w:hAnsi="Times New Roman" w:cs="Times New Roman"/>
          <w:b/>
          <w:color w:val="181818"/>
          <w:sz w:val="28"/>
          <w:szCs w:val="28"/>
          <w:lang w:eastAsia="ru-RU"/>
        </w:rPr>
      </w:pPr>
      <w:r w:rsidRPr="00940691">
        <w:rPr>
          <w:rFonts w:ascii="Times New Roman" w:eastAsia="Times New Roman" w:hAnsi="Times New Roman" w:cs="Times New Roman"/>
          <w:b/>
          <w:color w:val="181818"/>
          <w:sz w:val="28"/>
          <w:szCs w:val="28"/>
          <w:lang w:eastAsia="ru-RU"/>
        </w:rPr>
        <w:t>«Муринский центр образования №4»</w:t>
      </w:r>
      <w:r w:rsidR="00940691" w:rsidRPr="00940691">
        <w:rPr>
          <w:rFonts w:ascii="Times New Roman" w:eastAsia="Times New Roman" w:hAnsi="Times New Roman" w:cs="Times New Roman"/>
          <w:b/>
          <w:color w:val="181818"/>
          <w:sz w:val="28"/>
          <w:szCs w:val="28"/>
          <w:lang w:eastAsia="ru-RU"/>
        </w:rPr>
        <w:t xml:space="preserve"> </w:t>
      </w:r>
    </w:p>
    <w:p w:rsidR="00940691" w:rsidRPr="00940691" w:rsidRDefault="00940691" w:rsidP="00311C31">
      <w:pPr>
        <w:shd w:val="clear" w:color="auto" w:fill="FFFFFF"/>
        <w:spacing w:after="0" w:line="315" w:lineRule="atLeast"/>
        <w:jc w:val="center"/>
        <w:rPr>
          <w:rFonts w:ascii="Arial" w:eastAsia="Times New Roman" w:hAnsi="Arial" w:cs="Arial"/>
          <w:b/>
          <w:color w:val="181818"/>
          <w:sz w:val="28"/>
          <w:szCs w:val="28"/>
          <w:lang w:eastAsia="ru-RU"/>
        </w:rPr>
      </w:pPr>
      <w:r w:rsidRPr="00940691">
        <w:rPr>
          <w:rFonts w:ascii="Times New Roman" w:eastAsia="Times New Roman" w:hAnsi="Times New Roman" w:cs="Times New Roman"/>
          <w:b/>
          <w:color w:val="181818"/>
          <w:sz w:val="28"/>
          <w:szCs w:val="28"/>
          <w:lang w:eastAsia="ru-RU"/>
        </w:rPr>
        <w:t>Дошкольное отделение №4</w:t>
      </w:r>
    </w:p>
    <w:p w:rsidR="00311C31" w:rsidRPr="00311C31" w:rsidRDefault="00311C31" w:rsidP="00311C31">
      <w:pPr>
        <w:shd w:val="clear" w:color="auto" w:fill="FFFFFF"/>
        <w:spacing w:after="0" w:line="315" w:lineRule="atLeast"/>
        <w:jc w:val="center"/>
        <w:rPr>
          <w:rFonts w:ascii="Arial" w:eastAsia="Times New Roman" w:hAnsi="Arial" w:cs="Arial"/>
          <w:color w:val="181818"/>
          <w:sz w:val="21"/>
          <w:szCs w:val="21"/>
          <w:lang w:eastAsia="ru-RU"/>
        </w:rPr>
      </w:pPr>
      <w:r w:rsidRPr="00311C31">
        <w:rPr>
          <w:rFonts w:ascii="Times New Roman" w:eastAsia="Times New Roman" w:hAnsi="Times New Roman" w:cs="Times New Roman"/>
          <w:color w:val="181818"/>
          <w:sz w:val="24"/>
          <w:szCs w:val="24"/>
          <w:lang w:eastAsia="ru-RU"/>
        </w:rPr>
        <w:t> </w:t>
      </w:r>
    </w:p>
    <w:p w:rsidR="00311C31" w:rsidRPr="00311C31" w:rsidRDefault="00311C31" w:rsidP="00311C31">
      <w:pPr>
        <w:shd w:val="clear" w:color="auto" w:fill="FFFFFF"/>
        <w:spacing w:after="0" w:line="315" w:lineRule="atLeast"/>
        <w:jc w:val="center"/>
        <w:rPr>
          <w:rFonts w:ascii="Arial" w:eastAsia="Times New Roman" w:hAnsi="Arial" w:cs="Arial"/>
          <w:color w:val="181818"/>
          <w:sz w:val="21"/>
          <w:szCs w:val="21"/>
          <w:lang w:eastAsia="ru-RU"/>
        </w:rPr>
      </w:pPr>
      <w:r w:rsidRPr="00311C31">
        <w:rPr>
          <w:rFonts w:ascii="Times New Roman" w:eastAsia="Times New Roman" w:hAnsi="Times New Roman" w:cs="Times New Roman"/>
          <w:color w:val="181818"/>
          <w:sz w:val="24"/>
          <w:szCs w:val="24"/>
          <w:lang w:eastAsia="ru-RU"/>
        </w:rPr>
        <w:t> </w:t>
      </w:r>
    </w:p>
    <w:p w:rsidR="00311C31" w:rsidRPr="00311C31" w:rsidRDefault="00311C31" w:rsidP="00311C31">
      <w:pPr>
        <w:shd w:val="clear" w:color="auto" w:fill="FFFFFF"/>
        <w:spacing w:after="0" w:line="315" w:lineRule="atLeast"/>
        <w:jc w:val="center"/>
        <w:rPr>
          <w:rFonts w:ascii="Arial" w:eastAsia="Times New Roman" w:hAnsi="Arial" w:cs="Arial"/>
          <w:color w:val="181818"/>
          <w:sz w:val="21"/>
          <w:szCs w:val="21"/>
          <w:lang w:eastAsia="ru-RU"/>
        </w:rPr>
      </w:pPr>
      <w:r w:rsidRPr="00311C31">
        <w:rPr>
          <w:rFonts w:ascii="Times New Roman" w:eastAsia="Times New Roman" w:hAnsi="Times New Roman" w:cs="Times New Roman"/>
          <w:color w:val="181818"/>
          <w:sz w:val="24"/>
          <w:szCs w:val="24"/>
          <w:lang w:eastAsia="ru-RU"/>
        </w:rPr>
        <w:t> </w:t>
      </w:r>
    </w:p>
    <w:p w:rsidR="00311C31" w:rsidRPr="00311C31" w:rsidRDefault="00311C31" w:rsidP="00311C31">
      <w:pPr>
        <w:shd w:val="clear" w:color="auto" w:fill="FFFFFF"/>
        <w:spacing w:after="0" w:line="315" w:lineRule="atLeast"/>
        <w:rPr>
          <w:rFonts w:ascii="Arial" w:eastAsia="Times New Roman" w:hAnsi="Arial" w:cs="Arial"/>
          <w:color w:val="181818"/>
          <w:sz w:val="21"/>
          <w:szCs w:val="21"/>
          <w:lang w:eastAsia="ru-RU"/>
        </w:rPr>
      </w:pPr>
      <w:r w:rsidRPr="00311C31">
        <w:rPr>
          <w:rFonts w:ascii="Times New Roman" w:eastAsia="Times New Roman" w:hAnsi="Times New Roman" w:cs="Times New Roman"/>
          <w:color w:val="181818"/>
          <w:sz w:val="24"/>
          <w:szCs w:val="24"/>
          <w:lang w:eastAsia="ru-RU"/>
        </w:rPr>
        <w:t> </w:t>
      </w:r>
    </w:p>
    <w:p w:rsidR="00311C31" w:rsidRPr="00311C31" w:rsidRDefault="00311C31" w:rsidP="00311C31">
      <w:pPr>
        <w:shd w:val="clear" w:color="auto" w:fill="FFFFFF"/>
        <w:spacing w:after="0" w:line="315" w:lineRule="atLeast"/>
        <w:rPr>
          <w:rFonts w:ascii="Arial" w:eastAsia="Times New Roman" w:hAnsi="Arial" w:cs="Arial"/>
          <w:color w:val="181818"/>
          <w:sz w:val="21"/>
          <w:szCs w:val="21"/>
          <w:lang w:eastAsia="ru-RU"/>
        </w:rPr>
      </w:pPr>
      <w:r w:rsidRPr="00311C31">
        <w:rPr>
          <w:rFonts w:ascii="Times New Roman" w:eastAsia="Times New Roman" w:hAnsi="Times New Roman" w:cs="Times New Roman"/>
          <w:color w:val="181818"/>
          <w:sz w:val="24"/>
          <w:szCs w:val="24"/>
          <w:lang w:eastAsia="ru-RU"/>
        </w:rPr>
        <w:t> </w:t>
      </w:r>
    </w:p>
    <w:p w:rsidR="00311C31" w:rsidRPr="00311C31" w:rsidRDefault="00311C31" w:rsidP="00311C31">
      <w:pPr>
        <w:shd w:val="clear" w:color="auto" w:fill="FFFFFF"/>
        <w:spacing w:after="0" w:line="315" w:lineRule="atLeast"/>
        <w:rPr>
          <w:rFonts w:ascii="Arial" w:eastAsia="Times New Roman" w:hAnsi="Arial" w:cs="Arial"/>
          <w:color w:val="181818"/>
          <w:sz w:val="21"/>
          <w:szCs w:val="21"/>
          <w:lang w:eastAsia="ru-RU"/>
        </w:rPr>
      </w:pPr>
      <w:r w:rsidRPr="00311C31">
        <w:rPr>
          <w:rFonts w:ascii="Times New Roman" w:eastAsia="Times New Roman" w:hAnsi="Times New Roman" w:cs="Times New Roman"/>
          <w:color w:val="181818"/>
          <w:sz w:val="24"/>
          <w:szCs w:val="24"/>
          <w:lang w:eastAsia="ru-RU"/>
        </w:rPr>
        <w:t> </w:t>
      </w:r>
    </w:p>
    <w:p w:rsidR="00311C31" w:rsidRPr="00311C31" w:rsidRDefault="00311C31" w:rsidP="00311C31">
      <w:pPr>
        <w:shd w:val="clear" w:color="auto" w:fill="FFFFFF"/>
        <w:spacing w:after="0" w:line="315" w:lineRule="atLeast"/>
        <w:rPr>
          <w:rFonts w:ascii="Arial" w:eastAsia="Times New Roman" w:hAnsi="Arial" w:cs="Arial"/>
          <w:color w:val="181818"/>
          <w:sz w:val="21"/>
          <w:szCs w:val="21"/>
          <w:lang w:eastAsia="ru-RU"/>
        </w:rPr>
      </w:pPr>
      <w:r w:rsidRPr="00311C31">
        <w:rPr>
          <w:rFonts w:ascii="Times New Roman" w:eastAsia="Times New Roman" w:hAnsi="Times New Roman" w:cs="Times New Roman"/>
          <w:color w:val="181818"/>
          <w:sz w:val="24"/>
          <w:szCs w:val="24"/>
          <w:lang w:eastAsia="ru-RU"/>
        </w:rPr>
        <w:t> </w:t>
      </w:r>
    </w:p>
    <w:p w:rsidR="00311C31" w:rsidRPr="00311C31" w:rsidRDefault="00311C31" w:rsidP="00311C31">
      <w:pPr>
        <w:shd w:val="clear" w:color="auto" w:fill="FFFFFF"/>
        <w:spacing w:after="0" w:line="315" w:lineRule="atLeast"/>
        <w:rPr>
          <w:rFonts w:ascii="Arial" w:eastAsia="Times New Roman" w:hAnsi="Arial" w:cs="Arial"/>
          <w:color w:val="181818"/>
          <w:sz w:val="21"/>
          <w:szCs w:val="21"/>
          <w:lang w:eastAsia="ru-RU"/>
        </w:rPr>
      </w:pPr>
      <w:r w:rsidRPr="00311C31">
        <w:rPr>
          <w:rFonts w:ascii="Times New Roman" w:eastAsia="Times New Roman" w:hAnsi="Times New Roman" w:cs="Times New Roman"/>
          <w:b/>
          <w:bCs/>
          <w:color w:val="181818"/>
          <w:sz w:val="40"/>
          <w:szCs w:val="40"/>
          <w:lang w:eastAsia="ru-RU"/>
        </w:rPr>
        <w:t> </w:t>
      </w:r>
    </w:p>
    <w:p w:rsidR="00311C31" w:rsidRPr="00940691" w:rsidRDefault="00311C31" w:rsidP="00311C31">
      <w:pPr>
        <w:shd w:val="clear" w:color="auto" w:fill="FFFFFF"/>
        <w:spacing w:after="0" w:line="315" w:lineRule="atLeast"/>
        <w:jc w:val="center"/>
        <w:rPr>
          <w:rFonts w:ascii="Times New Roman" w:eastAsia="Times New Roman" w:hAnsi="Times New Roman" w:cs="Times New Roman"/>
          <w:b/>
          <w:bCs/>
          <w:i/>
          <w:iCs/>
          <w:color w:val="CC00FF"/>
          <w:sz w:val="64"/>
          <w:szCs w:val="64"/>
          <w:lang w:eastAsia="ru-RU"/>
        </w:rPr>
      </w:pPr>
      <w:r w:rsidRPr="00940691">
        <w:rPr>
          <w:rFonts w:ascii="Times New Roman" w:eastAsia="Times New Roman" w:hAnsi="Times New Roman" w:cs="Times New Roman"/>
          <w:b/>
          <w:bCs/>
          <w:i/>
          <w:iCs/>
          <w:color w:val="CC00FF"/>
          <w:sz w:val="64"/>
          <w:szCs w:val="64"/>
          <w:lang w:eastAsia="ru-RU"/>
        </w:rPr>
        <w:t xml:space="preserve">Круглый стол для педагогов </w:t>
      </w:r>
    </w:p>
    <w:p w:rsidR="006C1BD9" w:rsidRPr="00940691" w:rsidRDefault="006C1BD9" w:rsidP="00311C31">
      <w:pPr>
        <w:shd w:val="clear" w:color="auto" w:fill="FFFFFF"/>
        <w:spacing w:after="0" w:line="315" w:lineRule="atLeast"/>
        <w:jc w:val="center"/>
        <w:rPr>
          <w:rFonts w:ascii="Arial" w:eastAsia="Times New Roman" w:hAnsi="Arial" w:cs="Arial"/>
          <w:color w:val="CC00FF"/>
          <w:sz w:val="21"/>
          <w:szCs w:val="21"/>
          <w:lang w:eastAsia="ru-RU"/>
        </w:rPr>
      </w:pPr>
    </w:p>
    <w:p w:rsidR="00311C31" w:rsidRPr="00940691" w:rsidRDefault="00311C31" w:rsidP="00311C31">
      <w:pPr>
        <w:shd w:val="clear" w:color="auto" w:fill="FFFFFF"/>
        <w:spacing w:after="0" w:line="315" w:lineRule="atLeast"/>
        <w:jc w:val="center"/>
        <w:rPr>
          <w:rFonts w:ascii="Arial" w:eastAsia="Times New Roman" w:hAnsi="Arial" w:cs="Arial"/>
          <w:color w:val="CC00FF"/>
          <w:sz w:val="21"/>
          <w:szCs w:val="21"/>
          <w:lang w:eastAsia="ru-RU"/>
        </w:rPr>
      </w:pPr>
      <w:r w:rsidRPr="00940691">
        <w:rPr>
          <w:rFonts w:ascii="Times New Roman" w:eastAsia="Times New Roman" w:hAnsi="Times New Roman" w:cs="Times New Roman"/>
          <w:b/>
          <w:bCs/>
          <w:i/>
          <w:iCs/>
          <w:color w:val="CC00FF"/>
          <w:sz w:val="64"/>
          <w:szCs w:val="64"/>
          <w:lang w:eastAsia="ru-RU"/>
        </w:rPr>
        <w:t>«Секреты общения с детьми»</w:t>
      </w:r>
    </w:p>
    <w:p w:rsidR="00311C31" w:rsidRPr="00940691" w:rsidRDefault="00311C31" w:rsidP="00311C31">
      <w:pPr>
        <w:shd w:val="clear" w:color="auto" w:fill="FFFFFF"/>
        <w:spacing w:after="0" w:line="315" w:lineRule="atLeast"/>
        <w:jc w:val="center"/>
        <w:rPr>
          <w:rFonts w:ascii="Arial" w:eastAsia="Times New Roman" w:hAnsi="Arial" w:cs="Arial"/>
          <w:color w:val="CC00FF"/>
          <w:sz w:val="21"/>
          <w:szCs w:val="21"/>
          <w:lang w:eastAsia="ru-RU"/>
        </w:rPr>
      </w:pPr>
      <w:r w:rsidRPr="00940691">
        <w:rPr>
          <w:rFonts w:ascii="Times New Roman" w:eastAsia="Times New Roman" w:hAnsi="Times New Roman" w:cs="Times New Roman"/>
          <w:b/>
          <w:bCs/>
          <w:color w:val="CC00FF"/>
          <w:sz w:val="56"/>
          <w:szCs w:val="56"/>
          <w:lang w:eastAsia="ru-RU"/>
        </w:rPr>
        <w:t> </w:t>
      </w:r>
    </w:p>
    <w:p w:rsidR="00311C31" w:rsidRPr="00311C31" w:rsidRDefault="00311C31" w:rsidP="00311C31">
      <w:pPr>
        <w:shd w:val="clear" w:color="auto" w:fill="FFFFFF"/>
        <w:spacing w:after="0" w:line="315" w:lineRule="atLeast"/>
        <w:rPr>
          <w:rFonts w:ascii="Arial" w:eastAsia="Times New Roman" w:hAnsi="Arial" w:cs="Arial"/>
          <w:color w:val="181818"/>
          <w:sz w:val="21"/>
          <w:szCs w:val="21"/>
          <w:lang w:eastAsia="ru-RU"/>
        </w:rPr>
      </w:pPr>
      <w:r w:rsidRPr="00311C31">
        <w:rPr>
          <w:rFonts w:ascii="Times New Roman" w:eastAsia="Times New Roman" w:hAnsi="Times New Roman" w:cs="Times New Roman"/>
          <w:b/>
          <w:bCs/>
          <w:color w:val="181818"/>
          <w:sz w:val="24"/>
          <w:szCs w:val="24"/>
          <w:lang w:eastAsia="ru-RU"/>
        </w:rPr>
        <w:t> </w:t>
      </w:r>
    </w:p>
    <w:p w:rsidR="00311C31" w:rsidRPr="00311C31" w:rsidRDefault="00311C31" w:rsidP="00311C31">
      <w:pPr>
        <w:shd w:val="clear" w:color="auto" w:fill="FFFFFF"/>
        <w:spacing w:after="0" w:line="315" w:lineRule="atLeast"/>
        <w:rPr>
          <w:rFonts w:ascii="Arial" w:eastAsia="Times New Roman" w:hAnsi="Arial" w:cs="Arial"/>
          <w:color w:val="181818"/>
          <w:sz w:val="21"/>
          <w:szCs w:val="21"/>
          <w:lang w:eastAsia="ru-RU"/>
        </w:rPr>
      </w:pPr>
      <w:r w:rsidRPr="00311C31">
        <w:rPr>
          <w:rFonts w:ascii="Times New Roman" w:eastAsia="Times New Roman" w:hAnsi="Times New Roman" w:cs="Times New Roman"/>
          <w:b/>
          <w:bCs/>
          <w:color w:val="181818"/>
          <w:sz w:val="24"/>
          <w:szCs w:val="24"/>
          <w:lang w:eastAsia="ru-RU"/>
        </w:rPr>
        <w:t> </w:t>
      </w:r>
    </w:p>
    <w:p w:rsidR="00311C31" w:rsidRPr="00311C31" w:rsidRDefault="00311C31" w:rsidP="00311C31">
      <w:pPr>
        <w:shd w:val="clear" w:color="auto" w:fill="FFFFFF"/>
        <w:spacing w:after="0" w:line="315" w:lineRule="atLeast"/>
        <w:rPr>
          <w:rFonts w:ascii="Arial" w:eastAsia="Times New Roman" w:hAnsi="Arial" w:cs="Arial"/>
          <w:color w:val="181818"/>
          <w:sz w:val="21"/>
          <w:szCs w:val="21"/>
          <w:lang w:eastAsia="ru-RU"/>
        </w:rPr>
      </w:pPr>
      <w:r w:rsidRPr="00311C31">
        <w:rPr>
          <w:rFonts w:ascii="Times New Roman" w:eastAsia="Times New Roman" w:hAnsi="Times New Roman" w:cs="Times New Roman"/>
          <w:b/>
          <w:bCs/>
          <w:color w:val="181818"/>
          <w:sz w:val="24"/>
          <w:szCs w:val="24"/>
          <w:lang w:eastAsia="ru-RU"/>
        </w:rPr>
        <w:t> </w:t>
      </w:r>
    </w:p>
    <w:p w:rsidR="00311C31" w:rsidRPr="00311C31" w:rsidRDefault="00311C31" w:rsidP="00311C31">
      <w:pPr>
        <w:shd w:val="clear" w:color="auto" w:fill="FFFFFF"/>
        <w:spacing w:after="0" w:line="315" w:lineRule="atLeast"/>
        <w:rPr>
          <w:rFonts w:ascii="Arial" w:eastAsia="Times New Roman" w:hAnsi="Arial" w:cs="Arial"/>
          <w:color w:val="181818"/>
          <w:sz w:val="21"/>
          <w:szCs w:val="21"/>
          <w:lang w:eastAsia="ru-RU"/>
        </w:rPr>
      </w:pPr>
      <w:r w:rsidRPr="00311C31">
        <w:rPr>
          <w:rFonts w:ascii="Times New Roman" w:eastAsia="Times New Roman" w:hAnsi="Times New Roman" w:cs="Times New Roman"/>
          <w:b/>
          <w:bCs/>
          <w:color w:val="181818"/>
          <w:sz w:val="24"/>
          <w:szCs w:val="24"/>
          <w:lang w:eastAsia="ru-RU"/>
        </w:rPr>
        <w:t> </w:t>
      </w:r>
    </w:p>
    <w:p w:rsidR="00311C31" w:rsidRPr="00311C31" w:rsidRDefault="00311C31" w:rsidP="00311C31">
      <w:pPr>
        <w:shd w:val="clear" w:color="auto" w:fill="FFFFFF"/>
        <w:spacing w:after="0" w:line="315" w:lineRule="atLeast"/>
        <w:rPr>
          <w:rFonts w:ascii="Arial" w:eastAsia="Times New Roman" w:hAnsi="Arial" w:cs="Arial"/>
          <w:color w:val="181818"/>
          <w:sz w:val="21"/>
          <w:szCs w:val="21"/>
          <w:lang w:eastAsia="ru-RU"/>
        </w:rPr>
      </w:pPr>
      <w:r w:rsidRPr="00311C31">
        <w:rPr>
          <w:rFonts w:ascii="Times New Roman" w:eastAsia="Times New Roman" w:hAnsi="Times New Roman" w:cs="Times New Roman"/>
          <w:b/>
          <w:bCs/>
          <w:color w:val="181818"/>
          <w:sz w:val="24"/>
          <w:szCs w:val="24"/>
          <w:lang w:eastAsia="ru-RU"/>
        </w:rPr>
        <w:t>                                                                                                               </w:t>
      </w:r>
    </w:p>
    <w:p w:rsidR="00311C31" w:rsidRPr="00311C31" w:rsidRDefault="00311C31" w:rsidP="00311C31">
      <w:pPr>
        <w:shd w:val="clear" w:color="auto" w:fill="FFFFFF"/>
        <w:spacing w:after="0" w:line="315" w:lineRule="atLeast"/>
        <w:rPr>
          <w:rFonts w:ascii="Arial" w:eastAsia="Times New Roman" w:hAnsi="Arial" w:cs="Arial"/>
          <w:color w:val="181818"/>
          <w:sz w:val="21"/>
          <w:szCs w:val="21"/>
          <w:lang w:eastAsia="ru-RU"/>
        </w:rPr>
      </w:pPr>
      <w:r w:rsidRPr="00311C31">
        <w:rPr>
          <w:rFonts w:ascii="Times New Roman" w:eastAsia="Times New Roman" w:hAnsi="Times New Roman" w:cs="Times New Roman"/>
          <w:b/>
          <w:bCs/>
          <w:color w:val="181818"/>
          <w:sz w:val="24"/>
          <w:szCs w:val="24"/>
          <w:lang w:eastAsia="ru-RU"/>
        </w:rPr>
        <w:t>                                                                                                               </w:t>
      </w:r>
    </w:p>
    <w:p w:rsidR="00311C31" w:rsidRPr="00311C31" w:rsidRDefault="00311C31" w:rsidP="00311C31">
      <w:pPr>
        <w:shd w:val="clear" w:color="auto" w:fill="FFFFFF"/>
        <w:spacing w:after="0" w:line="315" w:lineRule="atLeast"/>
        <w:rPr>
          <w:rFonts w:ascii="Arial" w:eastAsia="Times New Roman" w:hAnsi="Arial" w:cs="Arial"/>
          <w:color w:val="181818"/>
          <w:sz w:val="21"/>
          <w:szCs w:val="21"/>
          <w:lang w:eastAsia="ru-RU"/>
        </w:rPr>
      </w:pPr>
      <w:r w:rsidRPr="00311C31">
        <w:rPr>
          <w:rFonts w:ascii="Times New Roman" w:eastAsia="Times New Roman" w:hAnsi="Times New Roman" w:cs="Times New Roman"/>
          <w:b/>
          <w:bCs/>
          <w:color w:val="181818"/>
          <w:sz w:val="24"/>
          <w:szCs w:val="24"/>
          <w:lang w:eastAsia="ru-RU"/>
        </w:rPr>
        <w:t> </w:t>
      </w:r>
    </w:p>
    <w:p w:rsidR="00311C31" w:rsidRPr="00311C31" w:rsidRDefault="00311C31" w:rsidP="00311C31">
      <w:pPr>
        <w:shd w:val="clear" w:color="auto" w:fill="FFFFFF"/>
        <w:spacing w:after="0" w:line="315" w:lineRule="atLeast"/>
        <w:rPr>
          <w:rFonts w:ascii="Arial" w:eastAsia="Times New Roman" w:hAnsi="Arial" w:cs="Arial"/>
          <w:color w:val="181818"/>
          <w:sz w:val="21"/>
          <w:szCs w:val="21"/>
          <w:lang w:eastAsia="ru-RU"/>
        </w:rPr>
      </w:pPr>
      <w:r w:rsidRPr="00311C31">
        <w:rPr>
          <w:rFonts w:ascii="Times New Roman" w:eastAsia="Times New Roman" w:hAnsi="Times New Roman" w:cs="Times New Roman"/>
          <w:b/>
          <w:bCs/>
          <w:color w:val="181818"/>
          <w:sz w:val="24"/>
          <w:szCs w:val="24"/>
          <w:lang w:eastAsia="ru-RU"/>
        </w:rPr>
        <w:t> </w:t>
      </w:r>
    </w:p>
    <w:p w:rsidR="00311C31" w:rsidRPr="00311C31" w:rsidRDefault="00311C31" w:rsidP="00311C31">
      <w:pPr>
        <w:shd w:val="clear" w:color="auto" w:fill="FFFFFF"/>
        <w:spacing w:after="0" w:line="315" w:lineRule="atLeast"/>
        <w:rPr>
          <w:rFonts w:ascii="Arial" w:eastAsia="Times New Roman" w:hAnsi="Arial" w:cs="Arial"/>
          <w:color w:val="181818"/>
          <w:sz w:val="21"/>
          <w:szCs w:val="21"/>
          <w:lang w:eastAsia="ru-RU"/>
        </w:rPr>
      </w:pPr>
      <w:r w:rsidRPr="00311C31">
        <w:rPr>
          <w:rFonts w:ascii="Times New Roman" w:eastAsia="Times New Roman" w:hAnsi="Times New Roman" w:cs="Times New Roman"/>
          <w:b/>
          <w:bCs/>
          <w:color w:val="181818"/>
          <w:sz w:val="24"/>
          <w:szCs w:val="24"/>
          <w:lang w:eastAsia="ru-RU"/>
        </w:rPr>
        <w:t> </w:t>
      </w:r>
    </w:p>
    <w:p w:rsidR="00311C31" w:rsidRPr="00311C31" w:rsidRDefault="00311C31" w:rsidP="00311C31">
      <w:pPr>
        <w:shd w:val="clear" w:color="auto" w:fill="FFFFFF"/>
        <w:spacing w:after="0" w:line="315" w:lineRule="atLeast"/>
        <w:rPr>
          <w:rFonts w:ascii="Arial" w:eastAsia="Times New Roman" w:hAnsi="Arial" w:cs="Arial"/>
          <w:color w:val="181818"/>
          <w:sz w:val="21"/>
          <w:szCs w:val="21"/>
          <w:lang w:eastAsia="ru-RU"/>
        </w:rPr>
      </w:pPr>
      <w:r w:rsidRPr="00311C31">
        <w:rPr>
          <w:rFonts w:ascii="Times New Roman" w:eastAsia="Times New Roman" w:hAnsi="Times New Roman" w:cs="Times New Roman"/>
          <w:b/>
          <w:bCs/>
          <w:color w:val="181818"/>
          <w:sz w:val="24"/>
          <w:szCs w:val="24"/>
          <w:lang w:eastAsia="ru-RU"/>
        </w:rPr>
        <w:t> </w:t>
      </w:r>
    </w:p>
    <w:p w:rsidR="00311C31" w:rsidRPr="00311C31" w:rsidRDefault="00311C31" w:rsidP="00311C31">
      <w:pPr>
        <w:shd w:val="clear" w:color="auto" w:fill="FFFFFF"/>
        <w:spacing w:after="0" w:line="315" w:lineRule="atLeast"/>
        <w:rPr>
          <w:rFonts w:ascii="Arial" w:eastAsia="Times New Roman" w:hAnsi="Arial" w:cs="Arial"/>
          <w:color w:val="181818"/>
          <w:sz w:val="21"/>
          <w:szCs w:val="21"/>
          <w:lang w:eastAsia="ru-RU"/>
        </w:rPr>
      </w:pPr>
      <w:r w:rsidRPr="00311C31">
        <w:rPr>
          <w:rFonts w:ascii="Times New Roman" w:eastAsia="Times New Roman" w:hAnsi="Times New Roman" w:cs="Times New Roman"/>
          <w:b/>
          <w:bCs/>
          <w:color w:val="181818"/>
          <w:sz w:val="24"/>
          <w:szCs w:val="24"/>
          <w:lang w:eastAsia="ru-RU"/>
        </w:rPr>
        <w:t> </w:t>
      </w:r>
    </w:p>
    <w:p w:rsidR="00311C31" w:rsidRPr="00311C31" w:rsidRDefault="00311C31" w:rsidP="00311C31">
      <w:pPr>
        <w:shd w:val="clear" w:color="auto" w:fill="FFFFFF"/>
        <w:spacing w:after="0" w:line="315" w:lineRule="atLeast"/>
        <w:rPr>
          <w:rFonts w:ascii="Arial" w:eastAsia="Times New Roman" w:hAnsi="Arial" w:cs="Arial"/>
          <w:color w:val="181818"/>
          <w:sz w:val="21"/>
          <w:szCs w:val="21"/>
          <w:lang w:eastAsia="ru-RU"/>
        </w:rPr>
      </w:pPr>
      <w:r w:rsidRPr="00311C31">
        <w:rPr>
          <w:rFonts w:ascii="Times New Roman" w:eastAsia="Times New Roman" w:hAnsi="Times New Roman" w:cs="Times New Roman"/>
          <w:b/>
          <w:bCs/>
          <w:color w:val="181818"/>
          <w:sz w:val="24"/>
          <w:szCs w:val="24"/>
          <w:lang w:eastAsia="ru-RU"/>
        </w:rPr>
        <w:t> </w:t>
      </w:r>
    </w:p>
    <w:p w:rsidR="00311C31" w:rsidRDefault="00311C31" w:rsidP="00311C31">
      <w:pPr>
        <w:shd w:val="clear" w:color="auto" w:fill="FFFFFF"/>
        <w:spacing w:after="0" w:line="315" w:lineRule="atLeast"/>
        <w:rPr>
          <w:rFonts w:ascii="Times New Roman" w:eastAsia="Times New Roman" w:hAnsi="Times New Roman" w:cs="Times New Roman"/>
          <w:b/>
          <w:bCs/>
          <w:color w:val="181818"/>
          <w:sz w:val="24"/>
          <w:szCs w:val="24"/>
          <w:lang w:eastAsia="ru-RU"/>
        </w:rPr>
      </w:pPr>
      <w:r w:rsidRPr="00311C31">
        <w:rPr>
          <w:rFonts w:ascii="Times New Roman" w:eastAsia="Times New Roman" w:hAnsi="Times New Roman" w:cs="Times New Roman"/>
          <w:b/>
          <w:bCs/>
          <w:color w:val="181818"/>
          <w:sz w:val="24"/>
          <w:szCs w:val="24"/>
          <w:lang w:eastAsia="ru-RU"/>
        </w:rPr>
        <w:t> </w:t>
      </w:r>
    </w:p>
    <w:p w:rsidR="00311C31" w:rsidRDefault="00311C31" w:rsidP="00311C31">
      <w:pPr>
        <w:shd w:val="clear" w:color="auto" w:fill="FFFFFF"/>
        <w:spacing w:after="0" w:line="315" w:lineRule="atLeast"/>
        <w:rPr>
          <w:rFonts w:ascii="Times New Roman" w:eastAsia="Times New Roman" w:hAnsi="Times New Roman" w:cs="Times New Roman"/>
          <w:b/>
          <w:bCs/>
          <w:color w:val="181818"/>
          <w:sz w:val="24"/>
          <w:szCs w:val="24"/>
          <w:lang w:eastAsia="ru-RU"/>
        </w:rPr>
      </w:pPr>
    </w:p>
    <w:p w:rsidR="00311C31" w:rsidRDefault="00311C31" w:rsidP="00311C31">
      <w:pPr>
        <w:shd w:val="clear" w:color="auto" w:fill="FFFFFF"/>
        <w:spacing w:after="0" w:line="315" w:lineRule="atLeast"/>
        <w:rPr>
          <w:rFonts w:ascii="Times New Roman" w:eastAsia="Times New Roman" w:hAnsi="Times New Roman" w:cs="Times New Roman"/>
          <w:b/>
          <w:bCs/>
          <w:color w:val="181818"/>
          <w:sz w:val="24"/>
          <w:szCs w:val="24"/>
          <w:lang w:eastAsia="ru-RU"/>
        </w:rPr>
      </w:pPr>
    </w:p>
    <w:p w:rsidR="00311C31" w:rsidRDefault="00311C31" w:rsidP="00311C31">
      <w:pPr>
        <w:shd w:val="clear" w:color="auto" w:fill="FFFFFF"/>
        <w:spacing w:after="0" w:line="315" w:lineRule="atLeast"/>
        <w:rPr>
          <w:rFonts w:ascii="Times New Roman" w:eastAsia="Times New Roman" w:hAnsi="Times New Roman" w:cs="Times New Roman"/>
          <w:b/>
          <w:bCs/>
          <w:color w:val="181818"/>
          <w:sz w:val="24"/>
          <w:szCs w:val="24"/>
          <w:lang w:eastAsia="ru-RU"/>
        </w:rPr>
      </w:pPr>
    </w:p>
    <w:p w:rsidR="00311C31" w:rsidRDefault="00311C31" w:rsidP="00311C31">
      <w:pPr>
        <w:shd w:val="clear" w:color="auto" w:fill="FFFFFF"/>
        <w:spacing w:after="0" w:line="315" w:lineRule="atLeast"/>
        <w:rPr>
          <w:rFonts w:ascii="Times New Roman" w:eastAsia="Times New Roman" w:hAnsi="Times New Roman" w:cs="Times New Roman"/>
          <w:b/>
          <w:bCs/>
          <w:color w:val="181818"/>
          <w:sz w:val="24"/>
          <w:szCs w:val="24"/>
          <w:lang w:eastAsia="ru-RU"/>
        </w:rPr>
      </w:pPr>
    </w:p>
    <w:p w:rsidR="00311C31" w:rsidRDefault="00311C31" w:rsidP="00311C31">
      <w:pPr>
        <w:shd w:val="clear" w:color="auto" w:fill="FFFFFF"/>
        <w:spacing w:after="0" w:line="315" w:lineRule="atLeast"/>
        <w:rPr>
          <w:rFonts w:ascii="Times New Roman" w:eastAsia="Times New Roman" w:hAnsi="Times New Roman" w:cs="Times New Roman"/>
          <w:b/>
          <w:bCs/>
          <w:color w:val="181818"/>
          <w:sz w:val="24"/>
          <w:szCs w:val="24"/>
          <w:lang w:eastAsia="ru-RU"/>
        </w:rPr>
      </w:pPr>
    </w:p>
    <w:p w:rsidR="00311C31" w:rsidRDefault="00311C31" w:rsidP="00311C31">
      <w:pPr>
        <w:shd w:val="clear" w:color="auto" w:fill="FFFFFF"/>
        <w:spacing w:after="0" w:line="315" w:lineRule="atLeast"/>
        <w:rPr>
          <w:rFonts w:ascii="Times New Roman" w:eastAsia="Times New Roman" w:hAnsi="Times New Roman" w:cs="Times New Roman"/>
          <w:b/>
          <w:bCs/>
          <w:color w:val="181818"/>
          <w:sz w:val="24"/>
          <w:szCs w:val="24"/>
          <w:lang w:eastAsia="ru-RU"/>
        </w:rPr>
      </w:pPr>
    </w:p>
    <w:p w:rsidR="00311C31" w:rsidRPr="00311C31" w:rsidRDefault="00311C31" w:rsidP="00311C31">
      <w:pPr>
        <w:shd w:val="clear" w:color="auto" w:fill="FFFFFF"/>
        <w:spacing w:after="0" w:line="315" w:lineRule="atLeast"/>
        <w:rPr>
          <w:rFonts w:ascii="Arial" w:eastAsia="Times New Roman" w:hAnsi="Arial" w:cs="Arial"/>
          <w:color w:val="181818"/>
          <w:sz w:val="21"/>
          <w:szCs w:val="21"/>
          <w:lang w:eastAsia="ru-RU"/>
        </w:rPr>
      </w:pPr>
    </w:p>
    <w:p w:rsidR="00311C31" w:rsidRPr="00311C31" w:rsidRDefault="00311C31" w:rsidP="00311C31">
      <w:pPr>
        <w:shd w:val="clear" w:color="auto" w:fill="FFFFFF"/>
        <w:spacing w:after="0" w:line="315" w:lineRule="atLeast"/>
        <w:rPr>
          <w:rFonts w:ascii="Arial" w:eastAsia="Times New Roman" w:hAnsi="Arial" w:cs="Arial"/>
          <w:color w:val="181818"/>
          <w:sz w:val="21"/>
          <w:szCs w:val="21"/>
          <w:lang w:eastAsia="ru-RU"/>
        </w:rPr>
      </w:pPr>
      <w:r w:rsidRPr="00311C31">
        <w:rPr>
          <w:rFonts w:ascii="Times New Roman" w:eastAsia="Times New Roman" w:hAnsi="Times New Roman" w:cs="Times New Roman"/>
          <w:b/>
          <w:bCs/>
          <w:color w:val="181818"/>
          <w:sz w:val="24"/>
          <w:szCs w:val="24"/>
          <w:lang w:eastAsia="ru-RU"/>
        </w:rPr>
        <w:t> </w:t>
      </w:r>
    </w:p>
    <w:p w:rsidR="00311C31" w:rsidRDefault="00311C31" w:rsidP="00311C31">
      <w:pPr>
        <w:shd w:val="clear" w:color="auto" w:fill="FFFFFF"/>
        <w:spacing w:after="0" w:line="315" w:lineRule="atLeast"/>
        <w:rPr>
          <w:rFonts w:ascii="Times New Roman" w:eastAsia="Times New Roman" w:hAnsi="Times New Roman" w:cs="Times New Roman"/>
          <w:b/>
          <w:bCs/>
          <w:color w:val="181818"/>
          <w:sz w:val="24"/>
          <w:szCs w:val="24"/>
          <w:lang w:eastAsia="ru-RU"/>
        </w:rPr>
      </w:pPr>
      <w:r w:rsidRPr="00311C31">
        <w:rPr>
          <w:rFonts w:ascii="Times New Roman" w:eastAsia="Times New Roman" w:hAnsi="Times New Roman" w:cs="Times New Roman"/>
          <w:b/>
          <w:bCs/>
          <w:color w:val="181818"/>
          <w:sz w:val="24"/>
          <w:szCs w:val="24"/>
          <w:lang w:eastAsia="ru-RU"/>
        </w:rPr>
        <w:t> </w:t>
      </w:r>
    </w:p>
    <w:p w:rsidR="008358C9" w:rsidRPr="00940691" w:rsidRDefault="00940691" w:rsidP="00940691">
      <w:pPr>
        <w:shd w:val="clear" w:color="auto" w:fill="FFFFFF"/>
        <w:spacing w:after="0" w:line="315" w:lineRule="atLeast"/>
        <w:jc w:val="center"/>
        <w:rPr>
          <w:rFonts w:ascii="Times New Roman" w:eastAsia="Times New Roman" w:hAnsi="Times New Roman" w:cs="Times New Roman"/>
          <w:color w:val="181818"/>
          <w:sz w:val="28"/>
          <w:szCs w:val="28"/>
          <w:lang w:eastAsia="ru-RU"/>
        </w:rPr>
      </w:pPr>
      <w:r w:rsidRPr="00940691">
        <w:rPr>
          <w:rFonts w:ascii="Times New Roman" w:eastAsia="Times New Roman" w:hAnsi="Times New Roman" w:cs="Times New Roman"/>
          <w:color w:val="181818"/>
          <w:sz w:val="28"/>
          <w:szCs w:val="28"/>
          <w:lang w:eastAsia="ru-RU"/>
        </w:rPr>
        <w:t>Мурино</w:t>
      </w:r>
    </w:p>
    <w:p w:rsidR="00940691" w:rsidRPr="00940691" w:rsidRDefault="00940691" w:rsidP="00940691">
      <w:pPr>
        <w:shd w:val="clear" w:color="auto" w:fill="FFFFFF"/>
        <w:spacing w:after="0" w:line="315" w:lineRule="atLeast"/>
        <w:jc w:val="center"/>
        <w:rPr>
          <w:rFonts w:ascii="Times New Roman" w:eastAsia="Times New Roman" w:hAnsi="Times New Roman" w:cs="Times New Roman"/>
          <w:color w:val="181818"/>
          <w:sz w:val="28"/>
          <w:szCs w:val="28"/>
          <w:lang w:eastAsia="ru-RU"/>
        </w:rPr>
      </w:pPr>
      <w:r w:rsidRPr="00940691">
        <w:rPr>
          <w:rFonts w:ascii="Times New Roman" w:eastAsia="Times New Roman" w:hAnsi="Times New Roman" w:cs="Times New Roman"/>
          <w:color w:val="181818"/>
          <w:sz w:val="28"/>
          <w:szCs w:val="28"/>
          <w:lang w:eastAsia="ru-RU"/>
        </w:rPr>
        <w:t>2023</w:t>
      </w:r>
    </w:p>
    <w:p w:rsidR="00311C31" w:rsidRPr="00940691" w:rsidRDefault="00311C31" w:rsidP="00940691">
      <w:pPr>
        <w:shd w:val="clear" w:color="auto" w:fill="FFFFFF"/>
        <w:spacing w:after="0" w:line="315" w:lineRule="atLeast"/>
        <w:jc w:val="center"/>
        <w:rPr>
          <w:rFonts w:ascii="Times New Roman" w:eastAsia="Times New Roman" w:hAnsi="Times New Roman" w:cs="Times New Roman"/>
          <w:color w:val="181818"/>
          <w:sz w:val="28"/>
          <w:szCs w:val="28"/>
          <w:lang w:eastAsia="ru-RU"/>
        </w:rPr>
      </w:pPr>
    </w:p>
    <w:p w:rsidR="00940691" w:rsidRDefault="00311C31" w:rsidP="00311C31">
      <w:pPr>
        <w:shd w:val="clear" w:color="auto" w:fill="FFFFFF"/>
        <w:spacing w:after="0" w:line="315" w:lineRule="atLeast"/>
        <w:rPr>
          <w:rFonts w:ascii="Arial" w:eastAsia="Times New Roman" w:hAnsi="Arial" w:cs="Arial"/>
          <w:color w:val="181818"/>
          <w:sz w:val="21"/>
          <w:szCs w:val="21"/>
          <w:lang w:eastAsia="ru-RU"/>
        </w:rPr>
      </w:pPr>
      <w:r w:rsidRPr="00311C31">
        <w:rPr>
          <w:rFonts w:ascii="Times New Roman" w:eastAsia="Times New Roman" w:hAnsi="Times New Roman" w:cs="Times New Roman"/>
          <w:color w:val="181818"/>
          <w:sz w:val="28"/>
          <w:szCs w:val="28"/>
          <w:lang w:eastAsia="ru-RU"/>
        </w:rPr>
        <w:lastRenderedPageBreak/>
        <w:t> </w:t>
      </w:r>
    </w:p>
    <w:p w:rsidR="00311C31" w:rsidRPr="00311C31" w:rsidRDefault="00311C31" w:rsidP="00311C31">
      <w:pPr>
        <w:shd w:val="clear" w:color="auto" w:fill="FFFFFF"/>
        <w:spacing w:after="0" w:line="315" w:lineRule="atLeast"/>
        <w:rPr>
          <w:rFonts w:ascii="Arial" w:eastAsia="Times New Roman" w:hAnsi="Arial" w:cs="Arial"/>
          <w:color w:val="181818"/>
          <w:sz w:val="21"/>
          <w:szCs w:val="21"/>
          <w:lang w:eastAsia="ru-RU"/>
        </w:rPr>
      </w:pPr>
      <w:r w:rsidRPr="00311C31">
        <w:rPr>
          <w:rFonts w:ascii="Times New Roman" w:eastAsia="Times New Roman" w:hAnsi="Times New Roman" w:cs="Times New Roman"/>
          <w:b/>
          <w:bCs/>
          <w:color w:val="000000"/>
          <w:sz w:val="28"/>
          <w:szCs w:val="28"/>
          <w:lang w:eastAsia="ru-RU"/>
        </w:rPr>
        <w:t>Цель</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t>1. Углубление знаний воспитателей о психолого-педагогических основах общения.</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t>2. Ознакомление с функциями, формами и условиями оптимального педагогического общения.</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t>3. Обеспечение активности воспитателей и участия их в диалоге по проблеме педагогического общения.</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t>4. Изучение разных стилей общения воспитателя с детьми и самодиагностика стиля педагогического общения.</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t>5. Развитие умений проявлять педагогический такт в различных условиях воспитательно-образовательной работы в ДОУ.</w:t>
      </w:r>
    </w:p>
    <w:p w:rsidR="00311C31" w:rsidRPr="00311C31" w:rsidRDefault="00311C31" w:rsidP="00311C31">
      <w:pPr>
        <w:shd w:val="clear" w:color="auto" w:fill="FFFFFF"/>
        <w:spacing w:after="75" w:line="312" w:lineRule="atLeast"/>
        <w:ind w:firstLine="567"/>
        <w:rPr>
          <w:rFonts w:ascii="Arial" w:eastAsia="Times New Roman" w:hAnsi="Arial" w:cs="Arial"/>
          <w:color w:val="181818"/>
          <w:sz w:val="21"/>
          <w:szCs w:val="21"/>
          <w:lang w:eastAsia="ru-RU"/>
        </w:rPr>
      </w:pPr>
      <w:r w:rsidRPr="00311C31">
        <w:rPr>
          <w:rFonts w:ascii="Times New Roman" w:eastAsia="Times New Roman" w:hAnsi="Times New Roman" w:cs="Times New Roman"/>
          <w:b/>
          <w:bCs/>
          <w:color w:val="000000"/>
          <w:sz w:val="28"/>
          <w:szCs w:val="28"/>
          <w:lang w:eastAsia="ru-RU"/>
        </w:rPr>
        <w:t>1. Разминка</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b/>
          <w:bCs/>
          <w:color w:val="000000"/>
          <w:sz w:val="28"/>
          <w:szCs w:val="28"/>
          <w:lang w:eastAsia="ru-RU"/>
        </w:rPr>
        <w:t>Упражнение «Давайте поздороваемся»</w:t>
      </w:r>
    </w:p>
    <w:p w:rsidR="00311C31" w:rsidRPr="00311C31" w:rsidRDefault="00311C31" w:rsidP="00311C31">
      <w:pPr>
        <w:shd w:val="clear" w:color="auto" w:fill="FFFFFF"/>
        <w:spacing w:after="120" w:line="240" w:lineRule="auto"/>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b/>
          <w:bCs/>
          <w:color w:val="000000"/>
          <w:sz w:val="28"/>
          <w:szCs w:val="28"/>
          <w:lang w:eastAsia="ru-RU"/>
        </w:rPr>
        <w:t>- </w:t>
      </w:r>
      <w:r w:rsidRPr="00311C31">
        <w:rPr>
          <w:rFonts w:ascii="Times New Roman" w:eastAsia="Times New Roman" w:hAnsi="Times New Roman" w:cs="Times New Roman"/>
          <w:color w:val="000000"/>
          <w:sz w:val="28"/>
          <w:szCs w:val="28"/>
          <w:lang w:eastAsia="ru-RU"/>
        </w:rPr>
        <w:t>С</w:t>
      </w:r>
      <w:r w:rsidRPr="00311C31">
        <w:rPr>
          <w:rFonts w:ascii="Times New Roman" w:eastAsia="Times New Roman" w:hAnsi="Times New Roman" w:cs="Times New Roman"/>
          <w:color w:val="333333"/>
          <w:sz w:val="28"/>
          <w:szCs w:val="28"/>
          <w:lang w:eastAsia="ru-RU"/>
        </w:rPr>
        <w:t>ейчас все будут здороваться друг с другом, но не совсем привычными способами. Ведущий хлопает в ладоши и кричит: "Как деловые люди рукопожатием!" Все пожимают друг другу руки. Затем ведущий хлопает в ладоши и выкрикивает: "Правыми коленями!!" Все касаются коленом колена и здороваются и т.д.</w:t>
      </w:r>
    </w:p>
    <w:p w:rsidR="00311C31" w:rsidRPr="00311C31" w:rsidRDefault="00311C31" w:rsidP="00311C31">
      <w:pPr>
        <w:shd w:val="clear" w:color="auto" w:fill="FFFFFF"/>
        <w:spacing w:after="120" w:line="240" w:lineRule="auto"/>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333333"/>
          <w:sz w:val="28"/>
          <w:szCs w:val="28"/>
          <w:lang w:eastAsia="ru-RU"/>
        </w:rPr>
        <w:t>Можно здороваться:</w:t>
      </w:r>
    </w:p>
    <w:p w:rsidR="00311C31" w:rsidRPr="00311C31" w:rsidRDefault="00311C31" w:rsidP="00311C31">
      <w:pPr>
        <w:shd w:val="clear" w:color="auto" w:fill="FFFFFF"/>
        <w:spacing w:after="0" w:line="240" w:lineRule="auto"/>
        <w:ind w:left="375" w:firstLine="567"/>
        <w:jc w:val="both"/>
        <w:rPr>
          <w:rFonts w:ascii="Arial" w:eastAsia="Times New Roman" w:hAnsi="Arial" w:cs="Arial"/>
          <w:color w:val="181818"/>
          <w:sz w:val="21"/>
          <w:szCs w:val="21"/>
          <w:lang w:eastAsia="ru-RU"/>
        </w:rPr>
      </w:pPr>
      <w:r w:rsidRPr="00311C31">
        <w:rPr>
          <w:rFonts w:ascii="Symbol" w:eastAsia="Times New Roman" w:hAnsi="Symbol" w:cs="Arial"/>
          <w:color w:val="333333"/>
          <w:sz w:val="20"/>
          <w:szCs w:val="20"/>
          <w:lang w:eastAsia="ru-RU"/>
        </w:rPr>
        <w:t></w:t>
      </w:r>
      <w:r w:rsidRPr="00311C31">
        <w:rPr>
          <w:rFonts w:ascii="Times New Roman" w:eastAsia="Times New Roman" w:hAnsi="Times New Roman" w:cs="Times New Roman"/>
          <w:color w:val="333333"/>
          <w:sz w:val="14"/>
          <w:szCs w:val="14"/>
          <w:lang w:eastAsia="ru-RU"/>
        </w:rPr>
        <w:t>             </w:t>
      </w:r>
      <w:r w:rsidRPr="00311C31">
        <w:rPr>
          <w:rFonts w:ascii="Times New Roman" w:eastAsia="Times New Roman" w:hAnsi="Times New Roman" w:cs="Times New Roman"/>
          <w:color w:val="333333"/>
          <w:sz w:val="28"/>
          <w:szCs w:val="28"/>
          <w:lang w:eastAsia="ru-RU"/>
        </w:rPr>
        <w:t>правыми локтями,</w:t>
      </w:r>
    </w:p>
    <w:p w:rsidR="00311C31" w:rsidRPr="00311C31" w:rsidRDefault="00311C31" w:rsidP="00311C31">
      <w:pPr>
        <w:shd w:val="clear" w:color="auto" w:fill="FFFFFF"/>
        <w:spacing w:after="0" w:line="240" w:lineRule="auto"/>
        <w:ind w:left="375" w:firstLine="567"/>
        <w:jc w:val="both"/>
        <w:rPr>
          <w:rFonts w:ascii="Arial" w:eastAsia="Times New Roman" w:hAnsi="Arial" w:cs="Arial"/>
          <w:color w:val="181818"/>
          <w:sz w:val="21"/>
          <w:szCs w:val="21"/>
          <w:lang w:eastAsia="ru-RU"/>
        </w:rPr>
      </w:pPr>
      <w:r w:rsidRPr="00311C31">
        <w:rPr>
          <w:rFonts w:ascii="Symbol" w:eastAsia="Times New Roman" w:hAnsi="Symbol" w:cs="Arial"/>
          <w:color w:val="333333"/>
          <w:sz w:val="20"/>
          <w:szCs w:val="20"/>
          <w:lang w:eastAsia="ru-RU"/>
        </w:rPr>
        <w:t></w:t>
      </w:r>
      <w:r w:rsidRPr="00311C31">
        <w:rPr>
          <w:rFonts w:ascii="Times New Roman" w:eastAsia="Times New Roman" w:hAnsi="Times New Roman" w:cs="Times New Roman"/>
          <w:color w:val="333333"/>
          <w:sz w:val="14"/>
          <w:szCs w:val="14"/>
          <w:lang w:eastAsia="ru-RU"/>
        </w:rPr>
        <w:t>             </w:t>
      </w:r>
      <w:r w:rsidRPr="00311C31">
        <w:rPr>
          <w:rFonts w:ascii="Times New Roman" w:eastAsia="Times New Roman" w:hAnsi="Times New Roman" w:cs="Times New Roman"/>
          <w:color w:val="333333"/>
          <w:sz w:val="28"/>
          <w:szCs w:val="28"/>
          <w:lang w:eastAsia="ru-RU"/>
        </w:rPr>
        <w:t>левыми коленками,</w:t>
      </w:r>
    </w:p>
    <w:p w:rsidR="00311C31" w:rsidRPr="00311C31" w:rsidRDefault="00311C31" w:rsidP="00311C31">
      <w:pPr>
        <w:shd w:val="clear" w:color="auto" w:fill="FFFFFF"/>
        <w:spacing w:after="0" w:line="240" w:lineRule="auto"/>
        <w:ind w:left="375" w:firstLine="567"/>
        <w:jc w:val="both"/>
        <w:rPr>
          <w:rFonts w:ascii="Arial" w:eastAsia="Times New Roman" w:hAnsi="Arial" w:cs="Arial"/>
          <w:color w:val="181818"/>
          <w:sz w:val="21"/>
          <w:szCs w:val="21"/>
          <w:lang w:eastAsia="ru-RU"/>
        </w:rPr>
      </w:pPr>
      <w:r w:rsidRPr="00311C31">
        <w:rPr>
          <w:rFonts w:ascii="Symbol" w:eastAsia="Times New Roman" w:hAnsi="Symbol" w:cs="Arial"/>
          <w:color w:val="333333"/>
          <w:sz w:val="20"/>
          <w:szCs w:val="20"/>
          <w:lang w:eastAsia="ru-RU"/>
        </w:rPr>
        <w:t></w:t>
      </w:r>
      <w:r w:rsidRPr="00311C31">
        <w:rPr>
          <w:rFonts w:ascii="Times New Roman" w:eastAsia="Times New Roman" w:hAnsi="Times New Roman" w:cs="Times New Roman"/>
          <w:color w:val="333333"/>
          <w:sz w:val="14"/>
          <w:szCs w:val="14"/>
          <w:lang w:eastAsia="ru-RU"/>
        </w:rPr>
        <w:t>             </w:t>
      </w:r>
      <w:r w:rsidRPr="00311C31">
        <w:rPr>
          <w:rFonts w:ascii="Times New Roman" w:eastAsia="Times New Roman" w:hAnsi="Times New Roman" w:cs="Times New Roman"/>
          <w:color w:val="333333"/>
          <w:sz w:val="28"/>
          <w:szCs w:val="28"/>
          <w:lang w:eastAsia="ru-RU"/>
        </w:rPr>
        <w:t>затылками,</w:t>
      </w:r>
    </w:p>
    <w:p w:rsidR="00311C31" w:rsidRPr="00311C31" w:rsidRDefault="00311C31" w:rsidP="00311C31">
      <w:pPr>
        <w:shd w:val="clear" w:color="auto" w:fill="FFFFFF"/>
        <w:spacing w:after="0" w:line="240" w:lineRule="auto"/>
        <w:ind w:left="375" w:firstLine="567"/>
        <w:jc w:val="both"/>
        <w:rPr>
          <w:rFonts w:ascii="Arial" w:eastAsia="Times New Roman" w:hAnsi="Arial" w:cs="Arial"/>
          <w:color w:val="181818"/>
          <w:sz w:val="21"/>
          <w:szCs w:val="21"/>
          <w:lang w:eastAsia="ru-RU"/>
        </w:rPr>
      </w:pPr>
      <w:r w:rsidRPr="00311C31">
        <w:rPr>
          <w:rFonts w:ascii="Symbol" w:eastAsia="Times New Roman" w:hAnsi="Symbol" w:cs="Arial"/>
          <w:color w:val="333333"/>
          <w:sz w:val="20"/>
          <w:szCs w:val="20"/>
          <w:lang w:eastAsia="ru-RU"/>
        </w:rPr>
        <w:t></w:t>
      </w:r>
      <w:r w:rsidRPr="00311C31">
        <w:rPr>
          <w:rFonts w:ascii="Times New Roman" w:eastAsia="Times New Roman" w:hAnsi="Times New Roman" w:cs="Times New Roman"/>
          <w:color w:val="333333"/>
          <w:sz w:val="14"/>
          <w:szCs w:val="14"/>
          <w:lang w:eastAsia="ru-RU"/>
        </w:rPr>
        <w:t>             </w:t>
      </w:r>
      <w:r w:rsidRPr="00311C31">
        <w:rPr>
          <w:rFonts w:ascii="Times New Roman" w:eastAsia="Times New Roman" w:hAnsi="Times New Roman" w:cs="Times New Roman"/>
          <w:color w:val="333333"/>
          <w:sz w:val="28"/>
          <w:szCs w:val="28"/>
          <w:lang w:eastAsia="ru-RU"/>
        </w:rPr>
        <w:t>спинами,</w:t>
      </w:r>
    </w:p>
    <w:p w:rsidR="00311C31" w:rsidRPr="00311C31" w:rsidRDefault="00311C31" w:rsidP="00311C31">
      <w:pPr>
        <w:shd w:val="clear" w:color="auto" w:fill="FFFFFF"/>
        <w:spacing w:after="0" w:line="240" w:lineRule="auto"/>
        <w:ind w:left="375" w:firstLine="567"/>
        <w:jc w:val="both"/>
        <w:rPr>
          <w:rFonts w:ascii="Arial" w:eastAsia="Times New Roman" w:hAnsi="Arial" w:cs="Arial"/>
          <w:color w:val="181818"/>
          <w:sz w:val="21"/>
          <w:szCs w:val="21"/>
          <w:lang w:eastAsia="ru-RU"/>
        </w:rPr>
      </w:pPr>
      <w:r w:rsidRPr="00311C31">
        <w:rPr>
          <w:rFonts w:ascii="Symbol" w:eastAsia="Times New Roman" w:hAnsi="Symbol" w:cs="Arial"/>
          <w:color w:val="333333"/>
          <w:sz w:val="20"/>
          <w:szCs w:val="20"/>
          <w:lang w:eastAsia="ru-RU"/>
        </w:rPr>
        <w:t></w:t>
      </w:r>
      <w:r w:rsidRPr="00311C31">
        <w:rPr>
          <w:rFonts w:ascii="Times New Roman" w:eastAsia="Times New Roman" w:hAnsi="Times New Roman" w:cs="Times New Roman"/>
          <w:color w:val="333333"/>
          <w:sz w:val="14"/>
          <w:szCs w:val="14"/>
          <w:lang w:eastAsia="ru-RU"/>
        </w:rPr>
        <w:t>             </w:t>
      </w:r>
      <w:r w:rsidRPr="00311C31">
        <w:rPr>
          <w:rFonts w:ascii="Times New Roman" w:eastAsia="Times New Roman" w:hAnsi="Times New Roman" w:cs="Times New Roman"/>
          <w:color w:val="333333"/>
          <w:sz w:val="28"/>
          <w:szCs w:val="28"/>
          <w:lang w:eastAsia="ru-RU"/>
        </w:rPr>
        <w:t>реверансом как французские короли и королевы,</w:t>
      </w:r>
    </w:p>
    <w:p w:rsidR="00311C31" w:rsidRPr="00311C31" w:rsidRDefault="00311C31" w:rsidP="00311C31">
      <w:pPr>
        <w:shd w:val="clear" w:color="auto" w:fill="FFFFFF"/>
        <w:spacing w:after="0" w:line="240" w:lineRule="auto"/>
        <w:ind w:left="375" w:firstLine="567"/>
        <w:jc w:val="both"/>
        <w:rPr>
          <w:rFonts w:ascii="Arial" w:eastAsia="Times New Roman" w:hAnsi="Arial" w:cs="Arial"/>
          <w:color w:val="181818"/>
          <w:sz w:val="21"/>
          <w:szCs w:val="21"/>
          <w:lang w:eastAsia="ru-RU"/>
        </w:rPr>
      </w:pPr>
      <w:r w:rsidRPr="00311C31">
        <w:rPr>
          <w:rFonts w:ascii="Symbol" w:eastAsia="Times New Roman" w:hAnsi="Symbol" w:cs="Arial"/>
          <w:color w:val="333333"/>
          <w:sz w:val="20"/>
          <w:szCs w:val="20"/>
          <w:lang w:eastAsia="ru-RU"/>
        </w:rPr>
        <w:t></w:t>
      </w:r>
      <w:r w:rsidRPr="00311C31">
        <w:rPr>
          <w:rFonts w:ascii="Times New Roman" w:eastAsia="Times New Roman" w:hAnsi="Times New Roman" w:cs="Times New Roman"/>
          <w:color w:val="333333"/>
          <w:sz w:val="14"/>
          <w:szCs w:val="14"/>
          <w:lang w:eastAsia="ru-RU"/>
        </w:rPr>
        <w:t>             </w:t>
      </w:r>
      <w:r w:rsidRPr="00311C31">
        <w:rPr>
          <w:rFonts w:ascii="Times New Roman" w:eastAsia="Times New Roman" w:hAnsi="Times New Roman" w:cs="Times New Roman"/>
          <w:color w:val="333333"/>
          <w:sz w:val="28"/>
          <w:szCs w:val="28"/>
          <w:lang w:eastAsia="ru-RU"/>
        </w:rPr>
        <w:t>как африканские слоны, громко топая ногами,</w:t>
      </w:r>
    </w:p>
    <w:p w:rsidR="00311C31" w:rsidRPr="00311C31" w:rsidRDefault="00311C31" w:rsidP="00311C31">
      <w:pPr>
        <w:shd w:val="clear" w:color="auto" w:fill="FFFFFF"/>
        <w:spacing w:after="0" w:line="240" w:lineRule="auto"/>
        <w:ind w:left="375" w:firstLine="567"/>
        <w:jc w:val="both"/>
        <w:rPr>
          <w:rFonts w:ascii="Arial" w:eastAsia="Times New Roman" w:hAnsi="Arial" w:cs="Arial"/>
          <w:color w:val="181818"/>
          <w:sz w:val="21"/>
          <w:szCs w:val="21"/>
          <w:lang w:eastAsia="ru-RU"/>
        </w:rPr>
      </w:pPr>
      <w:r w:rsidRPr="00311C31">
        <w:rPr>
          <w:rFonts w:ascii="Symbol" w:eastAsia="Times New Roman" w:hAnsi="Symbol" w:cs="Arial"/>
          <w:color w:val="333333"/>
          <w:sz w:val="20"/>
          <w:szCs w:val="20"/>
          <w:lang w:eastAsia="ru-RU"/>
        </w:rPr>
        <w:t></w:t>
      </w:r>
      <w:r w:rsidRPr="00311C31">
        <w:rPr>
          <w:rFonts w:ascii="Times New Roman" w:eastAsia="Times New Roman" w:hAnsi="Times New Roman" w:cs="Times New Roman"/>
          <w:color w:val="333333"/>
          <w:sz w:val="14"/>
          <w:szCs w:val="14"/>
          <w:lang w:eastAsia="ru-RU"/>
        </w:rPr>
        <w:t>             </w:t>
      </w:r>
      <w:r w:rsidRPr="00311C31">
        <w:rPr>
          <w:rFonts w:ascii="Times New Roman" w:eastAsia="Times New Roman" w:hAnsi="Times New Roman" w:cs="Times New Roman"/>
          <w:color w:val="333333"/>
          <w:sz w:val="28"/>
          <w:szCs w:val="28"/>
          <w:lang w:eastAsia="ru-RU"/>
        </w:rPr>
        <w:t>без помощи слов и рук, а только взглядом (например, подмигиванием),</w:t>
      </w:r>
    </w:p>
    <w:p w:rsidR="00311C31" w:rsidRPr="00311C31" w:rsidRDefault="00311C31" w:rsidP="00311C31">
      <w:pPr>
        <w:shd w:val="clear" w:color="auto" w:fill="FFFFFF"/>
        <w:spacing w:after="0" w:line="240" w:lineRule="auto"/>
        <w:ind w:left="375" w:firstLine="567"/>
        <w:jc w:val="both"/>
        <w:rPr>
          <w:rFonts w:ascii="Arial" w:eastAsia="Times New Roman" w:hAnsi="Arial" w:cs="Arial"/>
          <w:color w:val="181818"/>
          <w:sz w:val="21"/>
          <w:szCs w:val="21"/>
          <w:lang w:eastAsia="ru-RU"/>
        </w:rPr>
      </w:pPr>
      <w:r w:rsidRPr="00311C31">
        <w:rPr>
          <w:rFonts w:ascii="Symbol" w:eastAsia="Times New Roman" w:hAnsi="Symbol" w:cs="Arial"/>
          <w:color w:val="333333"/>
          <w:sz w:val="20"/>
          <w:szCs w:val="20"/>
          <w:lang w:eastAsia="ru-RU"/>
        </w:rPr>
        <w:t></w:t>
      </w:r>
      <w:r w:rsidRPr="00311C31">
        <w:rPr>
          <w:rFonts w:ascii="Times New Roman" w:eastAsia="Times New Roman" w:hAnsi="Times New Roman" w:cs="Times New Roman"/>
          <w:color w:val="333333"/>
          <w:sz w:val="14"/>
          <w:szCs w:val="14"/>
          <w:lang w:eastAsia="ru-RU"/>
        </w:rPr>
        <w:t>             </w:t>
      </w:r>
      <w:r w:rsidRPr="00311C31">
        <w:rPr>
          <w:rFonts w:ascii="Times New Roman" w:eastAsia="Times New Roman" w:hAnsi="Times New Roman" w:cs="Times New Roman"/>
          <w:color w:val="333333"/>
          <w:sz w:val="28"/>
          <w:szCs w:val="28"/>
          <w:lang w:eastAsia="ru-RU"/>
        </w:rPr>
        <w:t>старым русским обычаем - трехкратным поцелуем (сопровождаем фразой: "Ба! Какие люди"</w:t>
      </w:r>
      <w:proofErr w:type="gramStart"/>
      <w:r w:rsidRPr="00311C31">
        <w:rPr>
          <w:rFonts w:ascii="Times New Roman" w:eastAsia="Times New Roman" w:hAnsi="Times New Roman" w:cs="Times New Roman"/>
          <w:color w:val="333333"/>
          <w:sz w:val="28"/>
          <w:szCs w:val="28"/>
          <w:lang w:eastAsia="ru-RU"/>
        </w:rPr>
        <w:t>) ,</w:t>
      </w:r>
      <w:proofErr w:type="gramEnd"/>
    </w:p>
    <w:p w:rsidR="00311C31" w:rsidRPr="00311C31" w:rsidRDefault="00311C31" w:rsidP="00311C31">
      <w:pPr>
        <w:shd w:val="clear" w:color="auto" w:fill="FFFFFF"/>
        <w:spacing w:after="0" w:line="240" w:lineRule="auto"/>
        <w:ind w:left="375" w:firstLine="567"/>
        <w:jc w:val="both"/>
        <w:rPr>
          <w:rFonts w:ascii="Arial" w:eastAsia="Times New Roman" w:hAnsi="Arial" w:cs="Arial"/>
          <w:color w:val="181818"/>
          <w:sz w:val="21"/>
          <w:szCs w:val="21"/>
          <w:lang w:eastAsia="ru-RU"/>
        </w:rPr>
      </w:pPr>
      <w:r w:rsidRPr="00311C31">
        <w:rPr>
          <w:rFonts w:ascii="Symbol" w:eastAsia="Times New Roman" w:hAnsi="Symbol" w:cs="Arial"/>
          <w:color w:val="333333"/>
          <w:sz w:val="20"/>
          <w:szCs w:val="20"/>
          <w:lang w:eastAsia="ru-RU"/>
        </w:rPr>
        <w:t></w:t>
      </w:r>
      <w:r w:rsidRPr="00311C31">
        <w:rPr>
          <w:rFonts w:ascii="Times New Roman" w:eastAsia="Times New Roman" w:hAnsi="Times New Roman" w:cs="Times New Roman"/>
          <w:color w:val="333333"/>
          <w:sz w:val="14"/>
          <w:szCs w:val="14"/>
          <w:lang w:eastAsia="ru-RU"/>
        </w:rPr>
        <w:t>             </w:t>
      </w:r>
      <w:r w:rsidRPr="00311C31">
        <w:rPr>
          <w:rFonts w:ascii="Times New Roman" w:eastAsia="Times New Roman" w:hAnsi="Times New Roman" w:cs="Times New Roman"/>
          <w:color w:val="333333"/>
          <w:sz w:val="28"/>
          <w:szCs w:val="28"/>
          <w:lang w:eastAsia="ru-RU"/>
        </w:rPr>
        <w:t>светские львицы,</w:t>
      </w:r>
    </w:p>
    <w:p w:rsidR="00311C31" w:rsidRPr="00311C31" w:rsidRDefault="00311C31" w:rsidP="00311C31">
      <w:pPr>
        <w:shd w:val="clear" w:color="auto" w:fill="FFFFFF"/>
        <w:spacing w:after="0" w:line="240" w:lineRule="auto"/>
        <w:ind w:left="375" w:firstLine="567"/>
        <w:jc w:val="both"/>
        <w:rPr>
          <w:rFonts w:ascii="Arial" w:eastAsia="Times New Roman" w:hAnsi="Arial" w:cs="Arial"/>
          <w:color w:val="181818"/>
          <w:sz w:val="21"/>
          <w:szCs w:val="21"/>
          <w:lang w:eastAsia="ru-RU"/>
        </w:rPr>
      </w:pPr>
      <w:r w:rsidRPr="00311C31">
        <w:rPr>
          <w:rFonts w:ascii="Symbol" w:eastAsia="Times New Roman" w:hAnsi="Symbol" w:cs="Arial"/>
          <w:color w:val="333333"/>
          <w:sz w:val="20"/>
          <w:szCs w:val="20"/>
          <w:lang w:eastAsia="ru-RU"/>
        </w:rPr>
        <w:t></w:t>
      </w:r>
      <w:r w:rsidRPr="00311C31">
        <w:rPr>
          <w:rFonts w:ascii="Times New Roman" w:eastAsia="Times New Roman" w:hAnsi="Times New Roman" w:cs="Times New Roman"/>
          <w:color w:val="333333"/>
          <w:sz w:val="14"/>
          <w:szCs w:val="14"/>
          <w:lang w:eastAsia="ru-RU"/>
        </w:rPr>
        <w:t>             </w:t>
      </w:r>
      <w:proofErr w:type="spellStart"/>
      <w:r w:rsidRPr="00311C31">
        <w:rPr>
          <w:rFonts w:ascii="Times New Roman" w:eastAsia="Times New Roman" w:hAnsi="Times New Roman" w:cs="Times New Roman"/>
          <w:color w:val="333333"/>
          <w:sz w:val="28"/>
          <w:szCs w:val="28"/>
          <w:lang w:eastAsia="ru-RU"/>
        </w:rPr>
        <w:t>репперы</w:t>
      </w:r>
      <w:proofErr w:type="spellEnd"/>
    </w:p>
    <w:p w:rsidR="00311C31" w:rsidRPr="00311C31" w:rsidRDefault="00311C31" w:rsidP="00311C31">
      <w:pPr>
        <w:shd w:val="clear" w:color="auto" w:fill="FFFFFF"/>
        <w:spacing w:after="75" w:line="312" w:lineRule="atLeast"/>
        <w:ind w:firstLine="567"/>
        <w:rPr>
          <w:rFonts w:ascii="Arial" w:eastAsia="Times New Roman" w:hAnsi="Arial" w:cs="Arial"/>
          <w:color w:val="181818"/>
          <w:sz w:val="21"/>
          <w:szCs w:val="21"/>
          <w:lang w:eastAsia="ru-RU"/>
        </w:rPr>
      </w:pPr>
      <w:r w:rsidRPr="00311C31">
        <w:rPr>
          <w:rFonts w:ascii="Times New Roman" w:eastAsia="Times New Roman" w:hAnsi="Times New Roman" w:cs="Times New Roman"/>
          <w:b/>
          <w:bCs/>
          <w:color w:val="000000"/>
          <w:sz w:val="28"/>
          <w:szCs w:val="28"/>
          <w:lang w:eastAsia="ru-RU"/>
        </w:rPr>
        <w:t>2. Теоретические основы педагогического общения.</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u w:val="single"/>
          <w:lang w:eastAsia="ru-RU"/>
        </w:rPr>
        <w:t>Общение</w:t>
      </w:r>
      <w:r w:rsidRPr="00311C31">
        <w:rPr>
          <w:rFonts w:ascii="Times New Roman" w:eastAsia="Times New Roman" w:hAnsi="Times New Roman" w:cs="Times New Roman"/>
          <w:color w:val="000000"/>
          <w:sz w:val="28"/>
          <w:szCs w:val="28"/>
          <w:lang w:eastAsia="ru-RU"/>
        </w:rPr>
        <w:t> – взаимодействие людей друг с другом в обмене информацией познавательного или аффективно-оценочного характера. Общение характеризуется, прежде всего, включенностью в практическое взаимодействие людей по поводу трудовой, учебной или игровой деятельности.</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b/>
          <w:bCs/>
          <w:color w:val="000000"/>
          <w:sz w:val="28"/>
          <w:szCs w:val="28"/>
          <w:lang w:eastAsia="ru-RU"/>
        </w:rPr>
        <w:t>Под педагогическим общением</w:t>
      </w:r>
      <w:r w:rsidRPr="00311C31">
        <w:rPr>
          <w:rFonts w:ascii="Times New Roman" w:eastAsia="Times New Roman" w:hAnsi="Times New Roman" w:cs="Times New Roman"/>
          <w:color w:val="000000"/>
          <w:sz w:val="28"/>
          <w:szCs w:val="28"/>
          <w:lang w:eastAsia="ru-RU"/>
        </w:rPr>
        <w:t xml:space="preserve"> мы будем понимать систему взаимодействия педагога с воспитуемыми с целью познания их, оказания воспитательных воздействий, организации педагогически целесообразных </w:t>
      </w:r>
      <w:r w:rsidRPr="00311C31">
        <w:rPr>
          <w:rFonts w:ascii="Times New Roman" w:eastAsia="Times New Roman" w:hAnsi="Times New Roman" w:cs="Times New Roman"/>
          <w:color w:val="000000"/>
          <w:sz w:val="28"/>
          <w:szCs w:val="28"/>
          <w:lang w:eastAsia="ru-RU"/>
        </w:rPr>
        <w:lastRenderedPageBreak/>
        <w:t>взаимоотношений, формирование благоприятного для психического развития ребенка микроклимата в группе дошкольного учреждения.</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b/>
          <w:bCs/>
          <w:color w:val="000000"/>
          <w:sz w:val="28"/>
          <w:szCs w:val="28"/>
          <w:lang w:eastAsia="ru-RU"/>
        </w:rPr>
        <w:t>Выделяют несколько функций общения:</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u w:val="single"/>
          <w:lang w:eastAsia="ru-RU"/>
        </w:rPr>
        <w:t>Установление общности между людьми</w:t>
      </w:r>
      <w:r w:rsidRPr="00311C31">
        <w:rPr>
          <w:rFonts w:ascii="Times New Roman" w:eastAsia="Times New Roman" w:hAnsi="Times New Roman" w:cs="Times New Roman"/>
          <w:color w:val="000000"/>
          <w:sz w:val="28"/>
          <w:szCs w:val="28"/>
          <w:lang w:eastAsia="ru-RU"/>
        </w:rPr>
        <w:t xml:space="preserve">, которому способствует </w:t>
      </w:r>
      <w:proofErr w:type="spellStart"/>
      <w:r w:rsidRPr="00311C31">
        <w:rPr>
          <w:rFonts w:ascii="Times New Roman" w:eastAsia="Times New Roman" w:hAnsi="Times New Roman" w:cs="Times New Roman"/>
          <w:color w:val="000000"/>
          <w:sz w:val="28"/>
          <w:szCs w:val="28"/>
          <w:lang w:eastAsia="ru-RU"/>
        </w:rPr>
        <w:t>знакообмен</w:t>
      </w:r>
      <w:proofErr w:type="spellEnd"/>
      <w:r w:rsidRPr="00311C31">
        <w:rPr>
          <w:rFonts w:ascii="Times New Roman" w:eastAsia="Times New Roman" w:hAnsi="Times New Roman" w:cs="Times New Roman"/>
          <w:color w:val="000000"/>
          <w:sz w:val="28"/>
          <w:szCs w:val="28"/>
          <w:lang w:eastAsia="ru-RU"/>
        </w:rPr>
        <w:t>, который позволяет выделять «своих» среди всех прочих. Человек, который отмалчивается и отворачивается от людей, тем самым подает им (хочет или не хочет) знак, который читается следующим образом: «Я вам не свой, вы мне не свои».</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u w:val="single"/>
          <w:lang w:eastAsia="ru-RU"/>
        </w:rPr>
        <w:t>Регуляция совместной деятельности</w:t>
      </w:r>
      <w:r w:rsidRPr="00311C31">
        <w:rPr>
          <w:rFonts w:ascii="Times New Roman" w:eastAsia="Times New Roman" w:hAnsi="Times New Roman" w:cs="Times New Roman"/>
          <w:color w:val="000000"/>
          <w:sz w:val="28"/>
          <w:szCs w:val="28"/>
          <w:lang w:eastAsia="ru-RU"/>
        </w:rPr>
        <w:t>. Участие в совместной деятельности требует от каждого из нас определенных знаний. Дети получают их с самого рождения за счет общения со старшими.</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u w:val="single"/>
          <w:lang w:eastAsia="ru-RU"/>
        </w:rPr>
        <w:t>Изначальный инструмент познания всего на свете.</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u w:val="single"/>
          <w:lang w:eastAsia="ru-RU"/>
        </w:rPr>
        <w:t>Осознание своего «Я».</w:t>
      </w:r>
      <w:r w:rsidRPr="00311C31">
        <w:rPr>
          <w:rFonts w:ascii="Times New Roman" w:eastAsia="Times New Roman" w:hAnsi="Times New Roman" w:cs="Times New Roman"/>
          <w:color w:val="000000"/>
          <w:sz w:val="28"/>
          <w:szCs w:val="28"/>
          <w:lang w:eastAsia="ru-RU"/>
        </w:rPr>
        <w:t> Ребенок в процессе общения постоянно переходит к «</w:t>
      </w:r>
      <w:proofErr w:type="spellStart"/>
      <w:r w:rsidRPr="00311C31">
        <w:rPr>
          <w:rFonts w:ascii="Times New Roman" w:eastAsia="Times New Roman" w:hAnsi="Times New Roman" w:cs="Times New Roman"/>
          <w:color w:val="000000"/>
          <w:sz w:val="28"/>
          <w:szCs w:val="28"/>
          <w:lang w:eastAsia="ru-RU"/>
        </w:rPr>
        <w:t>опредмечиванию</w:t>
      </w:r>
      <w:proofErr w:type="spellEnd"/>
      <w:r w:rsidRPr="00311C31">
        <w:rPr>
          <w:rFonts w:ascii="Times New Roman" w:eastAsia="Times New Roman" w:hAnsi="Times New Roman" w:cs="Times New Roman"/>
          <w:color w:val="000000"/>
          <w:sz w:val="28"/>
          <w:szCs w:val="28"/>
          <w:lang w:eastAsia="ru-RU"/>
        </w:rPr>
        <w:t>» самого себя, к выделению «Я» среди других людей, среди разнообразных «не Я».</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u w:val="single"/>
          <w:lang w:eastAsia="ru-RU"/>
        </w:rPr>
        <w:t>Самоопределение личности в ее мыслях и поступках.</w:t>
      </w:r>
      <w:r w:rsidRPr="00311C31">
        <w:rPr>
          <w:rFonts w:ascii="Times New Roman" w:eastAsia="Times New Roman" w:hAnsi="Times New Roman" w:cs="Times New Roman"/>
          <w:color w:val="000000"/>
          <w:sz w:val="28"/>
          <w:szCs w:val="28"/>
          <w:lang w:eastAsia="ru-RU"/>
        </w:rPr>
        <w:t xml:space="preserve"> Происходит во время удовлетворения потребностей физиологических и </w:t>
      </w:r>
      <w:proofErr w:type="spellStart"/>
      <w:r w:rsidRPr="00311C31">
        <w:rPr>
          <w:rFonts w:ascii="Times New Roman" w:eastAsia="Times New Roman" w:hAnsi="Times New Roman" w:cs="Times New Roman"/>
          <w:color w:val="000000"/>
          <w:sz w:val="28"/>
          <w:szCs w:val="28"/>
          <w:lang w:eastAsia="ru-RU"/>
        </w:rPr>
        <w:t>психологичеких</w:t>
      </w:r>
      <w:proofErr w:type="spellEnd"/>
      <w:r w:rsidRPr="00311C31">
        <w:rPr>
          <w:rFonts w:ascii="Times New Roman" w:eastAsia="Times New Roman" w:hAnsi="Times New Roman" w:cs="Times New Roman"/>
          <w:color w:val="000000"/>
          <w:sz w:val="28"/>
          <w:szCs w:val="28"/>
          <w:lang w:eastAsia="ru-RU"/>
        </w:rPr>
        <w:t xml:space="preserve"> (потребность в положительных эмоциях).</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b/>
          <w:bCs/>
          <w:color w:val="000000"/>
          <w:sz w:val="28"/>
          <w:szCs w:val="28"/>
          <w:lang w:eastAsia="ru-RU"/>
        </w:rPr>
        <w:t>Формы общения воспитателя с детьми. </w:t>
      </w:r>
      <w:r w:rsidRPr="00311C31">
        <w:rPr>
          <w:rFonts w:ascii="Times New Roman" w:eastAsia="Times New Roman" w:hAnsi="Times New Roman" w:cs="Times New Roman"/>
          <w:color w:val="000000"/>
          <w:sz w:val="28"/>
          <w:szCs w:val="28"/>
          <w:lang w:eastAsia="ru-RU"/>
        </w:rPr>
        <w:t>На протяжении первых семи лет жизни последовательно возникают и сменяют друг друга несколько уровней форм общения детей и взрослых.</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u w:val="single"/>
          <w:lang w:eastAsia="ru-RU"/>
        </w:rPr>
        <w:t>1.Непосредственно-эмоциональное общение с близкими взрослыми.</w:t>
      </w:r>
      <w:r w:rsidRPr="00311C31">
        <w:rPr>
          <w:rFonts w:ascii="Times New Roman" w:eastAsia="Times New Roman" w:hAnsi="Times New Roman" w:cs="Times New Roman"/>
          <w:color w:val="000000"/>
          <w:sz w:val="28"/>
          <w:szCs w:val="28"/>
          <w:lang w:eastAsia="ru-RU"/>
        </w:rPr>
        <w:t> В его основе лежит потребность ребенка во внимании и доброжелательном отношении к себе со стороны окружающих. Общение младенца со взрослыми протекает вне какой-либо другой деятельности и составляет ведущую деятельность ребенка данного возраста. Эта форма общения имеет большое значение в психическом развитии ребенка. Основными средствами общения на этом этапе являются мимические движения.</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u w:val="single"/>
          <w:lang w:eastAsia="ru-RU"/>
        </w:rPr>
        <w:t>2.Ситуативно-деловая форма общения детей со взрослыми</w:t>
      </w:r>
      <w:r w:rsidRPr="00311C31">
        <w:rPr>
          <w:rFonts w:ascii="Times New Roman" w:eastAsia="Times New Roman" w:hAnsi="Times New Roman" w:cs="Times New Roman"/>
          <w:color w:val="000000"/>
          <w:sz w:val="28"/>
          <w:szCs w:val="28"/>
          <w:lang w:eastAsia="ru-RU"/>
        </w:rPr>
        <w:t> (6 месяцев – 3 года). Главной особенностью этого вида общения детей со взрослыми следует считать практическое взаимодействие ребенка и взрослого. Помимо внимания и доброжелательности ребенок раннего возраста начинает испытывать нужду еще и в сотрудничестве взрослого (просьба о помощи, приглашение к совместным действиям, обращение за разрешением). Это помогает детям узнавать предметы, осваивать способы действия с ними. В этот период очень важна положительная оценка, поскольку она оказывает влияние на усвоение действий с предметами.</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i/>
          <w:iCs/>
          <w:color w:val="000000"/>
          <w:sz w:val="28"/>
          <w:szCs w:val="28"/>
          <w:u w:val="single"/>
          <w:lang w:eastAsia="ru-RU"/>
        </w:rPr>
        <w:t xml:space="preserve">3. </w:t>
      </w:r>
      <w:proofErr w:type="spellStart"/>
      <w:r w:rsidRPr="00311C31">
        <w:rPr>
          <w:rFonts w:ascii="Times New Roman" w:eastAsia="Times New Roman" w:hAnsi="Times New Roman" w:cs="Times New Roman"/>
          <w:i/>
          <w:iCs/>
          <w:color w:val="000000"/>
          <w:sz w:val="28"/>
          <w:szCs w:val="28"/>
          <w:u w:val="single"/>
          <w:lang w:eastAsia="ru-RU"/>
        </w:rPr>
        <w:t>Внеситуативно</w:t>
      </w:r>
      <w:proofErr w:type="spellEnd"/>
      <w:r w:rsidRPr="00311C31">
        <w:rPr>
          <w:rFonts w:ascii="Times New Roman" w:eastAsia="Times New Roman" w:hAnsi="Times New Roman" w:cs="Times New Roman"/>
          <w:i/>
          <w:iCs/>
          <w:color w:val="000000"/>
          <w:sz w:val="28"/>
          <w:szCs w:val="28"/>
          <w:u w:val="single"/>
          <w:lang w:eastAsia="ru-RU"/>
        </w:rPr>
        <w:t>-познавательная форма общения</w:t>
      </w:r>
      <w:r w:rsidRPr="00311C31">
        <w:rPr>
          <w:rFonts w:ascii="Times New Roman" w:eastAsia="Times New Roman" w:hAnsi="Times New Roman" w:cs="Times New Roman"/>
          <w:color w:val="000000"/>
          <w:sz w:val="28"/>
          <w:szCs w:val="28"/>
          <w:lang w:eastAsia="ru-RU"/>
        </w:rPr>
        <w:t xml:space="preserve"> (3-5 лет). Признаками появления третьей формы общения может служить возникновение у ребенка вопросов о предметах, их разнообразных взаимосвязях. Важнейшим средством общения на данном этапе является речь, потому что она одна открывает возможности выйти за пределы одной частной ситуации и </w:t>
      </w:r>
      <w:r w:rsidRPr="00311C31">
        <w:rPr>
          <w:rFonts w:ascii="Times New Roman" w:eastAsia="Times New Roman" w:hAnsi="Times New Roman" w:cs="Times New Roman"/>
          <w:color w:val="000000"/>
          <w:sz w:val="28"/>
          <w:szCs w:val="28"/>
          <w:lang w:eastAsia="ru-RU"/>
        </w:rPr>
        <w:lastRenderedPageBreak/>
        <w:t>осуществить то «теоретическое» сотрудничество, которое составляет суть описываемой формы общения. При этом виде общения ребенок обсуждает со взрослыми предметы и явления мира вещей. Сюда относятся и сообщения новостей, познавательные вопросы, просьбы почитать, рассказы о прочитанном, виденном, фантазии.</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u w:val="single"/>
          <w:lang w:eastAsia="ru-RU"/>
        </w:rPr>
        <w:t xml:space="preserve">4.Внеситуативно-личностная форма </w:t>
      </w:r>
      <w:proofErr w:type="gramStart"/>
      <w:r w:rsidRPr="00311C31">
        <w:rPr>
          <w:rFonts w:ascii="Times New Roman" w:eastAsia="Times New Roman" w:hAnsi="Times New Roman" w:cs="Times New Roman"/>
          <w:color w:val="000000"/>
          <w:sz w:val="28"/>
          <w:szCs w:val="28"/>
          <w:u w:val="single"/>
          <w:lang w:eastAsia="ru-RU"/>
        </w:rPr>
        <w:t>общения</w:t>
      </w:r>
      <w:r w:rsidRPr="00311C31">
        <w:rPr>
          <w:rFonts w:ascii="Times New Roman" w:eastAsia="Times New Roman" w:hAnsi="Times New Roman" w:cs="Times New Roman"/>
          <w:color w:val="000000"/>
          <w:sz w:val="28"/>
          <w:szCs w:val="28"/>
          <w:lang w:eastAsia="ru-RU"/>
        </w:rPr>
        <w:t> .Это</w:t>
      </w:r>
      <w:proofErr w:type="gramEnd"/>
      <w:r w:rsidRPr="00311C31">
        <w:rPr>
          <w:rFonts w:ascii="Times New Roman" w:eastAsia="Times New Roman" w:hAnsi="Times New Roman" w:cs="Times New Roman"/>
          <w:color w:val="000000"/>
          <w:sz w:val="28"/>
          <w:szCs w:val="28"/>
          <w:lang w:eastAsia="ru-RU"/>
        </w:rPr>
        <w:t xml:space="preserve"> общение служит целям познания социального, а не предметного мира. Мира людей, а не вещей. Этот вид общения существует самостоятельно и представляет собой коммуникативную деятельность в «чистом виде». Ведущими мотивами на этом уровне общения являются личностные мотивы. Взрослый человек как особая человеческая личность – вот то основное, что побуждает ребенка искать с ним контакты. При </w:t>
      </w:r>
      <w:proofErr w:type="spellStart"/>
      <w:r w:rsidRPr="00311C31">
        <w:rPr>
          <w:rFonts w:ascii="Times New Roman" w:eastAsia="Times New Roman" w:hAnsi="Times New Roman" w:cs="Times New Roman"/>
          <w:color w:val="000000"/>
          <w:sz w:val="28"/>
          <w:szCs w:val="28"/>
          <w:lang w:eastAsia="ru-RU"/>
        </w:rPr>
        <w:t>внеситуативно</w:t>
      </w:r>
      <w:proofErr w:type="spellEnd"/>
      <w:r w:rsidRPr="00311C31">
        <w:rPr>
          <w:rFonts w:ascii="Times New Roman" w:eastAsia="Times New Roman" w:hAnsi="Times New Roman" w:cs="Times New Roman"/>
          <w:color w:val="000000"/>
          <w:sz w:val="28"/>
          <w:szCs w:val="28"/>
          <w:lang w:eastAsia="ru-RU"/>
        </w:rPr>
        <w:t xml:space="preserve"> - личностном общении предметом обсуждения является человек. В основе его лежит потребность ребенка в эмоциональной поддержке, его стремление к взаимопониманию и сопереживанию.</w:t>
      </w:r>
    </w:p>
    <w:p w:rsidR="004E0551" w:rsidRDefault="00311C31" w:rsidP="00311C31">
      <w:pPr>
        <w:shd w:val="clear" w:color="auto" w:fill="FFFFFF"/>
        <w:spacing w:after="75" w:line="312" w:lineRule="atLeast"/>
        <w:ind w:firstLine="567"/>
        <w:jc w:val="both"/>
        <w:rPr>
          <w:rFonts w:ascii="Times New Roman" w:eastAsia="Times New Roman" w:hAnsi="Times New Roman" w:cs="Times New Roman"/>
          <w:b/>
          <w:bCs/>
          <w:color w:val="000000"/>
          <w:sz w:val="28"/>
          <w:szCs w:val="28"/>
          <w:lang w:eastAsia="ru-RU"/>
        </w:rPr>
      </w:pPr>
      <w:r w:rsidRPr="00311C31">
        <w:rPr>
          <w:rFonts w:ascii="Times New Roman" w:eastAsia="Times New Roman" w:hAnsi="Times New Roman" w:cs="Times New Roman"/>
          <w:b/>
          <w:bCs/>
          <w:color w:val="000000"/>
          <w:sz w:val="28"/>
          <w:szCs w:val="28"/>
          <w:lang w:eastAsia="ru-RU"/>
        </w:rPr>
        <w:t>Условия оптимизации педагогического общения</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bookmarkStart w:id="0" w:name="_GoBack"/>
      <w:bookmarkEnd w:id="0"/>
      <w:r w:rsidRPr="00311C31">
        <w:rPr>
          <w:rFonts w:ascii="Times New Roman" w:eastAsia="Times New Roman" w:hAnsi="Times New Roman" w:cs="Times New Roman"/>
          <w:color w:val="000000"/>
          <w:sz w:val="28"/>
          <w:szCs w:val="28"/>
          <w:u w:val="single"/>
          <w:lang w:eastAsia="ru-RU"/>
        </w:rPr>
        <w:t>1.Искренний интерес к человеку</w:t>
      </w:r>
      <w:r w:rsidRPr="00311C31">
        <w:rPr>
          <w:rFonts w:ascii="Times New Roman" w:eastAsia="Times New Roman" w:hAnsi="Times New Roman" w:cs="Times New Roman"/>
          <w:color w:val="000000"/>
          <w:sz w:val="28"/>
          <w:szCs w:val="28"/>
          <w:lang w:eastAsia="ru-RU"/>
        </w:rPr>
        <w:t>, умение преодолеть свой эгоцентризм в общении с ним. Особо талантливых в общении людей отличает повышенное внимание и тонкая наблюдательность, превосходная память на все, касающееся другого человека.</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u w:val="single"/>
          <w:lang w:eastAsia="ru-RU"/>
        </w:rPr>
        <w:t>2.Умение слушать других</w:t>
      </w:r>
      <w:r w:rsidRPr="00311C31">
        <w:rPr>
          <w:rFonts w:ascii="Times New Roman" w:eastAsia="Times New Roman" w:hAnsi="Times New Roman" w:cs="Times New Roman"/>
          <w:color w:val="000000"/>
          <w:sz w:val="28"/>
          <w:szCs w:val="28"/>
          <w:lang w:eastAsia="ru-RU"/>
        </w:rPr>
        <w:t xml:space="preserve"> как конкретное проявление интереса к людям. Признаком интересного собеседника является умение не столько говорить, сколько умение слушать. Простые житейские наблюдения показывают, что многие люди больше испытывают потребность говорить, нежели слушать. К сожалению, имеется явный дефицит благодарных слушателей, </w:t>
      </w:r>
      <w:proofErr w:type="gramStart"/>
      <w:r w:rsidRPr="00311C31">
        <w:rPr>
          <w:rFonts w:ascii="Times New Roman" w:eastAsia="Times New Roman" w:hAnsi="Times New Roman" w:cs="Times New Roman"/>
          <w:color w:val="000000"/>
          <w:sz w:val="28"/>
          <w:szCs w:val="28"/>
          <w:lang w:eastAsia="ru-RU"/>
        </w:rPr>
        <w:t>и</w:t>
      </w:r>
      <w:proofErr w:type="gramEnd"/>
      <w:r w:rsidRPr="00311C31">
        <w:rPr>
          <w:rFonts w:ascii="Times New Roman" w:eastAsia="Times New Roman" w:hAnsi="Times New Roman" w:cs="Times New Roman"/>
          <w:color w:val="000000"/>
          <w:sz w:val="28"/>
          <w:szCs w:val="28"/>
          <w:lang w:eastAsia="ru-RU"/>
        </w:rPr>
        <w:t xml:space="preserve"> если вам удастся стать хорошим слушателем, симпатии людей потянутся к вам, поскольку им нравятся те, с кем они могут удовлетворить свои потребности, а сильная потребность выговориться есть у многих.</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u w:val="single"/>
          <w:lang w:eastAsia="ru-RU"/>
        </w:rPr>
        <w:t>3.Обращение к человеку</w:t>
      </w:r>
      <w:r w:rsidRPr="00311C31">
        <w:rPr>
          <w:rFonts w:ascii="Times New Roman" w:eastAsia="Times New Roman" w:hAnsi="Times New Roman" w:cs="Times New Roman"/>
          <w:color w:val="000000"/>
          <w:sz w:val="28"/>
          <w:szCs w:val="28"/>
          <w:lang w:eastAsia="ru-RU"/>
        </w:rPr>
        <w:t> (ребенку, коллеге, родителям своих воспитанников) по имени. Помните, что имя человека – самый важный для него звук на любом языке. Человека больше интересует его имя, чем любые другие имена во всем мире, вместе взятые. Запомнив это имя, и непринужденно употребляя его, вы делаете такому человеку тонкий комплимент.</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u w:val="single"/>
          <w:lang w:eastAsia="ru-RU"/>
        </w:rPr>
        <w:t>4.Доброжелательность в отношении к людям.</w:t>
      </w:r>
      <w:r w:rsidRPr="00311C31">
        <w:rPr>
          <w:rFonts w:ascii="Times New Roman" w:eastAsia="Times New Roman" w:hAnsi="Times New Roman" w:cs="Times New Roman"/>
          <w:color w:val="000000"/>
          <w:sz w:val="28"/>
          <w:szCs w:val="28"/>
          <w:lang w:eastAsia="ru-RU"/>
        </w:rPr>
        <w:t> Если хотите, чтобы люди к вам хорошо относились, старайтесь доброжелательно относиться к ним, поскольку в сфере общения неумолимо работает закон взаимного отклика.</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u w:val="single"/>
          <w:lang w:eastAsia="ru-RU"/>
        </w:rPr>
        <w:t>5.Улыбайтесь в общении с людьми.</w:t>
      </w:r>
      <w:r w:rsidRPr="00311C31">
        <w:rPr>
          <w:rFonts w:ascii="Times New Roman" w:eastAsia="Times New Roman" w:hAnsi="Times New Roman" w:cs="Times New Roman"/>
          <w:color w:val="000000"/>
          <w:sz w:val="28"/>
          <w:szCs w:val="28"/>
          <w:lang w:eastAsia="ru-RU"/>
        </w:rPr>
        <w:t> Очень много для взаимных симпатий дает улыбка. Она греет и создает аванс положительного отношения.</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u w:val="single"/>
          <w:lang w:eastAsia="ru-RU"/>
        </w:rPr>
        <w:t>6.Удовлетворение потребности человека в общении.</w:t>
      </w:r>
      <w:r w:rsidRPr="00311C31">
        <w:rPr>
          <w:rFonts w:ascii="Times New Roman" w:eastAsia="Times New Roman" w:hAnsi="Times New Roman" w:cs="Times New Roman"/>
          <w:color w:val="000000"/>
          <w:sz w:val="28"/>
          <w:szCs w:val="28"/>
          <w:lang w:eastAsia="ru-RU"/>
        </w:rPr>
        <w:t xml:space="preserve"> Для завоевания симпатии людей полезно уметь удовлетворять их потребности. Потребностей у любого человека много, и их надо изучать, проявлять интерес к интересам другого человека. Самый верный путь к сердцу человека – это беседа с ним о </w:t>
      </w:r>
      <w:r w:rsidRPr="00311C31">
        <w:rPr>
          <w:rFonts w:ascii="Times New Roman" w:eastAsia="Times New Roman" w:hAnsi="Times New Roman" w:cs="Times New Roman"/>
          <w:color w:val="000000"/>
          <w:sz w:val="28"/>
          <w:szCs w:val="28"/>
          <w:lang w:eastAsia="ru-RU"/>
        </w:rPr>
        <w:lastRenderedPageBreak/>
        <w:t>том, что он ценит превыше всего. Поэтому надо говорить о том, что интересует вашего собеседника. Умение дать почувствовать людям их значительность, уважение к их мнению исключительно важно для завоевания авторитета в педагогическом общении.</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t> </w:t>
      </w:r>
    </w:p>
    <w:p w:rsidR="00311C31" w:rsidRPr="00311C31" w:rsidRDefault="00311C31" w:rsidP="00311C31">
      <w:pPr>
        <w:shd w:val="clear" w:color="auto" w:fill="FFFFFF"/>
        <w:spacing w:after="75" w:line="312" w:lineRule="atLeast"/>
        <w:ind w:firstLine="567"/>
        <w:jc w:val="center"/>
        <w:rPr>
          <w:rFonts w:ascii="Arial" w:eastAsia="Times New Roman" w:hAnsi="Arial" w:cs="Arial"/>
          <w:color w:val="181818"/>
          <w:sz w:val="21"/>
          <w:szCs w:val="21"/>
          <w:lang w:eastAsia="ru-RU"/>
        </w:rPr>
      </w:pPr>
      <w:r w:rsidRPr="00311C31">
        <w:rPr>
          <w:rFonts w:ascii="Times New Roman" w:eastAsia="Times New Roman" w:hAnsi="Times New Roman" w:cs="Times New Roman"/>
          <w:b/>
          <w:bCs/>
          <w:color w:val="000000"/>
          <w:sz w:val="28"/>
          <w:szCs w:val="28"/>
          <w:lang w:eastAsia="ru-RU"/>
        </w:rPr>
        <w:t>3. Стили педагогического общения.</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t xml:space="preserve">Одним из важнейших требований, которые предъявляет педагогическая профессия к личности педагога, является чёткость его социальной и профессиональной </w:t>
      </w:r>
      <w:proofErr w:type="spellStart"/>
      <w:proofErr w:type="gramStart"/>
      <w:r w:rsidRPr="00311C31">
        <w:rPr>
          <w:rFonts w:ascii="Times New Roman" w:eastAsia="Times New Roman" w:hAnsi="Times New Roman" w:cs="Times New Roman"/>
          <w:color w:val="000000"/>
          <w:sz w:val="28"/>
          <w:szCs w:val="28"/>
          <w:lang w:eastAsia="ru-RU"/>
        </w:rPr>
        <w:t>позиции</w:t>
      </w:r>
      <w:r w:rsidRPr="00311C31">
        <w:rPr>
          <w:rFonts w:ascii="Times New Roman" w:eastAsia="Times New Roman" w:hAnsi="Times New Roman" w:cs="Times New Roman"/>
          <w:b/>
          <w:bCs/>
          <w:color w:val="000000"/>
          <w:sz w:val="28"/>
          <w:szCs w:val="28"/>
          <w:lang w:eastAsia="ru-RU"/>
        </w:rPr>
        <w:t>.</w:t>
      </w:r>
      <w:r w:rsidRPr="00311C31">
        <w:rPr>
          <w:rFonts w:ascii="Times New Roman" w:eastAsia="Times New Roman" w:hAnsi="Times New Roman" w:cs="Times New Roman"/>
          <w:color w:val="000000"/>
          <w:sz w:val="28"/>
          <w:szCs w:val="28"/>
          <w:lang w:eastAsia="ru-RU"/>
        </w:rPr>
        <w:t>Позиция</w:t>
      </w:r>
      <w:proofErr w:type="spellEnd"/>
      <w:proofErr w:type="gramEnd"/>
      <w:r w:rsidRPr="00311C31">
        <w:rPr>
          <w:rFonts w:ascii="Times New Roman" w:eastAsia="Times New Roman" w:hAnsi="Times New Roman" w:cs="Times New Roman"/>
          <w:color w:val="000000"/>
          <w:sz w:val="28"/>
          <w:szCs w:val="28"/>
          <w:lang w:eastAsia="ru-RU"/>
        </w:rPr>
        <w:t xml:space="preserve"> педагога – это система интеллектуальных и эмоционально-оценочных отношений к миру, педагогической действительности и педагогической деятельности. Социальная и профессиональная позиции педагога не могут не отразиться на стиле его педагогического общения.</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t xml:space="preserve">Стилевые особенности педагогического общения и педагогического руководства зависят, с одной стороны, от индивидуальности педагога, от его профессионализма, коммуникативной культуры, эмоционально-нравственного отношения к воспитанникам, творческого подхода к профессиональной деятельности, с другой стороны, от особенностей воспитанников, их возраста, пола, </w:t>
      </w:r>
      <w:proofErr w:type="spellStart"/>
      <w:r w:rsidRPr="00311C31">
        <w:rPr>
          <w:rFonts w:ascii="Times New Roman" w:eastAsia="Times New Roman" w:hAnsi="Times New Roman" w:cs="Times New Roman"/>
          <w:color w:val="000000"/>
          <w:sz w:val="28"/>
          <w:szCs w:val="28"/>
          <w:lang w:eastAsia="ru-RU"/>
        </w:rPr>
        <w:t>обученности</w:t>
      </w:r>
      <w:proofErr w:type="spellEnd"/>
      <w:r w:rsidRPr="00311C31">
        <w:rPr>
          <w:rFonts w:ascii="Times New Roman" w:eastAsia="Times New Roman" w:hAnsi="Times New Roman" w:cs="Times New Roman"/>
          <w:color w:val="000000"/>
          <w:sz w:val="28"/>
          <w:szCs w:val="28"/>
          <w:lang w:eastAsia="ru-RU"/>
        </w:rPr>
        <w:t>, воспитанности и особенностей детского коллектива, с которым воспитатель вступает в контакт.</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t>Стиль общения и руководства зависит и от нравственных установок педагога — от любви к детям, доброжелательного отношения к ним, от гуманистической направленности личности учителя. Стиль зависит также от знаний основ педагогики и психологии общения.</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t>Стиль педагогического руководства проявляется в позициях педагога и воспитанников, в преобладающих способах взаимодействия с личностью и коллективом, в соотношении дисциплинарных и организационных воздействий, прямых и обратных связей, в оценках, тоне, форме обращения.</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t>Первое экспериментальное психологическое исследование стилей руководства было проведено в 1938 году немецким психологом Куртом Левиным. В этом же исследовании была введена классификация стилей руководства, которую принято использовать и в наши дни:</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t>Авторитарный (тактика диктата и опеки).</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t>Демократический (тактика сотрудничества).</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t>Попустительский (тактика невмешательства).</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b/>
          <w:bCs/>
          <w:color w:val="000000"/>
          <w:sz w:val="28"/>
          <w:szCs w:val="28"/>
          <w:lang w:eastAsia="ru-RU"/>
        </w:rPr>
        <w:t> При авторитарном стиле</w:t>
      </w:r>
      <w:r w:rsidRPr="00311C31">
        <w:rPr>
          <w:rFonts w:ascii="Times New Roman" w:eastAsia="Times New Roman" w:hAnsi="Times New Roman" w:cs="Times New Roman"/>
          <w:color w:val="000000"/>
          <w:sz w:val="28"/>
          <w:szCs w:val="28"/>
          <w:lang w:eastAsia="ru-RU"/>
        </w:rPr>
        <w:t xml:space="preserve"> общения педагог единолично решает все вопросы, касающиеся жизнедеятельности как детского коллектива, так и каждого ребенка. Исходя из собственных установок, он задаёт цели деятельности, способы ее выполнения, субъективно оценивает результаты. Свои действия он не объясняет, не комментирует, проявляет чрезмерную требовательность, категоричен в суждениях, не принимает возражений, с пренебрежением относится к мнениям, инициативе воспитанников. Педагог </w:t>
      </w:r>
      <w:r w:rsidRPr="00311C31">
        <w:rPr>
          <w:rFonts w:ascii="Times New Roman" w:eastAsia="Times New Roman" w:hAnsi="Times New Roman" w:cs="Times New Roman"/>
          <w:color w:val="000000"/>
          <w:sz w:val="28"/>
          <w:szCs w:val="28"/>
          <w:lang w:eastAsia="ru-RU"/>
        </w:rPr>
        <w:lastRenderedPageBreak/>
        <w:t>постоянно проявляет свое превосходство, у него отсутствует сопереживание, сочувствие. Преобладает официальный, приказной, начальственный тон обращения, форма обращения — указание, поучение, приказ, инструкция, окрик. Общение строится на дисциплинарных воздействиях и подчинении.</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t>Этот стиль можно выразить словами: «Делайте, как я говорю, и не рассуждайте».</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b/>
          <w:bCs/>
          <w:color w:val="000000"/>
          <w:sz w:val="28"/>
          <w:szCs w:val="28"/>
          <w:lang w:eastAsia="ru-RU"/>
        </w:rPr>
        <w:t> При демократическом стиле</w:t>
      </w:r>
      <w:r w:rsidRPr="00311C31">
        <w:rPr>
          <w:rFonts w:ascii="Times New Roman" w:eastAsia="Times New Roman" w:hAnsi="Times New Roman" w:cs="Times New Roman"/>
          <w:color w:val="000000"/>
          <w:sz w:val="28"/>
          <w:szCs w:val="28"/>
          <w:lang w:eastAsia="ru-RU"/>
        </w:rPr>
        <w:t> общение и деятельность строятся на творческом сотрудничестве. Совместная деятельность мотивируется педагогом, он прислушивается к мнению детей, поддерживает право воспитанника на свою позицию, поощряет активность, инициативу, обсуждает замысел, способы и ход деятельности. Педагог ориентирован на повышение субъектной роли ребенка во взаимодействии, на привлечение каждого к решению общих дел. Этот стиль характеризуется положительно-эмоциональной атмосферой взаимодействия, доброжелательностью, доверием, требовательностью и уважением, учетом индивидуальности личности. Основная форма обращения — совет, рекомендация, просьба.</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t>Данный стиль руководства можно выразить словами: «Вместе задумали, вместе планируем, организуем, подводим итоги».</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b/>
          <w:bCs/>
          <w:color w:val="000000"/>
          <w:sz w:val="28"/>
          <w:szCs w:val="28"/>
          <w:lang w:eastAsia="ru-RU"/>
        </w:rPr>
        <w:t> При попустительском (либеральном) стиле</w:t>
      </w:r>
      <w:r w:rsidRPr="00311C31">
        <w:rPr>
          <w:rFonts w:ascii="Times New Roman" w:eastAsia="Times New Roman" w:hAnsi="Times New Roman" w:cs="Times New Roman"/>
          <w:color w:val="000000"/>
          <w:sz w:val="28"/>
          <w:szCs w:val="28"/>
          <w:lang w:eastAsia="ru-RU"/>
        </w:rPr>
        <w:t xml:space="preserve"> отсутствует система в организации деятельности и контроля. Педагог занимает позицию стороннего наблюдателя, не вникает в жизнь коллектива, в проблемы отдельной личности, стремиться минимально включаться в деятельность, что объясняется снятием с себя ответственности за её результаты. Воспитатель выполняет свои функциональные обязанности формально, ограничиваясь лишь </w:t>
      </w:r>
      <w:proofErr w:type="gramStart"/>
      <w:r w:rsidRPr="00311C31">
        <w:rPr>
          <w:rFonts w:ascii="Times New Roman" w:eastAsia="Times New Roman" w:hAnsi="Times New Roman" w:cs="Times New Roman"/>
          <w:color w:val="000000"/>
          <w:sz w:val="28"/>
          <w:szCs w:val="28"/>
          <w:lang w:eastAsia="ru-RU"/>
        </w:rPr>
        <w:t>обучением .</w:t>
      </w:r>
      <w:proofErr w:type="gramEnd"/>
      <w:r w:rsidRPr="00311C31">
        <w:rPr>
          <w:rFonts w:ascii="Times New Roman" w:eastAsia="Times New Roman" w:hAnsi="Times New Roman" w:cs="Times New Roman"/>
          <w:color w:val="000000"/>
          <w:sz w:val="28"/>
          <w:szCs w:val="28"/>
          <w:lang w:eastAsia="ru-RU"/>
        </w:rPr>
        <w:t xml:space="preserve"> Тон обращения диктуется желанием избежать сложных ситуаций, во многом зависит от настроения педагога, форма обращения — увещевания, уговоры.</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t>Этот стиль может быть выражен словами: «Как все идет, так и пусть идет».</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b/>
          <w:bCs/>
          <w:color w:val="000000"/>
          <w:sz w:val="28"/>
          <w:szCs w:val="28"/>
          <w:lang w:eastAsia="ru-RU"/>
        </w:rPr>
        <w:t>4.Анализ проведения диагностики и самодиагностики педагогического общения.</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b/>
          <w:bCs/>
          <w:color w:val="000000"/>
          <w:sz w:val="28"/>
          <w:szCs w:val="28"/>
          <w:lang w:eastAsia="ru-RU"/>
        </w:rPr>
        <w:t>Вывод:</w:t>
      </w:r>
      <w:r w:rsidRPr="00311C31">
        <w:rPr>
          <w:rFonts w:ascii="Times New Roman" w:eastAsia="Times New Roman" w:hAnsi="Times New Roman" w:cs="Times New Roman"/>
          <w:color w:val="000000"/>
          <w:sz w:val="28"/>
          <w:szCs w:val="28"/>
          <w:lang w:eastAsia="ru-RU"/>
        </w:rPr>
        <w:t> </w:t>
      </w:r>
      <w:proofErr w:type="gramStart"/>
      <w:r w:rsidRPr="00311C31">
        <w:rPr>
          <w:rFonts w:ascii="Times New Roman" w:eastAsia="Times New Roman" w:hAnsi="Times New Roman" w:cs="Times New Roman"/>
          <w:color w:val="000000"/>
          <w:sz w:val="28"/>
          <w:szCs w:val="28"/>
          <w:lang w:eastAsia="ru-RU"/>
        </w:rPr>
        <w:t>В</w:t>
      </w:r>
      <w:proofErr w:type="gramEnd"/>
      <w:r w:rsidRPr="00311C31">
        <w:rPr>
          <w:rFonts w:ascii="Times New Roman" w:eastAsia="Times New Roman" w:hAnsi="Times New Roman" w:cs="Times New Roman"/>
          <w:color w:val="000000"/>
          <w:sz w:val="28"/>
          <w:szCs w:val="28"/>
          <w:lang w:eastAsia="ru-RU"/>
        </w:rPr>
        <w:t xml:space="preserve"> реальной педагогической практике чаще всего имеют место смешанные стили общения и руководства. Наиболее предпочтителен демократический стиль. Однако в деятельности педагога могут присутствовать и элементы авторитарного стиля руководства, например, при организации сложного вида деятельности, при установлении порядка, дисциплины. Педагог не может абсолютно исключить из своего арсенала некоторые приёмы авторитарного стиля руководства, так как иногда они оказываются достаточно эффективными, особенно при работе с группой и отдельными воспитанниками относительно низкого уровня социально-психологического и личностного развития. Но и в этом случае педагог должен быть в целом ориентирован на демократический стиль руководства, диалог и сотрудничество с учащимися, так как этот стиль позволяет максимально реализовать личностно-развивающую стратегию педагогического </w:t>
      </w:r>
      <w:r w:rsidRPr="00311C31">
        <w:rPr>
          <w:rFonts w:ascii="Times New Roman" w:eastAsia="Times New Roman" w:hAnsi="Times New Roman" w:cs="Times New Roman"/>
          <w:color w:val="000000"/>
          <w:sz w:val="28"/>
          <w:szCs w:val="28"/>
          <w:lang w:eastAsia="ru-RU"/>
        </w:rPr>
        <w:lastRenderedPageBreak/>
        <w:t>взаимодействия. Элементы либерального стиля руководства допустимы при организации творческой деятельности, когда целесообразна позиция невмешательства, предоставления воспитаннику самостоятельности.</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t>Таким образом, стиль руководства педагога характеризуется гибкостью, вариативностью, зависит от конкретных условий, от того, с кем он имеет дело — с маленькими детьми или постарше, каковы их индивидуальные особенности, каков характер деятельности.</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b/>
          <w:bCs/>
          <w:color w:val="000000"/>
          <w:sz w:val="28"/>
          <w:szCs w:val="28"/>
          <w:lang w:eastAsia="ru-RU"/>
        </w:rPr>
        <w:t>Позиция воспитателя по отношению к детям.</w:t>
      </w:r>
    </w:p>
    <w:p w:rsidR="00311C31" w:rsidRPr="004B3D14" w:rsidRDefault="00311C31" w:rsidP="00311C31">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4B3D14">
        <w:rPr>
          <w:rFonts w:ascii="Times New Roman" w:eastAsia="Times New Roman" w:hAnsi="Times New Roman" w:cs="Times New Roman"/>
          <w:color w:val="000000"/>
          <w:sz w:val="28"/>
          <w:szCs w:val="28"/>
          <w:lang w:eastAsia="ru-RU"/>
        </w:rPr>
        <w:t>Все позиции представлены через образы для того, чтобы было легче понять каждую из них.</w:t>
      </w:r>
    </w:p>
    <w:p w:rsidR="00311C31" w:rsidRPr="004B3D14" w:rsidRDefault="00311C31" w:rsidP="00311C31">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4B3D14">
        <w:rPr>
          <w:rFonts w:ascii="Times New Roman" w:eastAsia="Times New Roman" w:hAnsi="Times New Roman" w:cs="Times New Roman"/>
          <w:color w:val="000000"/>
          <w:sz w:val="28"/>
          <w:szCs w:val="28"/>
          <w:lang w:eastAsia="ru-RU"/>
        </w:rPr>
        <w:t>1. Карабас-</w:t>
      </w:r>
      <w:proofErr w:type="spellStart"/>
      <w:r w:rsidRPr="004B3D14">
        <w:rPr>
          <w:rFonts w:ascii="Times New Roman" w:eastAsia="Times New Roman" w:hAnsi="Times New Roman" w:cs="Times New Roman"/>
          <w:color w:val="000000"/>
          <w:sz w:val="28"/>
          <w:szCs w:val="28"/>
          <w:lang w:eastAsia="ru-RU"/>
        </w:rPr>
        <w:t>Барабас</w:t>
      </w:r>
      <w:proofErr w:type="spellEnd"/>
      <w:r w:rsidRPr="004B3D14">
        <w:rPr>
          <w:rFonts w:ascii="Times New Roman" w:eastAsia="Times New Roman" w:hAnsi="Times New Roman" w:cs="Times New Roman"/>
          <w:color w:val="000000"/>
          <w:sz w:val="28"/>
          <w:szCs w:val="28"/>
          <w:lang w:eastAsia="ru-RU"/>
        </w:rPr>
        <w:t>. При такой позиции воспитателю нужны послушные и умелые исполнители его спектаклей. Для достижения своих целей он использует следующие способы воздействия: плетку, окрик, диктат, наказание, наставление. Такой воспитатель не обучает, а дрессирует, добиваясь определенного успеха. Дети овладевают тем набором знаний, умений и навыков, которые нужны и удобны воспитателю. Дети в его присутствии не высказывают своих истинных чувств, они просто парализованы страхом. Такая позиция приводит к блокировке развития способностей у детей. А еще хуже, у них возникает двойственность натуры, которая приводит к двойной морали.</w:t>
      </w:r>
    </w:p>
    <w:p w:rsidR="00311C31" w:rsidRPr="004B3D14" w:rsidRDefault="00311C31" w:rsidP="00311C31">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4B3D14">
        <w:rPr>
          <w:rFonts w:ascii="Times New Roman" w:eastAsia="Times New Roman" w:hAnsi="Times New Roman" w:cs="Times New Roman"/>
          <w:color w:val="000000"/>
          <w:sz w:val="28"/>
          <w:szCs w:val="28"/>
          <w:lang w:eastAsia="ru-RU"/>
        </w:rPr>
        <w:t>2. Мальвина. Это – благовоспитанный воспитатель. Он научит детей истинным правилам и нормам, которые существуют, привьет гигиенические навыки. Но если кто-то из детей воспротивится этому, он накажет ребенка. У такого воспитателя отсутствует гибкость, он не допускает иных способов поведения, решения задач, разрешения конфликтов. Поэтому, в экстремальной ситуации дети могут оказаться беспомощными, неспособными проявить инициативу. Такая позиция воспитателя приводит детей к ограниченной психической активности, воспроизведению стереотипных способов поведения, так как воспитатель предлагает себя в качестве единственного образца для подражания.</w:t>
      </w:r>
    </w:p>
    <w:p w:rsidR="00311C31" w:rsidRPr="004B3D14" w:rsidRDefault="00311C31" w:rsidP="00311C31">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4B3D14">
        <w:rPr>
          <w:rFonts w:ascii="Times New Roman" w:eastAsia="Times New Roman" w:hAnsi="Times New Roman" w:cs="Times New Roman"/>
          <w:color w:val="000000"/>
          <w:sz w:val="28"/>
          <w:szCs w:val="28"/>
          <w:lang w:eastAsia="ru-RU"/>
        </w:rPr>
        <w:t xml:space="preserve">3. </w:t>
      </w:r>
      <w:proofErr w:type="gramStart"/>
      <w:r w:rsidRPr="004B3D14">
        <w:rPr>
          <w:rFonts w:ascii="Times New Roman" w:eastAsia="Times New Roman" w:hAnsi="Times New Roman" w:cs="Times New Roman"/>
          <w:color w:val="000000"/>
          <w:sz w:val="28"/>
          <w:szCs w:val="28"/>
          <w:lang w:eastAsia="ru-RU"/>
        </w:rPr>
        <w:t>Красная  Шапочка</w:t>
      </w:r>
      <w:proofErr w:type="gramEnd"/>
      <w:r w:rsidRPr="004B3D14">
        <w:rPr>
          <w:rFonts w:ascii="Times New Roman" w:eastAsia="Times New Roman" w:hAnsi="Times New Roman" w:cs="Times New Roman"/>
          <w:color w:val="000000"/>
          <w:sz w:val="28"/>
          <w:szCs w:val="28"/>
          <w:lang w:eastAsia="ru-RU"/>
        </w:rPr>
        <w:t>. Способ воздействия воспитателя, заявившего такую позицию, - предъявление своего натурально-ситуативного «Я», которое привлекательно для детей и опасно. Вспомним, как ведет себя Красная Шапочка: она беспечна, эмоциональна, весела и непослушна. Не предвидит результатов своих действий, делает то, что ей вздумается, не думая о последствиях. Она беспечна, надеется, что все обойдется. Поэтому такая позиция приведет к трудностям планирования и прогнозирования своих действий, к нарушению их регуляции, волевой регуляции поведения.</w:t>
      </w:r>
    </w:p>
    <w:p w:rsidR="00311C31" w:rsidRPr="004B3D14" w:rsidRDefault="00311C31" w:rsidP="00311C31">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4B3D14">
        <w:rPr>
          <w:rFonts w:ascii="Times New Roman" w:eastAsia="Times New Roman" w:hAnsi="Times New Roman" w:cs="Times New Roman"/>
          <w:color w:val="000000"/>
          <w:sz w:val="28"/>
          <w:szCs w:val="28"/>
          <w:lang w:eastAsia="ru-RU"/>
        </w:rPr>
        <w:t xml:space="preserve">4. Спящая красавица. Такой воспитатель фактически находится вне ситуации взаимодействия с детьми. Он предоставляет их самим себе, что противоречит нормальному развитию. Дети «варятся в собственном соку», перенимая друг у друга как хорошее, так и плохое. Отсюда идет неорганизованность, разболтанность, вседозволенность, отсутствие </w:t>
      </w:r>
      <w:r w:rsidRPr="004B3D14">
        <w:rPr>
          <w:rFonts w:ascii="Times New Roman" w:eastAsia="Times New Roman" w:hAnsi="Times New Roman" w:cs="Times New Roman"/>
          <w:color w:val="000000"/>
          <w:sz w:val="28"/>
          <w:szCs w:val="28"/>
          <w:lang w:eastAsia="ru-RU"/>
        </w:rPr>
        <w:lastRenderedPageBreak/>
        <w:t>целенаправленной деятельности. При таком отношении воспитатель приводит детей к деструктивному поведению, которое тормозит психическое развитие.</w:t>
      </w:r>
    </w:p>
    <w:p w:rsidR="00311C31" w:rsidRPr="004B3D14" w:rsidRDefault="00311C31" w:rsidP="00311C31">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4B3D14">
        <w:rPr>
          <w:rFonts w:ascii="Times New Roman" w:eastAsia="Times New Roman" w:hAnsi="Times New Roman" w:cs="Times New Roman"/>
          <w:color w:val="000000"/>
          <w:sz w:val="28"/>
          <w:szCs w:val="28"/>
          <w:lang w:eastAsia="ru-RU"/>
        </w:rPr>
        <w:t xml:space="preserve">5. Наседка. Это, своего рода, </w:t>
      </w:r>
      <w:proofErr w:type="spellStart"/>
      <w:r w:rsidRPr="004B3D14">
        <w:rPr>
          <w:rFonts w:ascii="Times New Roman" w:eastAsia="Times New Roman" w:hAnsi="Times New Roman" w:cs="Times New Roman"/>
          <w:color w:val="000000"/>
          <w:sz w:val="28"/>
          <w:szCs w:val="28"/>
          <w:lang w:eastAsia="ru-RU"/>
        </w:rPr>
        <w:t>гиперопека</w:t>
      </w:r>
      <w:proofErr w:type="spellEnd"/>
      <w:r w:rsidRPr="004B3D14">
        <w:rPr>
          <w:rFonts w:ascii="Times New Roman" w:eastAsia="Times New Roman" w:hAnsi="Times New Roman" w:cs="Times New Roman"/>
          <w:color w:val="000000"/>
          <w:sz w:val="28"/>
          <w:szCs w:val="28"/>
          <w:lang w:eastAsia="ru-RU"/>
        </w:rPr>
        <w:t>. Что тоже нежелательно для детей, так как наносится ущерб психическому развитию. У детей пропадает интерес, желание узнавать, исчезает самостоятельность.</w:t>
      </w:r>
    </w:p>
    <w:p w:rsidR="00311C31" w:rsidRPr="004B3D14" w:rsidRDefault="00311C31" w:rsidP="00311C31">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4B3D14">
        <w:rPr>
          <w:rFonts w:ascii="Times New Roman" w:eastAsia="Times New Roman" w:hAnsi="Times New Roman" w:cs="Times New Roman"/>
          <w:color w:val="000000"/>
          <w:sz w:val="28"/>
          <w:szCs w:val="28"/>
          <w:lang w:eastAsia="ru-RU"/>
        </w:rPr>
        <w:t>6. Снежная Королева. Ее цель – власть над миром. Такой воспитатель научит детей покоряться только чужой воле, он искусно воспитает рабов и функционеров. У детей не будет стремления сделать что - либо по – своему, по собственному намерению.</w:t>
      </w:r>
    </w:p>
    <w:p w:rsidR="00311C31" w:rsidRPr="004B3D14" w:rsidRDefault="00311C31" w:rsidP="00311C31">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4B3D14">
        <w:rPr>
          <w:rFonts w:ascii="Times New Roman" w:eastAsia="Times New Roman" w:hAnsi="Times New Roman" w:cs="Times New Roman"/>
          <w:color w:val="000000"/>
          <w:sz w:val="28"/>
          <w:szCs w:val="28"/>
          <w:lang w:eastAsia="ru-RU"/>
        </w:rPr>
        <w:t xml:space="preserve">7. Мэрии </w:t>
      </w:r>
      <w:proofErr w:type="spellStart"/>
      <w:r w:rsidRPr="004B3D14">
        <w:rPr>
          <w:rFonts w:ascii="Times New Roman" w:eastAsia="Times New Roman" w:hAnsi="Times New Roman" w:cs="Times New Roman"/>
          <w:color w:val="000000"/>
          <w:sz w:val="28"/>
          <w:szCs w:val="28"/>
          <w:lang w:eastAsia="ru-RU"/>
        </w:rPr>
        <w:t>Поппинс</w:t>
      </w:r>
      <w:proofErr w:type="spellEnd"/>
      <w:r w:rsidRPr="004B3D14">
        <w:rPr>
          <w:rFonts w:ascii="Times New Roman" w:eastAsia="Times New Roman" w:hAnsi="Times New Roman" w:cs="Times New Roman"/>
          <w:color w:val="000000"/>
          <w:sz w:val="28"/>
          <w:szCs w:val="28"/>
          <w:lang w:eastAsia="ru-RU"/>
        </w:rPr>
        <w:t>. Образованный воспитатель, преследующий одну единственную цель – развитие ребенка. Он является посредником между миром культуры и миром детей. Он обучает детей так, что они этого не замечают. Постоянно ставит перед детьми новые задачи, создает условия, учит нормам поведения, оптимальным способам разрешения конфликтов. Такой воспитатель обучает по своей программе, превращая ее при этом в программу ребенка.</w:t>
      </w:r>
    </w:p>
    <w:p w:rsidR="00311C31" w:rsidRPr="004B3D14" w:rsidRDefault="00311C31" w:rsidP="00311C31">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4B3D14">
        <w:rPr>
          <w:rFonts w:ascii="Times New Roman" w:eastAsia="Times New Roman" w:hAnsi="Times New Roman" w:cs="Times New Roman"/>
          <w:color w:val="000000"/>
          <w:sz w:val="28"/>
          <w:szCs w:val="28"/>
          <w:lang w:eastAsia="ru-RU"/>
        </w:rPr>
        <w:t>Анализируя все позиции, складывающиеся отношения к детям при каждой из них, можно уверенно сказать, что первые шесть, по сути, не должны присутствовать, преобладать при воспитании детей. Они не обеспечивают полноценного развития способностей ребенка, даже наносят ущерб психическому и физическому здоровью.</w:t>
      </w:r>
    </w:p>
    <w:p w:rsidR="00311C31" w:rsidRPr="004B3D14" w:rsidRDefault="00311C31" w:rsidP="00311C31">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4B3D14">
        <w:rPr>
          <w:rFonts w:ascii="Times New Roman" w:eastAsia="Times New Roman" w:hAnsi="Times New Roman" w:cs="Times New Roman"/>
          <w:color w:val="000000"/>
          <w:sz w:val="28"/>
          <w:szCs w:val="28"/>
          <w:lang w:eastAsia="ru-RU"/>
        </w:rPr>
        <w:t>Седьмая позиция, адекватная, настоящая воспитательская, приводит к раскрытию творческого и личностного потенциала каждого ребенка.</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t> </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b/>
          <w:bCs/>
          <w:color w:val="000000"/>
          <w:sz w:val="28"/>
          <w:szCs w:val="28"/>
          <w:lang w:eastAsia="ru-RU"/>
        </w:rPr>
        <w:t>5.Решение педагогических ситуаций</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b/>
          <w:bCs/>
          <w:i/>
          <w:iCs/>
          <w:color w:val="000000"/>
          <w:sz w:val="28"/>
          <w:szCs w:val="28"/>
          <w:u w:val="single"/>
          <w:lang w:eastAsia="ru-RU"/>
        </w:rPr>
        <w:t>Педагогический такт воспитателя. Проанализируйте ситуацию.</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t>1. Увидев, что Вадик собирается рисовать в свободное от занятий время, педагог спрашивает:</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t>- Что ты собираешься рисовать и чем?</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t>- Как будешь располагать рисунок на листе бумаге?</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t>- Что нарисуешь сначала, а что потом?</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t>Напоминает, что после рисования нужно все положить на место.</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t>Вопрос: нужно ли такое вмешательство взрослого в самостоятельную деятельность детей? Прокомментируйте ситуацию. Ваш совет педагогу.</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b/>
          <w:bCs/>
          <w:color w:val="000000"/>
          <w:sz w:val="28"/>
          <w:szCs w:val="28"/>
          <w:lang w:eastAsia="ru-RU"/>
        </w:rPr>
        <w:t>Общение с родителями.</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t>1. В раздевалке в присутствии детей одна мама говорит другой:</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t>- Как хорошо рисует ваш Сережа. А у моего Димки одни каракули. Сколько не говорю, чтоб рисовал аккуратно, он каждый раз рисует плохо.</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t>- А вы пробовали его учить?</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t>- Я часто усаживаю Диму за рисование, пока занимаюсь домашними делами, чтобы он мне не мешал. Наверное, у него нет способностей.</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lastRenderedPageBreak/>
        <w:t>1. Прокомментируйте ваше отношение к этому разговору.</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t>2. Права ли мама Димы?</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t>3. Что вы посоветуете маме этого мальчика?</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t>Ответ:</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t>Качество ребенка зависит не только от врожденных способностей, но и в большей мере от развития его способностей в процессе обучения рисованию. Развиваются способности ребенка к рисованию под воздействием взрослого, которое заключается в следующем: родители рисуют вместе с ребенком, развивая его изобразительные умения, пробуждая интерес к этой деятельности; чаще рассматривают с ребенком предметы, явления, выделяя их отличительные признаки.</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t>2. Сережа (4 г.) дома на вопрос папы «Что делает воспитательница в саду, как она работает?» ответил, что она не работает, а играет с детьми, гуляет и занимается. Вечером мама, которая находится в декретном отпуске по уходу за вторым ребенком, со смехом рассказывает об этом разговоре воспитателю. Педагог, подозвав Сережу, спрашивает у него: «А кем работает твоя мама? Что она делает?» Ответ Сережи прозвучал так: «Моя мама не работает и ничего не делает. Она сидит с маленьким братом, ходит в магазин, стирает и убирает квартиру». Мама в возмущении спрашивает: «Как же так Сережа? А разве это не работа?» «Нет, на работу ходят и потом устают, как папа».</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t>В чем причина такого ответа ребенка?</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t>Что бы вы посоветовали маме Сережи?</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t>Ответ: у ребенка не сформировано понятие «труд», без специального объяснения дошкольники не могут понять, из чего складывается работа взрослого, в чем ее значимость.</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t>3. Воспитатель рассказывает маме Наташи (6 лет), что девочка очень любит помогать взрослым.</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t>- Наверное, дома вы приучаете ребенка делать все вместе с вами. Это очень хорошо – она будет вам помощницей.</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t>- Да. У моей дочери очень большое желание мне помогать. За какую бы работу я не взялась, она тут как тут. Но какая от нее помощь? Одна помеха. Я отправляю ее гулять, без нее я быстро управлюсь по хозяйству. И вы с ней особо не церемоньтесь. Нечего взрослым мешать.</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t>Прокомментируйте ситуацию.</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t>Что вы посоветуете маме?</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t>Ответ: при таком подходе желание трудиться у Наташи может постепенно исчезнуть. Девочку необходимо включать в совместную деятельность, направляя эту деятельность. Чтобы формировать устойчивый мотив труда, необходимо обучать Наташу конкретным трудовым действиям, оценивать результаты ее труда.</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lastRenderedPageBreak/>
        <w:t>4. Перед дневным сном воспитатель делает установку детям (5-6 лет): за каждое замечание ваш сон я буду удлинять на 10 минут. Если замечаний будет много, то спать, будете до прихода ваших мам. Дети уснули быстро.</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t>Как вы оцениваете действие воспитателя?</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t>На чем основано получение желаемого результата?</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t>Ваш совет воспитателю?</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t> </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t> </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t> </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t> </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color w:val="000000"/>
          <w:sz w:val="28"/>
          <w:szCs w:val="28"/>
          <w:lang w:eastAsia="ru-RU"/>
        </w:rPr>
        <w:t> </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b/>
          <w:bCs/>
          <w:color w:val="000000"/>
          <w:sz w:val="28"/>
          <w:szCs w:val="28"/>
          <w:lang w:eastAsia="ru-RU"/>
        </w:rPr>
        <w:t> </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b/>
          <w:bCs/>
          <w:color w:val="000000"/>
          <w:sz w:val="28"/>
          <w:szCs w:val="28"/>
          <w:lang w:eastAsia="ru-RU"/>
        </w:rPr>
        <w:t> </w:t>
      </w:r>
    </w:p>
    <w:p w:rsidR="00311C31" w:rsidRPr="00311C31" w:rsidRDefault="00311C31" w:rsidP="00311C31">
      <w:pPr>
        <w:shd w:val="clear" w:color="auto" w:fill="FFFFFF"/>
        <w:spacing w:after="75" w:line="312" w:lineRule="atLeast"/>
        <w:ind w:firstLine="567"/>
        <w:jc w:val="both"/>
        <w:rPr>
          <w:rFonts w:ascii="Arial" w:eastAsia="Times New Roman" w:hAnsi="Arial" w:cs="Arial"/>
          <w:color w:val="181818"/>
          <w:sz w:val="21"/>
          <w:szCs w:val="21"/>
          <w:lang w:eastAsia="ru-RU"/>
        </w:rPr>
      </w:pPr>
      <w:r w:rsidRPr="00311C31">
        <w:rPr>
          <w:rFonts w:ascii="Times New Roman" w:eastAsia="Times New Roman" w:hAnsi="Times New Roman" w:cs="Times New Roman"/>
          <w:b/>
          <w:bCs/>
          <w:color w:val="000000"/>
          <w:sz w:val="28"/>
          <w:szCs w:val="28"/>
          <w:lang w:eastAsia="ru-RU"/>
        </w:rPr>
        <w:t> </w:t>
      </w:r>
    </w:p>
    <w:p w:rsidR="00311C31" w:rsidRDefault="00311C31" w:rsidP="00311C31">
      <w:pPr>
        <w:shd w:val="clear" w:color="auto" w:fill="FFFFFF"/>
        <w:spacing w:after="75" w:line="312" w:lineRule="atLeast"/>
        <w:ind w:firstLine="567"/>
        <w:jc w:val="both"/>
        <w:rPr>
          <w:rFonts w:ascii="Times New Roman" w:eastAsia="Times New Roman" w:hAnsi="Times New Roman" w:cs="Times New Roman"/>
          <w:b/>
          <w:bCs/>
          <w:color w:val="000000"/>
          <w:sz w:val="28"/>
          <w:szCs w:val="28"/>
          <w:lang w:eastAsia="ru-RU"/>
        </w:rPr>
      </w:pPr>
      <w:r w:rsidRPr="00311C31">
        <w:rPr>
          <w:rFonts w:ascii="Times New Roman" w:eastAsia="Times New Roman" w:hAnsi="Times New Roman" w:cs="Times New Roman"/>
          <w:b/>
          <w:bCs/>
          <w:color w:val="000000"/>
          <w:sz w:val="28"/>
          <w:szCs w:val="28"/>
          <w:lang w:eastAsia="ru-RU"/>
        </w:rPr>
        <w:t> </w:t>
      </w:r>
    </w:p>
    <w:p w:rsidR="004B3D14" w:rsidRDefault="004B3D14" w:rsidP="00311C31">
      <w:pPr>
        <w:shd w:val="clear" w:color="auto" w:fill="FFFFFF"/>
        <w:spacing w:after="75" w:line="312" w:lineRule="atLeast"/>
        <w:ind w:firstLine="567"/>
        <w:jc w:val="both"/>
        <w:rPr>
          <w:rFonts w:ascii="Times New Roman" w:eastAsia="Times New Roman" w:hAnsi="Times New Roman" w:cs="Times New Roman"/>
          <w:b/>
          <w:bCs/>
          <w:color w:val="000000"/>
          <w:sz w:val="28"/>
          <w:szCs w:val="28"/>
          <w:lang w:eastAsia="ru-RU"/>
        </w:rPr>
      </w:pPr>
    </w:p>
    <w:p w:rsidR="004B3D14" w:rsidRDefault="004B3D14" w:rsidP="00311C31">
      <w:pPr>
        <w:shd w:val="clear" w:color="auto" w:fill="FFFFFF"/>
        <w:spacing w:after="75" w:line="312" w:lineRule="atLeast"/>
        <w:ind w:firstLine="567"/>
        <w:jc w:val="both"/>
        <w:rPr>
          <w:rFonts w:ascii="Times New Roman" w:eastAsia="Times New Roman" w:hAnsi="Times New Roman" w:cs="Times New Roman"/>
          <w:b/>
          <w:bCs/>
          <w:color w:val="000000"/>
          <w:sz w:val="28"/>
          <w:szCs w:val="28"/>
          <w:lang w:eastAsia="ru-RU"/>
        </w:rPr>
      </w:pPr>
    </w:p>
    <w:p w:rsidR="004B3D14" w:rsidRDefault="004B3D14" w:rsidP="00311C31">
      <w:pPr>
        <w:shd w:val="clear" w:color="auto" w:fill="FFFFFF"/>
        <w:spacing w:after="75" w:line="312" w:lineRule="atLeast"/>
        <w:ind w:firstLine="567"/>
        <w:jc w:val="both"/>
        <w:rPr>
          <w:rFonts w:ascii="Times New Roman" w:eastAsia="Times New Roman" w:hAnsi="Times New Roman" w:cs="Times New Roman"/>
          <w:b/>
          <w:bCs/>
          <w:color w:val="000000"/>
          <w:sz w:val="28"/>
          <w:szCs w:val="28"/>
          <w:lang w:eastAsia="ru-RU"/>
        </w:rPr>
      </w:pPr>
    </w:p>
    <w:p w:rsidR="004B3D14" w:rsidRDefault="004B3D14" w:rsidP="00311C31">
      <w:pPr>
        <w:shd w:val="clear" w:color="auto" w:fill="FFFFFF"/>
        <w:spacing w:after="75" w:line="312" w:lineRule="atLeast"/>
        <w:ind w:firstLine="567"/>
        <w:jc w:val="both"/>
        <w:rPr>
          <w:rFonts w:ascii="Times New Roman" w:eastAsia="Times New Roman" w:hAnsi="Times New Roman" w:cs="Times New Roman"/>
          <w:b/>
          <w:bCs/>
          <w:color w:val="000000"/>
          <w:sz w:val="28"/>
          <w:szCs w:val="28"/>
          <w:lang w:eastAsia="ru-RU"/>
        </w:rPr>
      </w:pPr>
    </w:p>
    <w:p w:rsidR="004B3D14" w:rsidRDefault="004B3D14" w:rsidP="00311C31">
      <w:pPr>
        <w:shd w:val="clear" w:color="auto" w:fill="FFFFFF"/>
        <w:spacing w:after="75" w:line="312" w:lineRule="atLeast"/>
        <w:ind w:firstLine="567"/>
        <w:jc w:val="both"/>
        <w:rPr>
          <w:rFonts w:ascii="Times New Roman" w:eastAsia="Times New Roman" w:hAnsi="Times New Roman" w:cs="Times New Roman"/>
          <w:b/>
          <w:bCs/>
          <w:color w:val="000000"/>
          <w:sz w:val="28"/>
          <w:szCs w:val="28"/>
          <w:lang w:eastAsia="ru-RU"/>
        </w:rPr>
      </w:pPr>
    </w:p>
    <w:p w:rsidR="004B3D14" w:rsidRDefault="004B3D14" w:rsidP="00311C31">
      <w:pPr>
        <w:shd w:val="clear" w:color="auto" w:fill="FFFFFF"/>
        <w:spacing w:after="75" w:line="312" w:lineRule="atLeast"/>
        <w:ind w:firstLine="567"/>
        <w:jc w:val="both"/>
        <w:rPr>
          <w:rFonts w:ascii="Times New Roman" w:eastAsia="Times New Roman" w:hAnsi="Times New Roman" w:cs="Times New Roman"/>
          <w:b/>
          <w:bCs/>
          <w:color w:val="000000"/>
          <w:sz w:val="28"/>
          <w:szCs w:val="28"/>
          <w:lang w:eastAsia="ru-RU"/>
        </w:rPr>
      </w:pPr>
    </w:p>
    <w:p w:rsidR="004B3D14" w:rsidRDefault="004B3D14" w:rsidP="00311C31">
      <w:pPr>
        <w:shd w:val="clear" w:color="auto" w:fill="FFFFFF"/>
        <w:spacing w:after="75" w:line="312" w:lineRule="atLeast"/>
        <w:ind w:firstLine="567"/>
        <w:jc w:val="both"/>
        <w:rPr>
          <w:rFonts w:ascii="Times New Roman" w:eastAsia="Times New Roman" w:hAnsi="Times New Roman" w:cs="Times New Roman"/>
          <w:b/>
          <w:bCs/>
          <w:color w:val="000000"/>
          <w:sz w:val="28"/>
          <w:szCs w:val="28"/>
          <w:lang w:eastAsia="ru-RU"/>
        </w:rPr>
      </w:pPr>
    </w:p>
    <w:p w:rsidR="004B3D14" w:rsidRDefault="004B3D14" w:rsidP="00311C31">
      <w:pPr>
        <w:shd w:val="clear" w:color="auto" w:fill="FFFFFF"/>
        <w:spacing w:after="75" w:line="312" w:lineRule="atLeast"/>
        <w:ind w:firstLine="567"/>
        <w:jc w:val="both"/>
        <w:rPr>
          <w:rFonts w:ascii="Times New Roman" w:eastAsia="Times New Roman" w:hAnsi="Times New Roman" w:cs="Times New Roman"/>
          <w:b/>
          <w:bCs/>
          <w:color w:val="000000"/>
          <w:sz w:val="28"/>
          <w:szCs w:val="28"/>
          <w:lang w:eastAsia="ru-RU"/>
        </w:rPr>
      </w:pPr>
    </w:p>
    <w:p w:rsidR="004B3D14" w:rsidRDefault="004B3D14" w:rsidP="00311C31">
      <w:pPr>
        <w:shd w:val="clear" w:color="auto" w:fill="FFFFFF"/>
        <w:spacing w:after="75" w:line="312" w:lineRule="atLeast"/>
        <w:ind w:firstLine="567"/>
        <w:jc w:val="both"/>
        <w:rPr>
          <w:rFonts w:ascii="Times New Roman" w:eastAsia="Times New Roman" w:hAnsi="Times New Roman" w:cs="Times New Roman"/>
          <w:b/>
          <w:bCs/>
          <w:color w:val="000000"/>
          <w:sz w:val="28"/>
          <w:szCs w:val="28"/>
          <w:lang w:eastAsia="ru-RU"/>
        </w:rPr>
      </w:pPr>
    </w:p>
    <w:p w:rsidR="004B3D14" w:rsidRDefault="004B3D14" w:rsidP="00311C31">
      <w:pPr>
        <w:shd w:val="clear" w:color="auto" w:fill="FFFFFF"/>
        <w:spacing w:after="75" w:line="312" w:lineRule="atLeast"/>
        <w:ind w:firstLine="567"/>
        <w:jc w:val="both"/>
        <w:rPr>
          <w:rFonts w:ascii="Times New Roman" w:eastAsia="Times New Roman" w:hAnsi="Times New Roman" w:cs="Times New Roman"/>
          <w:b/>
          <w:bCs/>
          <w:color w:val="000000"/>
          <w:sz w:val="28"/>
          <w:szCs w:val="28"/>
          <w:lang w:eastAsia="ru-RU"/>
        </w:rPr>
      </w:pPr>
    </w:p>
    <w:p w:rsidR="004B3D14" w:rsidRDefault="004B3D14" w:rsidP="00311C31">
      <w:pPr>
        <w:shd w:val="clear" w:color="auto" w:fill="FFFFFF"/>
        <w:spacing w:after="75" w:line="312" w:lineRule="atLeast"/>
        <w:ind w:firstLine="567"/>
        <w:jc w:val="both"/>
        <w:rPr>
          <w:rFonts w:ascii="Times New Roman" w:eastAsia="Times New Roman" w:hAnsi="Times New Roman" w:cs="Times New Roman"/>
          <w:b/>
          <w:bCs/>
          <w:color w:val="000000"/>
          <w:sz w:val="28"/>
          <w:szCs w:val="28"/>
          <w:lang w:eastAsia="ru-RU"/>
        </w:rPr>
      </w:pPr>
    </w:p>
    <w:p w:rsidR="004B3D14" w:rsidRDefault="004B3D14" w:rsidP="00311C31">
      <w:pPr>
        <w:shd w:val="clear" w:color="auto" w:fill="FFFFFF"/>
        <w:spacing w:after="75" w:line="312" w:lineRule="atLeast"/>
        <w:ind w:firstLine="567"/>
        <w:jc w:val="both"/>
        <w:rPr>
          <w:rFonts w:ascii="Times New Roman" w:eastAsia="Times New Roman" w:hAnsi="Times New Roman" w:cs="Times New Roman"/>
          <w:b/>
          <w:bCs/>
          <w:color w:val="000000"/>
          <w:sz w:val="28"/>
          <w:szCs w:val="28"/>
          <w:lang w:eastAsia="ru-RU"/>
        </w:rPr>
      </w:pPr>
    </w:p>
    <w:p w:rsidR="004B3D14" w:rsidRDefault="004B3D14" w:rsidP="00311C31">
      <w:pPr>
        <w:shd w:val="clear" w:color="auto" w:fill="FFFFFF"/>
        <w:spacing w:after="75" w:line="312" w:lineRule="atLeast"/>
        <w:ind w:firstLine="567"/>
        <w:jc w:val="both"/>
        <w:rPr>
          <w:rFonts w:ascii="Times New Roman" w:eastAsia="Times New Roman" w:hAnsi="Times New Roman" w:cs="Times New Roman"/>
          <w:b/>
          <w:bCs/>
          <w:color w:val="000000"/>
          <w:sz w:val="28"/>
          <w:szCs w:val="28"/>
          <w:lang w:eastAsia="ru-RU"/>
        </w:rPr>
      </w:pPr>
    </w:p>
    <w:p w:rsidR="004B3D14" w:rsidRDefault="004B3D14" w:rsidP="00311C31">
      <w:pPr>
        <w:shd w:val="clear" w:color="auto" w:fill="FFFFFF"/>
        <w:spacing w:after="75" w:line="312" w:lineRule="atLeast"/>
        <w:ind w:firstLine="567"/>
        <w:jc w:val="both"/>
        <w:rPr>
          <w:rFonts w:ascii="Times New Roman" w:eastAsia="Times New Roman" w:hAnsi="Times New Roman" w:cs="Times New Roman"/>
          <w:b/>
          <w:bCs/>
          <w:color w:val="000000"/>
          <w:sz w:val="28"/>
          <w:szCs w:val="28"/>
          <w:lang w:eastAsia="ru-RU"/>
        </w:rPr>
      </w:pPr>
    </w:p>
    <w:p w:rsidR="004B3D14" w:rsidRDefault="004B3D14" w:rsidP="00311C31">
      <w:pPr>
        <w:shd w:val="clear" w:color="auto" w:fill="FFFFFF"/>
        <w:spacing w:after="75" w:line="312" w:lineRule="atLeast"/>
        <w:ind w:firstLine="567"/>
        <w:jc w:val="both"/>
        <w:rPr>
          <w:rFonts w:ascii="Times New Roman" w:eastAsia="Times New Roman" w:hAnsi="Times New Roman" w:cs="Times New Roman"/>
          <w:b/>
          <w:bCs/>
          <w:color w:val="000000"/>
          <w:sz w:val="28"/>
          <w:szCs w:val="28"/>
          <w:lang w:eastAsia="ru-RU"/>
        </w:rPr>
      </w:pPr>
    </w:p>
    <w:p w:rsidR="004B3D14" w:rsidRDefault="004B3D14" w:rsidP="00311C31">
      <w:pPr>
        <w:shd w:val="clear" w:color="auto" w:fill="FFFFFF"/>
        <w:spacing w:after="75" w:line="312" w:lineRule="atLeast"/>
        <w:ind w:firstLine="567"/>
        <w:jc w:val="both"/>
        <w:rPr>
          <w:rFonts w:ascii="Times New Roman" w:eastAsia="Times New Roman" w:hAnsi="Times New Roman" w:cs="Times New Roman"/>
          <w:b/>
          <w:bCs/>
          <w:color w:val="000000"/>
          <w:sz w:val="28"/>
          <w:szCs w:val="28"/>
          <w:lang w:eastAsia="ru-RU"/>
        </w:rPr>
      </w:pPr>
    </w:p>
    <w:p w:rsidR="004B3D14" w:rsidRDefault="004B3D14" w:rsidP="00311C31">
      <w:pPr>
        <w:shd w:val="clear" w:color="auto" w:fill="FFFFFF"/>
        <w:spacing w:after="75" w:line="312" w:lineRule="atLeast"/>
        <w:ind w:firstLine="567"/>
        <w:jc w:val="both"/>
        <w:rPr>
          <w:rFonts w:ascii="Times New Roman" w:eastAsia="Times New Roman" w:hAnsi="Times New Roman" w:cs="Times New Roman"/>
          <w:b/>
          <w:bCs/>
          <w:color w:val="000000"/>
          <w:sz w:val="28"/>
          <w:szCs w:val="28"/>
          <w:lang w:eastAsia="ru-RU"/>
        </w:rPr>
      </w:pPr>
    </w:p>
    <w:p w:rsidR="004B3D14" w:rsidRDefault="004B3D14" w:rsidP="00311C31">
      <w:pPr>
        <w:shd w:val="clear" w:color="auto" w:fill="FFFFFF"/>
        <w:spacing w:after="75" w:line="312" w:lineRule="atLeast"/>
        <w:ind w:firstLine="567"/>
        <w:jc w:val="both"/>
        <w:rPr>
          <w:rFonts w:ascii="Times New Roman" w:eastAsia="Times New Roman" w:hAnsi="Times New Roman" w:cs="Times New Roman"/>
          <w:b/>
          <w:bCs/>
          <w:color w:val="000000"/>
          <w:sz w:val="28"/>
          <w:szCs w:val="28"/>
          <w:lang w:eastAsia="ru-RU"/>
        </w:rPr>
      </w:pPr>
    </w:p>
    <w:p w:rsidR="004B3D14" w:rsidRDefault="004B3D14" w:rsidP="00311C31">
      <w:pPr>
        <w:shd w:val="clear" w:color="auto" w:fill="FFFFFF"/>
        <w:spacing w:after="75" w:line="312" w:lineRule="atLeast"/>
        <w:ind w:firstLine="567"/>
        <w:jc w:val="both"/>
        <w:rPr>
          <w:rFonts w:ascii="Times New Roman" w:eastAsia="Times New Roman" w:hAnsi="Times New Roman" w:cs="Times New Roman"/>
          <w:b/>
          <w:bCs/>
          <w:color w:val="000000"/>
          <w:sz w:val="28"/>
          <w:szCs w:val="28"/>
          <w:lang w:eastAsia="ru-RU"/>
        </w:rPr>
      </w:pPr>
    </w:p>
    <w:p w:rsidR="004B3D14" w:rsidRDefault="004B3D14" w:rsidP="00311C31">
      <w:pPr>
        <w:shd w:val="clear" w:color="auto" w:fill="FFFFFF"/>
        <w:spacing w:after="75" w:line="312" w:lineRule="atLeast"/>
        <w:ind w:firstLine="567"/>
        <w:jc w:val="both"/>
        <w:rPr>
          <w:rFonts w:ascii="Times New Roman" w:eastAsia="Times New Roman" w:hAnsi="Times New Roman" w:cs="Times New Roman"/>
          <w:b/>
          <w:bCs/>
          <w:color w:val="000000"/>
          <w:sz w:val="28"/>
          <w:szCs w:val="28"/>
          <w:lang w:eastAsia="ru-RU"/>
        </w:rPr>
      </w:pPr>
    </w:p>
    <w:p w:rsidR="004B3D14" w:rsidRDefault="004B3D14" w:rsidP="00311C31">
      <w:pPr>
        <w:shd w:val="clear" w:color="auto" w:fill="FFFFFF"/>
        <w:spacing w:after="75" w:line="312" w:lineRule="atLeast"/>
        <w:ind w:firstLine="567"/>
        <w:jc w:val="both"/>
        <w:rPr>
          <w:rFonts w:ascii="Times New Roman" w:eastAsia="Times New Roman" w:hAnsi="Times New Roman" w:cs="Times New Roman"/>
          <w:b/>
          <w:bCs/>
          <w:color w:val="000000"/>
          <w:sz w:val="28"/>
          <w:szCs w:val="28"/>
          <w:lang w:eastAsia="ru-RU"/>
        </w:rPr>
      </w:pPr>
    </w:p>
    <w:p w:rsidR="004B3D14" w:rsidRDefault="004B3D14" w:rsidP="00311C31">
      <w:pPr>
        <w:shd w:val="clear" w:color="auto" w:fill="FFFFFF"/>
        <w:spacing w:after="75" w:line="312" w:lineRule="atLeast"/>
        <w:ind w:firstLine="567"/>
        <w:jc w:val="both"/>
        <w:rPr>
          <w:rFonts w:ascii="Times New Roman" w:eastAsia="Times New Roman" w:hAnsi="Times New Roman" w:cs="Times New Roman"/>
          <w:b/>
          <w:bCs/>
          <w:color w:val="000000"/>
          <w:sz w:val="28"/>
          <w:szCs w:val="28"/>
          <w:lang w:eastAsia="ru-RU"/>
        </w:rPr>
      </w:pPr>
    </w:p>
    <w:p w:rsidR="004B3D14" w:rsidRDefault="004B3D14" w:rsidP="00311C31">
      <w:pPr>
        <w:shd w:val="clear" w:color="auto" w:fill="FFFFFF"/>
        <w:spacing w:after="75" w:line="312" w:lineRule="atLeast"/>
        <w:ind w:firstLine="567"/>
        <w:jc w:val="both"/>
        <w:rPr>
          <w:rFonts w:ascii="Times New Roman" w:eastAsia="Times New Roman" w:hAnsi="Times New Roman" w:cs="Times New Roman"/>
          <w:b/>
          <w:bCs/>
          <w:color w:val="000000"/>
          <w:sz w:val="28"/>
          <w:szCs w:val="28"/>
          <w:lang w:eastAsia="ru-RU"/>
        </w:rPr>
      </w:pPr>
    </w:p>
    <w:p w:rsidR="004B3D14" w:rsidRPr="00311C31" w:rsidRDefault="004B3D14" w:rsidP="00311C31">
      <w:pPr>
        <w:shd w:val="clear" w:color="auto" w:fill="FFFFFF"/>
        <w:spacing w:after="75" w:line="312" w:lineRule="atLeast"/>
        <w:ind w:firstLine="567"/>
        <w:jc w:val="both"/>
        <w:rPr>
          <w:rFonts w:ascii="Arial" w:eastAsia="Times New Roman" w:hAnsi="Arial" w:cs="Arial"/>
          <w:color w:val="181818"/>
          <w:sz w:val="21"/>
          <w:szCs w:val="21"/>
          <w:lang w:eastAsia="ru-RU"/>
        </w:rPr>
      </w:pPr>
    </w:p>
    <w:p w:rsidR="00311C31" w:rsidRPr="00311C31" w:rsidRDefault="00311C31" w:rsidP="00311C31">
      <w:pPr>
        <w:shd w:val="clear" w:color="auto" w:fill="FFFFFF"/>
        <w:spacing w:after="75" w:line="312" w:lineRule="atLeast"/>
        <w:jc w:val="center"/>
        <w:rPr>
          <w:rFonts w:ascii="Arial" w:eastAsia="Times New Roman" w:hAnsi="Arial" w:cs="Arial"/>
          <w:color w:val="181818"/>
          <w:sz w:val="21"/>
          <w:szCs w:val="21"/>
          <w:lang w:eastAsia="ru-RU"/>
        </w:rPr>
      </w:pPr>
      <w:r w:rsidRPr="00311C31">
        <w:rPr>
          <w:rFonts w:ascii="Times New Roman" w:eastAsia="Times New Roman" w:hAnsi="Times New Roman" w:cs="Times New Roman"/>
          <w:b/>
          <w:bCs/>
          <w:color w:val="000000"/>
          <w:sz w:val="28"/>
          <w:szCs w:val="28"/>
          <w:lang w:eastAsia="ru-RU"/>
        </w:rPr>
        <w:t>Рекомендации для воспитателей</w:t>
      </w:r>
    </w:p>
    <w:p w:rsidR="00311C31" w:rsidRPr="004B3D14" w:rsidRDefault="00311C31" w:rsidP="00311C31">
      <w:pPr>
        <w:shd w:val="clear" w:color="auto" w:fill="FFFFFF"/>
        <w:spacing w:after="75" w:line="312" w:lineRule="atLeast"/>
        <w:jc w:val="center"/>
        <w:rPr>
          <w:rFonts w:ascii="Arial" w:eastAsia="Times New Roman" w:hAnsi="Arial" w:cs="Arial"/>
          <w:color w:val="181818"/>
          <w:sz w:val="28"/>
          <w:szCs w:val="28"/>
          <w:lang w:eastAsia="ru-RU"/>
        </w:rPr>
      </w:pPr>
      <w:r w:rsidRPr="00311C31">
        <w:rPr>
          <w:rFonts w:ascii="Times New Roman" w:eastAsia="Times New Roman" w:hAnsi="Times New Roman" w:cs="Times New Roman"/>
          <w:b/>
          <w:bCs/>
          <w:color w:val="000000"/>
          <w:sz w:val="28"/>
          <w:szCs w:val="28"/>
          <w:lang w:eastAsia="ru-RU"/>
        </w:rPr>
        <w:t xml:space="preserve">«Психолого-педагогические основы общения воспитателей с детьми» и </w:t>
      </w:r>
      <w:r w:rsidRPr="004B3D14">
        <w:rPr>
          <w:rFonts w:ascii="Times New Roman" w:eastAsia="Times New Roman" w:hAnsi="Times New Roman" w:cs="Times New Roman"/>
          <w:b/>
          <w:bCs/>
          <w:color w:val="000000"/>
          <w:sz w:val="28"/>
          <w:szCs w:val="28"/>
          <w:lang w:eastAsia="ru-RU"/>
        </w:rPr>
        <w:t>пути решения по оптимизации общения с детьми.</w:t>
      </w:r>
    </w:p>
    <w:p w:rsidR="00311C31" w:rsidRPr="004B3D14" w:rsidRDefault="00311C31" w:rsidP="00311C31">
      <w:pPr>
        <w:shd w:val="clear" w:color="auto" w:fill="FFFFFF"/>
        <w:spacing w:after="75" w:line="312" w:lineRule="atLeast"/>
        <w:ind w:firstLine="567"/>
        <w:jc w:val="both"/>
        <w:rPr>
          <w:rFonts w:ascii="Arial" w:eastAsia="Times New Roman" w:hAnsi="Arial" w:cs="Arial"/>
          <w:color w:val="181818"/>
          <w:sz w:val="28"/>
          <w:szCs w:val="28"/>
          <w:lang w:eastAsia="ru-RU"/>
        </w:rPr>
      </w:pPr>
      <w:r w:rsidRPr="004B3D14">
        <w:rPr>
          <w:rFonts w:ascii="Times New Roman" w:eastAsia="Times New Roman" w:hAnsi="Times New Roman" w:cs="Times New Roman"/>
          <w:color w:val="000000"/>
          <w:sz w:val="28"/>
          <w:szCs w:val="28"/>
          <w:lang w:eastAsia="ru-RU"/>
        </w:rPr>
        <w:t>1.Как вид общения, всякое занятие с детьми – это передача информации (знаний), формирование навыков и умений. Чтобы занятие возбуждало интерес детей, укрепляло его стремление заниматься, необходимо разнообразить формы его проведения. Если же из дня в день общаться с детьми одним и тем же способом, это быстро наскучит и детям и взрослому.</w:t>
      </w:r>
    </w:p>
    <w:p w:rsidR="00311C31" w:rsidRPr="004B3D14" w:rsidRDefault="00311C31" w:rsidP="00311C31">
      <w:pPr>
        <w:shd w:val="clear" w:color="auto" w:fill="FFFFFF"/>
        <w:spacing w:after="75" w:line="312" w:lineRule="atLeast"/>
        <w:ind w:firstLine="567"/>
        <w:jc w:val="both"/>
        <w:rPr>
          <w:rFonts w:ascii="Arial" w:eastAsia="Times New Roman" w:hAnsi="Arial" w:cs="Arial"/>
          <w:color w:val="181818"/>
          <w:sz w:val="28"/>
          <w:szCs w:val="28"/>
          <w:lang w:eastAsia="ru-RU"/>
        </w:rPr>
      </w:pPr>
      <w:r w:rsidRPr="004B3D14">
        <w:rPr>
          <w:rFonts w:ascii="Times New Roman" w:eastAsia="Times New Roman" w:hAnsi="Times New Roman" w:cs="Times New Roman"/>
          <w:color w:val="000000"/>
          <w:sz w:val="28"/>
          <w:szCs w:val="28"/>
          <w:lang w:eastAsia="ru-RU"/>
        </w:rPr>
        <w:t>2.В общении с детьми возникают нередко ситуации, которые как бы специально испытывают воспитателя на сдержанность, терпение, умение владеть собой. Иногда при объяснении нового задания одному-двум детям приходится несколько раз делать замечания, и нередко воспитатель не сдерживается, он устал от непослушания, ему надоело повторять несколько раз одно и то же, и он срывается на крик и угрозы. Нужно помнить: «Крик – это самый верный признак отсутствия культуры человеческих отношений» (В. А. Сухомлинский).</w:t>
      </w:r>
    </w:p>
    <w:p w:rsidR="00311C31" w:rsidRPr="004B3D14" w:rsidRDefault="00311C31" w:rsidP="00311C31">
      <w:pPr>
        <w:shd w:val="clear" w:color="auto" w:fill="FFFFFF"/>
        <w:spacing w:after="75" w:line="312" w:lineRule="atLeast"/>
        <w:ind w:firstLine="567"/>
        <w:jc w:val="both"/>
        <w:rPr>
          <w:rFonts w:ascii="Arial" w:eastAsia="Times New Roman" w:hAnsi="Arial" w:cs="Arial"/>
          <w:color w:val="181818"/>
          <w:sz w:val="28"/>
          <w:szCs w:val="28"/>
          <w:lang w:eastAsia="ru-RU"/>
        </w:rPr>
      </w:pPr>
      <w:r w:rsidRPr="004B3D14">
        <w:rPr>
          <w:rFonts w:ascii="Times New Roman" w:eastAsia="Times New Roman" w:hAnsi="Times New Roman" w:cs="Times New Roman"/>
          <w:color w:val="000000"/>
          <w:sz w:val="28"/>
          <w:szCs w:val="28"/>
          <w:lang w:eastAsia="ru-RU"/>
        </w:rPr>
        <w:t xml:space="preserve">3.Большое значение в общении с детьми имеет настроение. Воспитатель должен следить за своим настроением. Он обязан немедленно перестраивать свое грустное, подавленное настроение. В этом случае неплохо овладеть искусством перевоплощения, которым в совершенстве владеют актеры. Насколько важно этому научиться, понятно каждому. Наше настроение заразительно, оно передается детям, влияя на их восприятие, готовность понять, следовать указаниям педагога. Дети всегда тянутся к людям, которым свойственно </w:t>
      </w:r>
      <w:proofErr w:type="spellStart"/>
      <w:r w:rsidRPr="004B3D14">
        <w:rPr>
          <w:rFonts w:ascii="Times New Roman" w:eastAsia="Times New Roman" w:hAnsi="Times New Roman" w:cs="Times New Roman"/>
          <w:color w:val="000000"/>
          <w:sz w:val="28"/>
          <w:szCs w:val="28"/>
          <w:lang w:eastAsia="ru-RU"/>
        </w:rPr>
        <w:t>повышенно</w:t>
      </w:r>
      <w:proofErr w:type="spellEnd"/>
      <w:r w:rsidRPr="004B3D14">
        <w:rPr>
          <w:rFonts w:ascii="Times New Roman" w:eastAsia="Times New Roman" w:hAnsi="Times New Roman" w:cs="Times New Roman"/>
          <w:color w:val="000000"/>
          <w:sz w:val="28"/>
          <w:szCs w:val="28"/>
          <w:lang w:eastAsia="ru-RU"/>
        </w:rPr>
        <w:t>-веселое настроение, и, наоборот, избегают людей хмурых, неулыбчивых, скучающих. Детей сковывает настроение грусти, подавленности взрослых.</w:t>
      </w:r>
    </w:p>
    <w:p w:rsidR="00311C31" w:rsidRPr="004B3D14" w:rsidRDefault="00311C31" w:rsidP="00311C31">
      <w:pPr>
        <w:shd w:val="clear" w:color="auto" w:fill="FFFFFF"/>
        <w:spacing w:after="75" w:line="312" w:lineRule="atLeast"/>
        <w:ind w:firstLine="567"/>
        <w:jc w:val="both"/>
        <w:rPr>
          <w:rFonts w:ascii="Arial" w:eastAsia="Times New Roman" w:hAnsi="Arial" w:cs="Arial"/>
          <w:color w:val="181818"/>
          <w:sz w:val="28"/>
          <w:szCs w:val="28"/>
          <w:lang w:eastAsia="ru-RU"/>
        </w:rPr>
      </w:pPr>
      <w:r w:rsidRPr="004B3D14">
        <w:rPr>
          <w:rFonts w:ascii="Times New Roman" w:eastAsia="Times New Roman" w:hAnsi="Times New Roman" w:cs="Times New Roman"/>
          <w:color w:val="000000"/>
          <w:sz w:val="28"/>
          <w:szCs w:val="28"/>
          <w:lang w:eastAsia="ru-RU"/>
        </w:rPr>
        <w:t>4.Если педагог хочет сохранить уважение и любовь своих воспитанников, он не должен ни одним словом, взглядом, жестом показывать свою расположенность или неприятие к кому-то из них. Надо относиться одинаково ко всем и к каждому в отдельности. Вместе с тем необходимо удовлетворять желание каждого ребенка, чтобы его любили, чтобы он чувствовал, что его любят и любят несколько особенно.</w:t>
      </w:r>
    </w:p>
    <w:p w:rsidR="00311C31" w:rsidRPr="004B3D14" w:rsidRDefault="00311C31" w:rsidP="00311C31">
      <w:pPr>
        <w:shd w:val="clear" w:color="auto" w:fill="FFFFFF"/>
        <w:spacing w:after="75" w:line="312" w:lineRule="atLeast"/>
        <w:ind w:firstLine="567"/>
        <w:jc w:val="both"/>
        <w:rPr>
          <w:rFonts w:ascii="Arial" w:eastAsia="Times New Roman" w:hAnsi="Arial" w:cs="Arial"/>
          <w:color w:val="181818"/>
          <w:sz w:val="28"/>
          <w:szCs w:val="28"/>
          <w:lang w:eastAsia="ru-RU"/>
        </w:rPr>
      </w:pPr>
      <w:r w:rsidRPr="004B3D14">
        <w:rPr>
          <w:rFonts w:ascii="Times New Roman" w:eastAsia="Times New Roman" w:hAnsi="Times New Roman" w:cs="Times New Roman"/>
          <w:color w:val="000000"/>
          <w:sz w:val="28"/>
          <w:szCs w:val="28"/>
          <w:lang w:eastAsia="ru-RU"/>
        </w:rPr>
        <w:t>5.Работая с детским коллективом, воспитатель должен знать индивидуальные особенности своих детей. Плохо, если педагог начнет всех «причесывать под одну гребенку», «подгонять» индивидуальные свойства того или иного ребенка под общую линию. Бережное отношение к личности ребенка – это прежде всего признание его непохожести, особенностей проявления характера, воли, мышления, поступков, отличающих одного ребенка от всех других в детском коллективе. Педагогу надо считаться с индивидуальностью каждого ребенка, а тем более ярко выраженной индивидуальностью.</w:t>
      </w:r>
    </w:p>
    <w:p w:rsidR="00311C31" w:rsidRPr="004B3D14" w:rsidRDefault="00311C31" w:rsidP="00311C31">
      <w:pPr>
        <w:shd w:val="clear" w:color="auto" w:fill="FFFFFF"/>
        <w:spacing w:after="75" w:line="312" w:lineRule="atLeast"/>
        <w:ind w:firstLine="567"/>
        <w:jc w:val="both"/>
        <w:rPr>
          <w:rFonts w:ascii="Arial" w:eastAsia="Times New Roman" w:hAnsi="Arial" w:cs="Arial"/>
          <w:color w:val="181818"/>
          <w:sz w:val="28"/>
          <w:szCs w:val="28"/>
          <w:lang w:eastAsia="ru-RU"/>
        </w:rPr>
      </w:pPr>
      <w:r w:rsidRPr="004B3D14">
        <w:rPr>
          <w:rFonts w:ascii="Times New Roman" w:eastAsia="Times New Roman" w:hAnsi="Times New Roman" w:cs="Times New Roman"/>
          <w:color w:val="000000"/>
          <w:sz w:val="28"/>
          <w:szCs w:val="28"/>
          <w:lang w:eastAsia="ru-RU"/>
        </w:rPr>
        <w:lastRenderedPageBreak/>
        <w:t>6.Важным условием оптимизации общения с ребенком является внимательность, проникновенность и неторопливость. Важно помнить, что у каждого человека возникает ситуация, когда ему исключительно важно с кем-либо поговорить, когда очень хочется поделиться своими наблюдениями, открытием, мнением.</w:t>
      </w:r>
    </w:p>
    <w:p w:rsidR="00311C31" w:rsidRPr="004B3D14" w:rsidRDefault="00311C31" w:rsidP="00311C31">
      <w:pPr>
        <w:shd w:val="clear" w:color="auto" w:fill="FFFFFF"/>
        <w:spacing w:after="0" w:line="240" w:lineRule="auto"/>
        <w:ind w:firstLine="567"/>
        <w:jc w:val="both"/>
        <w:rPr>
          <w:rFonts w:ascii="Arial" w:eastAsia="Times New Roman" w:hAnsi="Arial" w:cs="Arial"/>
          <w:color w:val="181818"/>
          <w:sz w:val="28"/>
          <w:szCs w:val="28"/>
          <w:lang w:eastAsia="ru-RU"/>
        </w:rPr>
      </w:pPr>
      <w:r w:rsidRPr="004B3D14">
        <w:rPr>
          <w:rFonts w:ascii="Times New Roman" w:eastAsia="Times New Roman" w:hAnsi="Times New Roman" w:cs="Times New Roman"/>
          <w:color w:val="181818"/>
          <w:sz w:val="28"/>
          <w:szCs w:val="28"/>
          <w:lang w:eastAsia="ru-RU"/>
        </w:rPr>
        <w:t> </w:t>
      </w:r>
    </w:p>
    <w:p w:rsidR="006728C4" w:rsidRPr="004B3D14" w:rsidRDefault="006728C4">
      <w:pPr>
        <w:rPr>
          <w:sz w:val="28"/>
          <w:szCs w:val="28"/>
        </w:rPr>
      </w:pPr>
    </w:p>
    <w:sectPr w:rsidR="006728C4" w:rsidRPr="004B3D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7F"/>
    <w:rsid w:val="00311C31"/>
    <w:rsid w:val="0033557F"/>
    <w:rsid w:val="004B3D14"/>
    <w:rsid w:val="004E0551"/>
    <w:rsid w:val="006728C4"/>
    <w:rsid w:val="006C1BD9"/>
    <w:rsid w:val="008358C9"/>
    <w:rsid w:val="00940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CFF39"/>
  <w15:chartTrackingRefBased/>
  <w15:docId w15:val="{8CF28153-4EA3-4388-99E5-310140963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59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3491</Words>
  <Characters>19903</Characters>
  <Application>Microsoft Office Word</Application>
  <DocSecurity>0</DocSecurity>
  <Lines>165</Lines>
  <Paragraphs>46</Paragraphs>
  <ScaleCrop>false</ScaleCrop>
  <Company>Microsoft</Company>
  <LinksUpToDate>false</LinksUpToDate>
  <CharactersWithSpaces>23348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2021-10-06T05:51:00Z</dcterms:created>
  <dcterms:modified xsi:type="dcterms:W3CDTF">2023-03-28T11:52:00Z</dcterms:modified>
</cp:coreProperties>
</file>