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ind w:firstLine="720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на РМО учителей ИЗО</w:t>
      </w:r>
      <w:r/>
    </w:p>
    <w:p>
      <w:pPr>
        <w:pStyle w:val="597"/>
        <w:ind w:firstLine="720"/>
        <w:jc w:val="center"/>
        <w:shd w:val="clear" w:color="auto" w:fill="ffffff"/>
        <w:rPr>
          <w:rFonts w:cs="Courier New"/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«Почему</w:t>
      </w:r>
      <w:r>
        <w:rPr>
          <w:rFonts w:cs="Courier New"/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наши</w:t>
      </w:r>
      <w:r>
        <w:rPr>
          <w:rFonts w:cs="Courier New"/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дети</w:t>
      </w:r>
      <w:r>
        <w:rPr>
          <w:rFonts w:cs="Courier New"/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боятся</w:t>
      </w:r>
      <w:r>
        <w:rPr>
          <w:rFonts w:cs="Courier New"/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рисовать</w:t>
      </w:r>
      <w:r>
        <w:rPr>
          <w:rFonts w:cs="Courier New"/>
          <w:b/>
          <w:i/>
          <w:color w:val="000000"/>
          <w:sz w:val="28"/>
          <w:szCs w:val="28"/>
        </w:rPr>
        <w:t xml:space="preserve">?</w:t>
      </w:r>
      <w:r>
        <w:rPr>
          <w:rFonts w:cs="Courier New"/>
          <w:b/>
          <w:i/>
          <w:color w:val="000000"/>
          <w:sz w:val="28"/>
          <w:szCs w:val="28"/>
        </w:rPr>
      </w:r>
      <w:r/>
    </w:p>
    <w:p>
      <w:pPr>
        <w:pStyle w:val="597"/>
        <w:ind w:firstLine="720"/>
        <w:jc w:val="center"/>
        <w:shd w:val="clear" w:color="auto" w:fill="ffffff"/>
        <w:rPr>
          <w:rFonts w:cs="Courier New"/>
          <w:b/>
          <w:i/>
          <w:color w:val="000000"/>
          <w:sz w:val="28"/>
          <w:szCs w:val="28"/>
        </w:rPr>
      </w:pPr>
      <w:r>
        <w:rPr>
          <w:rFonts w:cs="Courier New"/>
          <w:b/>
          <w:i/>
          <w:color w:val="000000"/>
          <w:sz w:val="28"/>
          <w:szCs w:val="28"/>
        </w:rPr>
        <w:t xml:space="preserve">Грозная Надежда Геннадьевна </w:t>
      </w:r>
      <w:r/>
    </w:p>
    <w:p>
      <w:pPr>
        <w:pStyle w:val="597"/>
        <w:ind w:firstLine="720"/>
        <w:jc w:val="center"/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коллеги, </w:t>
      </w:r>
      <w:r>
        <w:rPr>
          <w:color w:val="000000"/>
          <w:sz w:val="28"/>
          <w:szCs w:val="28"/>
        </w:rPr>
        <w:t xml:space="preserve">как часто на своих занятиях вы слышите от детей фразу </w:t>
      </w:r>
      <w:r>
        <w:rPr>
          <w:iCs/>
          <w:color w:val="000000"/>
          <w:sz w:val="28"/>
          <w:szCs w:val="28"/>
        </w:rPr>
        <w:t xml:space="preserve">«Я не умею рисовать»'} </w:t>
      </w:r>
      <w:r>
        <w:rPr>
          <w:color w:val="000000"/>
          <w:sz w:val="28"/>
          <w:szCs w:val="28"/>
        </w:rPr>
        <w:t xml:space="preserve">А как часто вы слышите ее от взрослых?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Думаю, не ошибусь, если отвечу за вас: «Я слышу ее очень часто». Почему люди боятся рисовать, что им мешает?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Ведь рисунок — это великолепно! Он </w:t>
      </w:r>
      <w:r>
        <w:rPr>
          <w:color w:val="000000"/>
          <w:sz w:val="28"/>
          <w:szCs w:val="28"/>
        </w:rPr>
        <w:t xml:space="preserve">помогает избавиться от стрессов, помогает раскрепоститься, многое переосмыслить. Недаром к одним из первых произведений изобразительного искусства можно отнести наскальную живопись. Уже тогда люди пытались отразить образы, найти в этом эмоциональный смысл.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сожалению, в современном мире люди часто боятся выразить себя через рисунок. Причем и дети, и взрослые прикрепляют себе ярлык «Я не умею рисовать». Для многих изобразительное искусство и техника рисования кажутся очень сложной и невозможной для освоения.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Хочу разрушить этот стереотип и показать, что некоторые весьма эффективные приемы может освоить каждый. К тому же вэвсе не обязательно начинать с классической школы рисования, это достаточно сложно. Можно начать с эмоций.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Давайте заглянем в мир художников. Оказывается, среди них всегда находилис</w:t>
      </w:r>
      <w:r>
        <w:rPr>
          <w:color w:val="000000"/>
          <w:sz w:val="28"/>
          <w:szCs w:val="28"/>
        </w:rPr>
        <w:t xml:space="preserve">ь те, кто шел другим путем — искал неординарные подходы. Например, художник Д. Арчимбольдо. Его картины завораживают, удивляют, вызывают множество вопросов. В изображении портретов он использовал абсолютно различные предметы (овощи, фрукты, книги, посуду).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Мы с учащимися тоже решили пофантазировать. Широкой кистью нарисовали различные овощи и фрукты, вырезали. Затем разделились на несколько групп, взяли лист картона, клей-карандаш и начали составлять портреты. Получилось очень инте-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ресно. Думаю, что Д. Арчимбольдо был бы нами доволен.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Или же армянский художник М. Са-рьян. Его живопись очень самобытна. Он искал свой язык, собственный.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 все учащиеся боятся писать пейзаж, живопись дается с трудом, краски не смешиваются, мазки не получаются. Рассмотрев несколько работ М. Са-рьяна, </w:t>
      </w:r>
      <w:r>
        <w:rPr>
          <w:color w:val="000000"/>
          <w:sz w:val="28"/>
          <w:szCs w:val="28"/>
        </w:rPr>
        <w:t xml:space="preserve">мы попробовали такую технику: на оргстекло размером в лист наносим несколько густых пятен гуаши, цвета выбираем в соответствии с задуманной композицией. Кстати, если учащиеся боятся, что у них не получится работа, можно под стекло положить уже готовый рису</w:t>
      </w:r>
      <w:r>
        <w:rPr>
          <w:color w:val="000000"/>
          <w:sz w:val="28"/>
          <w:szCs w:val="28"/>
        </w:rPr>
        <w:t xml:space="preserve">нок, чтобы он просто подбирал краску нужного цвета. После этого мы делаем отпечаток со стекла на лист, даем пятнам высохнуть и тонкой кистью немного уточняем предметы: где-то ствол дерева, где-то тропинка. Получаются колоритные пейзажи в стиле М. Са-рьяна.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</w:pPr>
      <w:r>
        <w:rPr>
          <w:color w:val="000000"/>
          <w:sz w:val="28"/>
          <w:szCs w:val="28"/>
        </w:rPr>
        <w:t xml:space="preserve">Эксперименты такого рода полезны, так как они снимают страх неудачи и создают положительные эмоции.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Конечно, не каждому экспериментатору дано стать великим художником, но это и не главное. Творить в изобразительном искусстве может каждый. Самое главное — преодолеть свой страх.А чем вообще можно рисовать?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 чем угодно! Мы сегодня будем рисовать губками для мы</w:t>
      </w:r>
      <w:r>
        <w:rPr>
          <w:color w:val="000000"/>
          <w:sz w:val="28"/>
          <w:szCs w:val="28"/>
        </w:rPr>
        <w:t xml:space="preserve">тья посуды и сырой картошкой. Поиграем, вспомним приятные ощущения от катания на карусели и создадим веселую работу «Мы на горках». Перед учащимися большие листы бумаги, гуашь, кисти, губки для мытья посуды, сырая картошка, разрезанная пополам, работаем в </w:t>
      </w:r>
      <w:r>
        <w:rPr>
          <w:color w:val="000000"/>
          <w:sz w:val="28"/>
          <w:szCs w:val="28"/>
        </w:rPr>
        <w:t xml:space="preserve">гр</w:t>
      </w:r>
      <w:r>
        <w:rPr>
          <w:color w:val="000000"/>
          <w:sz w:val="28"/>
          <w:szCs w:val="28"/>
        </w:rPr>
        <w:t xml:space="preserve">уппах. Рисуем пр</w:t>
      </w:r>
      <w:r>
        <w:rPr>
          <w:color w:val="000000"/>
          <w:sz w:val="28"/>
          <w:szCs w:val="28"/>
        </w:rPr>
        <w:t xml:space="preserve">имерно следующее: волнистая линия — это горка, дорога для карусели, губкой делаем отпечаток, получается вагончик, на котором мы поедем. Здесь не надо ограничивать детскую фантазию, можно дать поиграть губкой, ее можно раскрасить сразу в несколько цветов, и</w:t>
      </w:r>
      <w:r>
        <w:rPr>
          <w:color w:val="000000"/>
          <w:sz w:val="28"/>
          <w:szCs w:val="28"/>
        </w:rPr>
        <w:t xml:space="preserve">спользовать парные отпечатки для изменения размера вагончиков, учащиеся здесь интуитивно найдут оптимальный вариант. Так, например, у меня на занятии ученик предложил использовать губку для оформления заднего плана. Он придумал, как при помощи отпечатка сд</w:t>
      </w:r>
      <w:r>
        <w:rPr>
          <w:color w:val="000000"/>
          <w:sz w:val="28"/>
          <w:szCs w:val="28"/>
        </w:rPr>
        <w:t xml:space="preserve">елать дома. Затем делаем отпечатки сырой картошкой, половинка с темным цветом — это колеса, половинка со светлым цветом — это лица. Лица в конце оформляем тонкой кистью. Напоминаю, что у каждого из нас индивидуальное строение лица, глаз, бровей, носа, губ.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Обычно на этом занятии я трачу несколько минут на объяснение приемов работы, а далее учащиеся под музыку рисуют. Заряд энергии и хорошего настроения обеспечен на весь день, причем как для учащихся, так и для педагога.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эти, казалось бы, на первый взгляд несерьезные тех</w:t>
      </w:r>
      <w:r>
        <w:rPr>
          <w:color w:val="000000"/>
          <w:sz w:val="28"/>
          <w:szCs w:val="28"/>
        </w:rPr>
        <w:t xml:space="preserve">ники помогают учащимся, да и взрослым, избавиться от комплекса «Я не умею рисовать». Нетрадиционная техника, такая, как рисование губкой, картошкой, пальцем и т.п., раскрепощает. Еще бы, этим же не рисуют вообще, значит, неудачи здесь просто не может быть,</w:t>
      </w:r>
      <w:r>
        <w:rPr>
          <w:color w:val="000000"/>
          <w:sz w:val="28"/>
          <w:szCs w:val="28"/>
        </w:rPr>
        <w:t xml:space="preserve"> а групповая форма работы помогает избавиться от личного страха, со всеми — не страшно. В моей школьной практике были случаи, когда учащиеся преодолевали свой страх с помощью таких работ и начинали очень успешно рисовать. Рисовать с огромным удовольствием!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тому же мы еще и знакомимся с творчеством выдающихся художников, и благодаря интересной работе учащиеся лучше усваивают информацию о них.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Предложенные формы работы подходят для учащихся любого возраста, их можно проводить как на уроке, так и на занятиях в группе продленного дня.</w:t>
      </w:r>
      <w:r>
        <w:rPr>
          <w:sz w:val="28"/>
          <w:szCs w:val="28"/>
        </w:rPr>
      </w:r>
      <w:r/>
    </w:p>
    <w:p>
      <w:pPr>
        <w:pStyle w:val="597"/>
        <w:ind w:firstLine="720"/>
        <w:jc w:val="both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Психологи же давно доказали, что люди, умеющие рисовать, успешны во многих других областях. Так давайте сделаем, чтобы на вопросы: «Умеешь ли ты рисовать? Любишь ли ты рисовать?» — наши учащиеся всегда отвечали: «Конечно, с огромным удовольствием!»</w:t>
      </w:r>
      <w:r>
        <w:rPr>
          <w:sz w:val="28"/>
          <w:szCs w:val="28"/>
        </w:rPr>
      </w:r>
      <w:r/>
    </w:p>
    <w:sectPr>
      <w:footnotePr/>
      <w:endnotePr/>
      <w:type w:val="nextPage"/>
      <w:pgSz w:w="11909" w:h="16834" w:orient="portrait"/>
      <w:pgMar w:top="851" w:right="851" w:bottom="851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pPr>
      <w:widowControl w:val="off"/>
    </w:pPr>
    <w:rPr>
      <w:lang w:val="ru-RU" w:eastAsia="ru-RU" w:bidi="ar-SA"/>
    </w:rPr>
  </w:style>
  <w:style w:type="character" w:styleId="598">
    <w:name w:val="Основной шрифт абзаца"/>
    <w:next w:val="598"/>
    <w:link w:val="597"/>
    <w:semiHidden/>
  </w:style>
  <w:style w:type="table" w:styleId="599">
    <w:name w:val="Обычная таблица"/>
    <w:next w:val="599"/>
    <w:link w:val="597"/>
    <w:semiHidden/>
    <w:tblPr/>
  </w:style>
  <w:style w:type="numbering" w:styleId="600">
    <w:name w:val="Нет списка"/>
    <w:next w:val="600"/>
    <w:link w:val="597"/>
    <w:semiHidden/>
  </w:style>
  <w:style w:type="character" w:styleId="722" w:default="1">
    <w:name w:val="Default Paragraph Font"/>
    <w:uiPriority w:val="1"/>
    <w:semiHidden/>
    <w:unhideWhenUsed/>
  </w:style>
  <w:style w:type="numbering" w:styleId="723" w:default="1">
    <w:name w:val="No List"/>
    <w:uiPriority w:val="99"/>
    <w:semiHidden/>
    <w:unhideWhenUsed/>
  </w:style>
  <w:style w:type="table" w:styleId="7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>1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РМО учителей ИЗО</dc:title>
  <dc:creator>Serega</dc:creator>
  <cp:revision>4</cp:revision>
  <dcterms:created xsi:type="dcterms:W3CDTF">2012-03-21T13:43:00Z</dcterms:created>
  <dcterms:modified xsi:type="dcterms:W3CDTF">2023-06-07T07:36:12Z</dcterms:modified>
  <cp:version>917504</cp:version>
</cp:coreProperties>
</file>