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06124" w14:textId="581D892F" w:rsidR="002A2840" w:rsidRPr="006A156A" w:rsidRDefault="006A156A" w:rsidP="006A156A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A156A">
        <w:rPr>
          <w:b/>
          <w:bCs/>
          <w:sz w:val="28"/>
          <w:szCs w:val="28"/>
        </w:rPr>
        <w:t>«Инновационные технологии в преподавании актерского мастерства»</w:t>
      </w:r>
      <w:r w:rsidR="002A2840" w:rsidRPr="006A156A">
        <w:rPr>
          <w:b/>
          <w:bCs/>
          <w:i/>
          <w:iCs/>
          <w:color w:val="000000"/>
          <w:sz w:val="28"/>
          <w:szCs w:val="28"/>
        </w:rPr>
        <w:br/>
      </w:r>
    </w:p>
    <w:p w14:paraId="07ECB9CE" w14:textId="77777777" w:rsidR="002A2840" w:rsidRDefault="002A2840" w:rsidP="002D6928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color w:val="000000"/>
        </w:rPr>
        <w:br/>
      </w:r>
      <w:r>
        <w:rPr>
          <w:rStyle w:val="c9"/>
          <w:color w:val="000000"/>
          <w:sz w:val="28"/>
          <w:szCs w:val="28"/>
        </w:rPr>
        <w:t>Для создания условий раскрытия и развития творческого потенциала ребят, формирование у них устойчивой мотивации к занятиям и достижение ими высокого творческого результата мною используются различные методы работы.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1"/>
          <w:rFonts w:eastAsiaTheme="majorEastAsia"/>
          <w:b/>
          <w:bCs/>
          <w:color w:val="000000"/>
        </w:rPr>
        <w:t>Методы и формы работы:</w:t>
      </w:r>
      <w:r>
        <w:rPr>
          <w:color w:val="000000"/>
          <w:sz w:val="28"/>
          <w:szCs w:val="28"/>
        </w:rPr>
        <w:br/>
      </w:r>
    </w:p>
    <w:p w14:paraId="6D38BDDF" w14:textId="2BBCE011" w:rsidR="002A2840" w:rsidRDefault="002A2840" w:rsidP="002A2840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исследовательский;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поощрения;</w:t>
      </w:r>
    </w:p>
    <w:p w14:paraId="7DFC427E" w14:textId="51428ABC" w:rsidR="002A2840" w:rsidRDefault="002A2840" w:rsidP="002A2840">
      <w:pPr>
        <w:pStyle w:val="c16"/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интеграции;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игровой;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беседы.</w:t>
      </w:r>
    </w:p>
    <w:p w14:paraId="518FDBD4" w14:textId="77777777" w:rsidR="002A2840" w:rsidRDefault="002A2840" w:rsidP="002A2840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Одним из главных методов работы с коллективом является метод интеграции, который позволяет соединить элементы различных предметов, что способствует рождению качественно новых знаний.</w:t>
      </w:r>
    </w:p>
    <w:p w14:paraId="16F12EC2" w14:textId="77777777" w:rsidR="002A2840" w:rsidRDefault="002A2840" w:rsidP="002A284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Занятия в коллективе предполагают:</w:t>
      </w:r>
    </w:p>
    <w:p w14:paraId="3D9B7AAE" w14:textId="2C5D1611" w:rsidR="002A2840" w:rsidRDefault="002A2840" w:rsidP="002A2840">
      <w:pPr>
        <w:pStyle w:val="c24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расширение знаний в области актерского мастерства;</w:t>
      </w:r>
    </w:p>
    <w:p w14:paraId="10BE3384" w14:textId="0A245C73" w:rsidR="002A2840" w:rsidRDefault="002A2840" w:rsidP="002A2840">
      <w:pPr>
        <w:pStyle w:val="c16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выражение собственных ощущений, используя язык жестов, мимику</w:t>
      </w:r>
    </w:p>
    <w:p w14:paraId="6BCAFB4F" w14:textId="2FFB6C30" w:rsidR="002A2840" w:rsidRDefault="002A2840" w:rsidP="002A2840">
      <w:pPr>
        <w:pStyle w:val="c33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умение понимать «язык» движений, их красоту.</w:t>
      </w:r>
    </w:p>
    <w:p w14:paraId="6517F3EB" w14:textId="77777777" w:rsidR="002A2840" w:rsidRDefault="002A2840" w:rsidP="002A2840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области воспитания:</w:t>
      </w:r>
    </w:p>
    <w:p w14:paraId="62F55FB3" w14:textId="77777777" w:rsidR="002A2840" w:rsidRDefault="002A2840" w:rsidP="002A2840">
      <w:pPr>
        <w:pStyle w:val="c20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содействие гармоничному развитию творческой личности ребенка;</w:t>
      </w:r>
    </w:p>
    <w:p w14:paraId="7A65545A" w14:textId="77777777" w:rsidR="002A2840" w:rsidRDefault="002A2840" w:rsidP="002A2840">
      <w:pPr>
        <w:pStyle w:val="c1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развитие чувства гармонии, чувства ритма;</w:t>
      </w:r>
    </w:p>
    <w:p w14:paraId="1C620A57" w14:textId="77777777" w:rsidR="002A2840" w:rsidRDefault="002A2840" w:rsidP="002A2840">
      <w:pPr>
        <w:pStyle w:val="c20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совершенствование нравственно-эстетических, духовных и физических потребностей.</w:t>
      </w:r>
    </w:p>
    <w:p w14:paraId="69B60D8D" w14:textId="4468D3A7" w:rsidR="002A2840" w:rsidRDefault="002A2840" w:rsidP="002A284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Формирование практических навыков посредством традиционных и инновационных методов работы возможно за счет решения следующих задач:</w:t>
      </w:r>
    </w:p>
    <w:p w14:paraId="0832D389" w14:textId="77777777" w:rsidR="002A2840" w:rsidRDefault="002A2840" w:rsidP="002A284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1.Раскрытие индивидуальных творческих способностей</w:t>
      </w:r>
    </w:p>
    <w:p w14:paraId="20E9E52B" w14:textId="77777777" w:rsidR="002A2840" w:rsidRDefault="002A2840" w:rsidP="002A284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2.Развитие пластической выразительности</w:t>
      </w:r>
    </w:p>
    <w:p w14:paraId="48097784" w14:textId="77777777" w:rsidR="002A2840" w:rsidRDefault="002A2840" w:rsidP="002A284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3.Развитие у воспитанников навыков обучения в коллективе и через коллективную деятельность (умение общаться и взаимодействовать в процессе обучения друг с другом и с педагогом – сотрудничество, товарищеская взаимопомощь и т.п.);</w:t>
      </w:r>
    </w:p>
    <w:p w14:paraId="2E3AD513" w14:textId="77777777" w:rsidR="002A2840" w:rsidRDefault="002A2840" w:rsidP="002A284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Результатом применения данных методов способствуют гармоничному развитию личности обучающихся, их самоопределению и самореализации, достижение высокого творческого результата.</w:t>
      </w:r>
    </w:p>
    <w:p w14:paraId="220D16BE" w14:textId="77777777" w:rsidR="002A2840" w:rsidRDefault="002A2840" w:rsidP="002A284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Ведущей технологией является </w:t>
      </w:r>
      <w:r>
        <w:rPr>
          <w:rStyle w:val="c5"/>
          <w:b/>
          <w:bCs/>
          <w:color w:val="000000"/>
          <w:sz w:val="28"/>
          <w:szCs w:val="28"/>
        </w:rPr>
        <w:t>технология обучения в сотрудничестве и развивающее обучение.</w:t>
      </w:r>
    </w:p>
    <w:p w14:paraId="6B2E2C85" w14:textId="77777777" w:rsidR="002A2840" w:rsidRDefault="002A2840" w:rsidP="002A284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Технология обучения в сотрудничестве включает </w:t>
      </w:r>
      <w:r>
        <w:rPr>
          <w:rStyle w:val="c21"/>
          <w:rFonts w:eastAsiaTheme="majorEastAsia"/>
          <w:b/>
          <w:bCs/>
          <w:color w:val="000000"/>
        </w:rPr>
        <w:t>индивидуально-групповую</w:t>
      </w:r>
      <w:r>
        <w:rPr>
          <w:rStyle w:val="c9"/>
          <w:color w:val="000000"/>
          <w:sz w:val="28"/>
          <w:szCs w:val="28"/>
        </w:rPr>
        <w:t> работу и </w:t>
      </w:r>
      <w:r>
        <w:rPr>
          <w:rStyle w:val="c21"/>
          <w:rFonts w:eastAsiaTheme="majorEastAsia"/>
          <w:b/>
          <w:bCs/>
          <w:color w:val="000000"/>
        </w:rPr>
        <w:t>командно-игровую</w:t>
      </w:r>
      <w:r>
        <w:rPr>
          <w:rStyle w:val="c0"/>
          <w:color w:val="000000"/>
          <w:sz w:val="28"/>
          <w:szCs w:val="28"/>
        </w:rPr>
        <w:t> работу.</w:t>
      </w:r>
    </w:p>
    <w:p w14:paraId="656EDEAE" w14:textId="77777777" w:rsidR="002A2840" w:rsidRDefault="002A2840" w:rsidP="002A284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rFonts w:eastAsiaTheme="majorEastAsia"/>
          <w:b/>
          <w:bCs/>
          <w:color w:val="000000"/>
        </w:rPr>
        <w:t>Технология игрового обучения</w:t>
      </w:r>
      <w:r>
        <w:rPr>
          <w:rStyle w:val="c0"/>
          <w:color w:val="000000"/>
          <w:sz w:val="28"/>
          <w:szCs w:val="28"/>
        </w:rPr>
        <w:t> применяется мною, так как в составе обучающихся составляют дети младшего школьного возраста. Мною разработан комплекс упражнений в игровой форме, который помогает удержать интерес воспитанников, и включает их в активную работу.</w:t>
      </w:r>
    </w:p>
    <w:p w14:paraId="6961967F" w14:textId="77777777" w:rsidR="002A2840" w:rsidRDefault="002A2840" w:rsidP="002A284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rFonts w:eastAsiaTheme="majorEastAsia"/>
          <w:b/>
          <w:bCs/>
          <w:color w:val="000000"/>
        </w:rPr>
        <w:t>Инновационные методы </w:t>
      </w:r>
      <w:r>
        <w:rPr>
          <w:rStyle w:val="c0"/>
          <w:color w:val="000000"/>
          <w:sz w:val="28"/>
          <w:szCs w:val="28"/>
        </w:rPr>
        <w:t>включают в себя следующие компоненты: современные педагогические технологии развития лидерских и диалогических способностей; педагогические аспекты творческой деятельности; методы развития межличностного общения в коллективе; интеграцию в процессе создания коллективного творческого продукта актерского коллектива.</w:t>
      </w:r>
    </w:p>
    <w:p w14:paraId="5FD76572" w14:textId="77777777" w:rsidR="002A2840" w:rsidRDefault="002A2840" w:rsidP="002A284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Внедрение в </w:t>
      </w:r>
      <w:hyperlink r:id="rId5" w:history="1">
        <w:r w:rsidRPr="002A2840">
          <w:rPr>
            <w:rStyle w:val="ac"/>
            <w:color w:val="000000" w:themeColor="text1"/>
            <w:sz w:val="28"/>
            <w:szCs w:val="28"/>
          </w:rPr>
          <w:t>учебный процесс интегрированных</w:t>
        </w:r>
      </w:hyperlink>
      <w:r w:rsidRPr="002A2840">
        <w:rPr>
          <w:rStyle w:val="c0"/>
          <w:color w:val="000000" w:themeColor="text1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занятий, индивидуальных занятий с элементами импровизации является отличительной чертой современной педагогической практики. В процессе обучения возникла необходимость дополнить интегрированные занятия элементами импровизации. Это позволило обучающимся не только реализовать себя в различных видах деятельности, но и создавать «лично», выступить в роли «новатора» в любом виде искусств.</w:t>
      </w:r>
    </w:p>
    <w:p w14:paraId="655BA20D" w14:textId="77777777" w:rsidR="002A2840" w:rsidRDefault="002A2840" w:rsidP="002A284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rFonts w:eastAsiaTheme="majorEastAsia"/>
          <w:b/>
          <w:bCs/>
          <w:color w:val="000000"/>
        </w:rPr>
        <w:t>Интеграция</w:t>
      </w:r>
      <w:r>
        <w:rPr>
          <w:rStyle w:val="c0"/>
          <w:color w:val="000000"/>
          <w:sz w:val="28"/>
          <w:szCs w:val="28"/>
        </w:rPr>
        <w:t> – это объедение в целое разрозненных частей, глубокое взаимопроникновение, слияние в одном учебном материале обобщенных знаний в той или иной области.</w:t>
      </w:r>
    </w:p>
    <w:p w14:paraId="0764AC2F" w14:textId="77777777" w:rsidR="002A2840" w:rsidRDefault="002A2840" w:rsidP="002A284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rFonts w:eastAsiaTheme="majorEastAsia"/>
          <w:b/>
          <w:bCs/>
          <w:color w:val="000000"/>
        </w:rPr>
        <w:t>Импровизация</w:t>
      </w:r>
      <w:r>
        <w:rPr>
          <w:rStyle w:val="c0"/>
          <w:color w:val="000000"/>
          <w:sz w:val="28"/>
          <w:szCs w:val="28"/>
        </w:rPr>
        <w:t xml:space="preserve"> (франц. </w:t>
      </w:r>
      <w:proofErr w:type="spellStart"/>
      <w:r>
        <w:rPr>
          <w:rStyle w:val="c0"/>
          <w:color w:val="000000"/>
          <w:sz w:val="28"/>
          <w:szCs w:val="28"/>
        </w:rPr>
        <w:t>improvisation</w:t>
      </w:r>
      <w:proofErr w:type="spellEnd"/>
      <w:r>
        <w:rPr>
          <w:rStyle w:val="c0"/>
          <w:color w:val="000000"/>
          <w:sz w:val="28"/>
          <w:szCs w:val="28"/>
        </w:rPr>
        <w:t xml:space="preserve">, итал. </w:t>
      </w:r>
      <w:proofErr w:type="spellStart"/>
      <w:r>
        <w:rPr>
          <w:rStyle w:val="c0"/>
          <w:color w:val="000000"/>
          <w:sz w:val="28"/>
          <w:szCs w:val="28"/>
        </w:rPr>
        <w:t>improvvisazione</w:t>
      </w:r>
      <w:proofErr w:type="spellEnd"/>
      <w:r>
        <w:rPr>
          <w:rStyle w:val="c0"/>
          <w:color w:val="000000"/>
          <w:sz w:val="28"/>
          <w:szCs w:val="28"/>
        </w:rPr>
        <w:t xml:space="preserve">, от лат. </w:t>
      </w:r>
      <w:proofErr w:type="spellStart"/>
      <w:r>
        <w:rPr>
          <w:rStyle w:val="c0"/>
          <w:color w:val="000000"/>
          <w:sz w:val="28"/>
          <w:szCs w:val="28"/>
        </w:rPr>
        <w:t>improvisus</w:t>
      </w:r>
      <w:proofErr w:type="spellEnd"/>
      <w:r>
        <w:rPr>
          <w:rStyle w:val="c0"/>
          <w:color w:val="000000"/>
          <w:sz w:val="28"/>
          <w:szCs w:val="28"/>
        </w:rPr>
        <w:t xml:space="preserve"> — неожиданный, внезапный), создание художественного произведения непосредственно в процессе его исполнения.</w:t>
      </w:r>
    </w:p>
    <w:p w14:paraId="3C2E4A49" w14:textId="77777777" w:rsidR="002A2840" w:rsidRDefault="002A2840" w:rsidP="002A284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Диагностические технологии.</w:t>
      </w:r>
    </w:p>
    <w:p w14:paraId="56E4A9BC" w14:textId="77777777" w:rsidR="002A2840" w:rsidRDefault="002A2840" w:rsidP="002A284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Технологии позволяющие выявить потенциал творческих способностей участника. Это могут быть: просмотр учащихся на предмет выявления их двигательной активности, пластической выразительности, музыкального и ритмического слуха, исполнение творческого задания.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1"/>
          <w:rFonts w:eastAsiaTheme="majorEastAsia"/>
          <w:b/>
          <w:bCs/>
          <w:color w:val="000000"/>
        </w:rPr>
        <w:t>Игровые технологии.</w:t>
      </w:r>
      <w:r>
        <w:rPr>
          <w:rStyle w:val="c0"/>
          <w:color w:val="000000"/>
          <w:sz w:val="28"/>
          <w:szCs w:val="28"/>
        </w:rPr>
        <w:t> </w:t>
      </w:r>
    </w:p>
    <w:p w14:paraId="1605A290" w14:textId="77777777" w:rsidR="002A2840" w:rsidRDefault="002A2840" w:rsidP="002A284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Игры долгие годы остаются главным и любимым занятием всех детей. Правильно используя игры, можно многого добиться в воспитании детей. Ребенок моделирует в </w:t>
      </w:r>
      <w:hyperlink r:id="rId6" w:history="1">
        <w:r w:rsidRPr="002A2840">
          <w:rPr>
            <w:rStyle w:val="ac"/>
            <w:color w:val="000000" w:themeColor="text1"/>
            <w:sz w:val="28"/>
            <w:szCs w:val="28"/>
          </w:rPr>
          <w:t>игре свои отношения с окружающим</w:t>
        </w:r>
      </w:hyperlink>
      <w:r w:rsidRPr="002A2840">
        <w:rPr>
          <w:rStyle w:val="c9"/>
          <w:color w:val="000000" w:themeColor="text1"/>
          <w:sz w:val="28"/>
          <w:szCs w:val="28"/>
        </w:rPr>
        <w:t> </w:t>
      </w:r>
      <w:r>
        <w:rPr>
          <w:rStyle w:val="c9"/>
          <w:color w:val="000000"/>
          <w:sz w:val="28"/>
          <w:szCs w:val="28"/>
        </w:rPr>
        <w:t xml:space="preserve">миром, проигрывает различные ситуации - в одних он лидирует, в других -подчиняется, в-третьих - осуществляет совместную деятельность с другими детьми и взрослыми. В игре происходит рефлексирование, самореализация, обучающийся принимает решение, за которое он в ответе, игра предполагает творческое начало. «Человеком можно стать, только играя», - утверждал Ф. </w:t>
      </w:r>
      <w:r>
        <w:rPr>
          <w:rStyle w:val="c9"/>
          <w:color w:val="000000"/>
          <w:sz w:val="28"/>
          <w:szCs w:val="28"/>
        </w:rPr>
        <w:lastRenderedPageBreak/>
        <w:t xml:space="preserve">Шиллер. По его мнению, человек в игре и посредством игры творит себя, и </w:t>
      </w:r>
      <w:proofErr w:type="gramStart"/>
      <w:r>
        <w:rPr>
          <w:rStyle w:val="c9"/>
          <w:color w:val="000000"/>
          <w:sz w:val="28"/>
          <w:szCs w:val="28"/>
        </w:rPr>
        <w:t>мир</w:t>
      </w:r>
      <w:proofErr w:type="gramEnd"/>
      <w:r>
        <w:rPr>
          <w:rStyle w:val="c9"/>
          <w:color w:val="000000"/>
          <w:sz w:val="28"/>
          <w:szCs w:val="28"/>
        </w:rPr>
        <w:t xml:space="preserve"> в котором живет.</w:t>
      </w:r>
    </w:p>
    <w:p w14:paraId="5E20B4B3" w14:textId="77777777" w:rsidR="002A2840" w:rsidRDefault="002A2840" w:rsidP="002A284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D507B9F" w14:textId="713A2169" w:rsidR="002A2840" w:rsidRDefault="002A2840" w:rsidP="002A284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1"/>
          <w:rFonts w:eastAsiaTheme="majorEastAsia"/>
          <w:b/>
          <w:bCs/>
          <w:color w:val="000000"/>
        </w:rPr>
        <w:t>Репетиционно</w:t>
      </w:r>
      <w:proofErr w:type="spellEnd"/>
      <w:r>
        <w:rPr>
          <w:rStyle w:val="c21"/>
          <w:rFonts w:eastAsiaTheme="majorEastAsia"/>
          <w:b/>
          <w:bCs/>
          <w:color w:val="000000"/>
        </w:rPr>
        <w:t>-постановочная работа.</w:t>
      </w:r>
    </w:p>
    <w:p w14:paraId="33A352F0" w14:textId="77777777" w:rsidR="002A2840" w:rsidRDefault="002A2840" w:rsidP="002A284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Репертуар постановок планируется в соответствии с актуальными потребностями и творческим состоянием той или иной группы. В </w:t>
      </w:r>
      <w:hyperlink r:id="rId7" w:history="1">
        <w:r w:rsidRPr="002A2840">
          <w:rPr>
            <w:rStyle w:val="ac"/>
            <w:color w:val="000000" w:themeColor="text1"/>
            <w:sz w:val="28"/>
            <w:szCs w:val="28"/>
          </w:rPr>
          <w:t>связи с этим</w:t>
        </w:r>
      </w:hyperlink>
      <w:hyperlink r:id="rId8" w:history="1">
        <w:r w:rsidRPr="002A2840">
          <w:rPr>
            <w:rStyle w:val="ac"/>
            <w:color w:val="000000" w:themeColor="text1"/>
            <w:sz w:val="28"/>
            <w:szCs w:val="28"/>
          </w:rPr>
          <w:t> </w:t>
        </w:r>
      </w:hyperlink>
      <w:hyperlink r:id="rId9" w:history="1">
        <w:r w:rsidRPr="002A2840">
          <w:rPr>
            <w:rStyle w:val="ac"/>
            <w:color w:val="000000" w:themeColor="text1"/>
            <w:sz w:val="28"/>
            <w:szCs w:val="28"/>
          </w:rPr>
          <w:t>делается</w:t>
        </w:r>
      </w:hyperlink>
      <w:r>
        <w:rPr>
          <w:rStyle w:val="c0"/>
          <w:color w:val="000000"/>
          <w:sz w:val="28"/>
          <w:szCs w:val="28"/>
        </w:rPr>
        <w:t> анализ педагогической и художественно-творческой работы коллектива, определяется новый репертуар. Также проводится анкетирование учащихся в начале года по принципу «нравится» -не нравится», «интересно - не очень интересно».</w:t>
      </w:r>
    </w:p>
    <w:p w14:paraId="1BB1824D" w14:textId="77777777" w:rsidR="002A2840" w:rsidRDefault="002A2840" w:rsidP="002A284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результате применения инновационных методов обучение становится богаче и насыщеннее по содержанию. Это отражается в репертуаре коллектива, что способствует достижению высоких творческих результатов, а также способствует гармоничному развитию личности обучающихся, их самоопределению и самореализации.</w:t>
      </w:r>
    </w:p>
    <w:p w14:paraId="02004CD1" w14:textId="77777777" w:rsidR="00FD46C4" w:rsidRDefault="00FD46C4"/>
    <w:sectPr w:rsidR="00FD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A68D0"/>
    <w:multiLevelType w:val="multilevel"/>
    <w:tmpl w:val="7E5A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D149B"/>
    <w:multiLevelType w:val="multilevel"/>
    <w:tmpl w:val="701C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9B3513"/>
    <w:multiLevelType w:val="hybridMultilevel"/>
    <w:tmpl w:val="C60C5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61E30"/>
    <w:multiLevelType w:val="multilevel"/>
    <w:tmpl w:val="7CE4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2591352">
    <w:abstractNumId w:val="1"/>
  </w:num>
  <w:num w:numId="2" w16cid:durableId="1846631405">
    <w:abstractNumId w:val="0"/>
  </w:num>
  <w:num w:numId="3" w16cid:durableId="1833524083">
    <w:abstractNumId w:val="3"/>
  </w:num>
  <w:num w:numId="4" w16cid:durableId="714431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40"/>
    <w:rsid w:val="002A2840"/>
    <w:rsid w:val="002D6928"/>
    <w:rsid w:val="00455D91"/>
    <w:rsid w:val="00503ABD"/>
    <w:rsid w:val="00624455"/>
    <w:rsid w:val="006A156A"/>
    <w:rsid w:val="00BC54DB"/>
    <w:rsid w:val="00FD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1E40"/>
  <w15:chartTrackingRefBased/>
  <w15:docId w15:val="{04B76D36-EEE6-4859-BDB8-05E79E7D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8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8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2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28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28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28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28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28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28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28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2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2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2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2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28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28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28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2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28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A2840"/>
    <w:rPr>
      <w:b/>
      <w:bCs/>
      <w:smallCaps/>
      <w:color w:val="2F5496" w:themeColor="accent1" w:themeShade="BF"/>
      <w:spacing w:val="5"/>
    </w:rPr>
  </w:style>
  <w:style w:type="paragraph" w:customStyle="1" w:styleId="c10">
    <w:name w:val="c10"/>
    <w:basedOn w:val="a"/>
    <w:rsid w:val="002A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5">
    <w:name w:val="c25"/>
    <w:basedOn w:val="a0"/>
    <w:rsid w:val="002A2840"/>
  </w:style>
  <w:style w:type="character" w:customStyle="1" w:styleId="c43">
    <w:name w:val="c43"/>
    <w:basedOn w:val="a0"/>
    <w:rsid w:val="002A2840"/>
  </w:style>
  <w:style w:type="character" w:customStyle="1" w:styleId="c29">
    <w:name w:val="c29"/>
    <w:basedOn w:val="a0"/>
    <w:rsid w:val="002A2840"/>
  </w:style>
  <w:style w:type="paragraph" w:customStyle="1" w:styleId="c17">
    <w:name w:val="c17"/>
    <w:basedOn w:val="a"/>
    <w:rsid w:val="002A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3">
    <w:name w:val="c23"/>
    <w:basedOn w:val="a0"/>
    <w:rsid w:val="002A2840"/>
  </w:style>
  <w:style w:type="character" w:customStyle="1" w:styleId="c26">
    <w:name w:val="c26"/>
    <w:basedOn w:val="a0"/>
    <w:rsid w:val="002A2840"/>
  </w:style>
  <w:style w:type="paragraph" w:customStyle="1" w:styleId="c16">
    <w:name w:val="c16"/>
    <w:basedOn w:val="a"/>
    <w:rsid w:val="002A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2A2840"/>
  </w:style>
  <w:style w:type="character" w:customStyle="1" w:styleId="c21">
    <w:name w:val="c21"/>
    <w:basedOn w:val="a0"/>
    <w:rsid w:val="002A2840"/>
  </w:style>
  <w:style w:type="character" w:customStyle="1" w:styleId="c0">
    <w:name w:val="c0"/>
    <w:basedOn w:val="a0"/>
    <w:rsid w:val="002A2840"/>
  </w:style>
  <w:style w:type="paragraph" w:customStyle="1" w:styleId="c24">
    <w:name w:val="c24"/>
    <w:basedOn w:val="a"/>
    <w:rsid w:val="002A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3">
    <w:name w:val="c33"/>
    <w:basedOn w:val="a"/>
    <w:rsid w:val="002A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">
    <w:name w:val="c6"/>
    <w:basedOn w:val="a"/>
    <w:rsid w:val="002A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"/>
    <w:rsid w:val="002A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">
    <w:name w:val="c2"/>
    <w:basedOn w:val="a"/>
    <w:rsid w:val="002A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2A2840"/>
  </w:style>
  <w:style w:type="character" w:styleId="ac">
    <w:name w:val="Hyperlink"/>
    <w:basedOn w:val="a0"/>
    <w:uiPriority w:val="99"/>
    <w:semiHidden/>
    <w:unhideWhenUsed/>
    <w:rsid w:val="002A2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2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sihdocs.ru/analiz-verbalenih-vmeshatelestv-god.html&amp;sa=D&amp;source=editors&amp;ust=1701434302637385&amp;usg=AOvVaw2LPEYhj1d_a2bBgNclnE9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psihdocs.ru/analiz-verbalenih-vmeshatelestv-god.html&amp;sa=D&amp;source=editors&amp;ust=1701434302637135&amp;usg=AOvVaw1R1I7iQbX7W5aZF7-Au9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sihdocs.ru/temperament-i-ego-vliyanie-na-mejlichnostnie-otnosheniya-podro.html&amp;sa=D&amp;source=editors&amp;ust=1701434302636706&amp;usg=AOvVaw15ZS1hLdgdU4o3dP7Wo30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psihdocs.ru/ponyatie-integracii-variacii-integrirovannih-urokov.html&amp;sa=D&amp;source=editors&amp;ust=1701434302635790&amp;usg=AOvVaw2L53qSKKnZaeiy22FHBMS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psihdocs.ru/analiz-verbalenih-vmeshatelestv-god.html&amp;sa=D&amp;source=editors&amp;ust=1701434302637625&amp;usg=AOvVaw2WoCtUWgNGQybuWU0gqq2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kolomiyets.lika@mail.ru</dc:creator>
  <cp:keywords/>
  <dc:description/>
  <cp:lastModifiedBy>kolomiyets.lika@mail.ru</cp:lastModifiedBy>
  <cp:revision>3</cp:revision>
  <dcterms:created xsi:type="dcterms:W3CDTF">2025-01-28T10:48:00Z</dcterms:created>
  <dcterms:modified xsi:type="dcterms:W3CDTF">2025-01-30T06:31:00Z</dcterms:modified>
</cp:coreProperties>
</file>