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44" w:rsidRPr="005C242E" w:rsidRDefault="00DF4544" w:rsidP="005C242E">
      <w:pPr>
        <w:shd w:val="clear" w:color="auto" w:fill="FFFFFF"/>
        <w:spacing w:before="150" w:after="0" w:line="450" w:lineRule="atLeast"/>
        <w:jc w:val="center"/>
        <w:outlineLvl w:val="0"/>
        <w:rPr>
          <w:rFonts w:ascii="Trebuchet MS" w:eastAsia="Times New Roman" w:hAnsi="Trebuchet MS" w:cs="Times New Roman"/>
          <w:kern w:val="36"/>
          <w:sz w:val="38"/>
          <w:szCs w:val="38"/>
          <w:lang w:eastAsia="ru-RU"/>
        </w:rPr>
      </w:pPr>
      <w:bookmarkStart w:id="0" w:name="_GoBack"/>
      <w:bookmarkEnd w:id="0"/>
      <w:r w:rsidRPr="00DF4544">
        <w:rPr>
          <w:rFonts w:ascii="Trebuchet MS" w:eastAsia="Times New Roman" w:hAnsi="Trebuchet MS" w:cs="Times New Roman"/>
          <w:kern w:val="36"/>
          <w:sz w:val="38"/>
          <w:szCs w:val="38"/>
          <w:lang w:eastAsia="ru-RU"/>
        </w:rPr>
        <w:t>Нетрадиционные техники рисования как средство развития творческих способностей.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«Нетрадиционные техники рисования как средство развития творческих способностей детей </w:t>
      </w:r>
      <w:r w:rsidRPr="00DF4544">
        <w:rPr>
          <w:rFonts w:ascii="Times New Roman" w:eastAsia="Times New Roman" w:hAnsi="Times New Roman" w:cs="Times New Roman"/>
          <w:i/>
          <w:iCs/>
          <w:sz w:val="24"/>
          <w:szCs w:val="24"/>
          <w:lang w:eastAsia="ru-RU"/>
        </w:rPr>
        <w:t>старшего </w:t>
      </w:r>
      <w:r w:rsidRPr="00DF4544">
        <w:rPr>
          <w:rFonts w:ascii="Times New Roman" w:eastAsia="Times New Roman" w:hAnsi="Times New Roman" w:cs="Times New Roman"/>
          <w:sz w:val="24"/>
          <w:szCs w:val="24"/>
          <w:lang w:eastAsia="ru-RU"/>
        </w:rPr>
        <w:t>дошкольного возраста».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Выбор темы исследования, посвященной проблеме использования нетрадиционных техник рисования возник не случайно. Работая с детьми дошкольного возраста, я заметила: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многие композиции выделяются скудностью содержания, отсутствует творческий подход. Проанализировав рисунки дошкольников, пришла к выводу, что детям не хватало творческого проявления, воображения, самостоятельности.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Таким образом, возникла необходимость создать такую систему работы, которая стимулировала бы творческий потенциал детей, развивала их художественно – творческие способности.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Наблюдения за эффективностью применения различных техник рисования на занятиях, изучение методической литературы, обсуждение с коллегами в образовательном учреждении привели меня к выводу о необходимости использования нетрадиционных техник рисования, которые создают ситуацию успеха у воспитанников, формируют устойчивую мотивацию к рисованию. Таким образом, развивается творческая личность, способная применять свои знания и умения в различных ситуациях.</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Наличие развитого воображения в зрелые годы обуславливает успешность любого вида </w:t>
      </w:r>
      <w:r w:rsidRPr="00DF4544">
        <w:rPr>
          <w:rFonts w:ascii="Times New Roman" w:eastAsia="Times New Roman" w:hAnsi="Times New Roman" w:cs="Times New Roman"/>
          <w:sz w:val="24"/>
          <w:szCs w:val="24"/>
          <w:u w:val="single"/>
          <w:lang w:eastAsia="ru-RU"/>
        </w:rPr>
        <w:t>профессиональной деятельности</w:t>
      </w:r>
      <w:r w:rsidRPr="00DF4544">
        <w:rPr>
          <w:rFonts w:ascii="Times New Roman" w:eastAsia="Times New Roman" w:hAnsi="Times New Roman" w:cs="Times New Roman"/>
          <w:sz w:val="24"/>
          <w:szCs w:val="24"/>
          <w:lang w:eastAsia="ru-RU"/>
        </w:rPr>
        <w:t> человека. Поэтому развитие творческих способностей – одна из главных задач дошкольного воспитания. </w:t>
      </w:r>
      <w:r w:rsidRPr="00DF4544">
        <w:rPr>
          <w:rFonts w:ascii="Times New Roman" w:eastAsia="Times New Roman" w:hAnsi="Times New Roman" w:cs="Times New Roman"/>
          <w:i/>
          <w:iCs/>
          <w:sz w:val="24"/>
          <w:szCs w:val="24"/>
          <w:lang w:eastAsia="ru-RU"/>
        </w:rPr>
        <w:t>В законе РФ «Об образовании» необходимость личностного роста, становления саморазвивающейся личности определяется как ведущая цель современного общества. В качестве приоритета заявлены: гуманистический характер образования, обеспечение свободного развития и самореализации личности, творческих и интеллектуальных способностей детей.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Важно отметить, что занятия рисованием очень важны при подготовке ребенка к школьному обучению. 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 ФГОС ДО в реализации образовательной области Художественно-эстетическое развитие предполагает реализацию самостоятельной творческой деятельности (изобразительной, конструктивной). Целевые ориентиры на этапе завершения дошкольного детства, изложенные во ФГОСДО предполагают, что ребёнок обладает развитым воображением, которое реализует в разных видах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Воображение выступает предпосылкой эффективного усвоения детьми новых знаний, никакой вид творческой деятельности не может обойтись без воображения.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Творческие способности в значительной степени определяют эффективность учебно-воспитательной деятельности в ДОУ.</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 программе большое внимание уделяется обучению детей традиционной технике рисования и недостаточно, на мой взгляд, нетрадиционной. Однако</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опыт работы показывает, что именно нетрадиционные техники рисования в большей степени способствуют развитию у детей творчества и воображения</w:t>
      </w:r>
      <w:r w:rsidRPr="00DF4544">
        <w:rPr>
          <w:rFonts w:ascii="Times New Roman" w:eastAsia="Times New Roman" w:hAnsi="Times New Roman" w:cs="Times New Roman"/>
          <w:sz w:val="24"/>
          <w:szCs w:val="24"/>
          <w:u w:val="single"/>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Т.о. творческие способности – это обязательное условие всестороннего развития ребенка, они делает его богаче, полнее, радостнее, пробуждают фантазию, учат мечтать, придумывать что-то новое и еще неизвестное. В процессе творчества ребенок развивается интеллектуально и эмоционально.</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Мой опыт по данной тематике формировался в рамках изучения педагогической, психологической, методической литературы и передового педагогического опыта. Как отмечают исследователи детского изобразительного творчества (</w:t>
      </w:r>
      <w:proofErr w:type="spellStart"/>
      <w:r w:rsidRPr="00DF4544">
        <w:rPr>
          <w:rFonts w:ascii="Times New Roman" w:eastAsia="Times New Roman" w:hAnsi="Times New Roman" w:cs="Times New Roman"/>
          <w:sz w:val="24"/>
          <w:szCs w:val="24"/>
          <w:lang w:eastAsia="ru-RU"/>
        </w:rPr>
        <w:t>Сакулина</w:t>
      </w:r>
      <w:proofErr w:type="spellEnd"/>
      <w:r w:rsidRPr="00DF4544">
        <w:rPr>
          <w:rFonts w:ascii="Times New Roman" w:eastAsia="Times New Roman" w:hAnsi="Times New Roman" w:cs="Times New Roman"/>
          <w:sz w:val="24"/>
          <w:szCs w:val="24"/>
          <w:lang w:eastAsia="ru-RU"/>
        </w:rPr>
        <w:t xml:space="preserve"> Н. П., Комарова Т. С., Григорьева Г. Г.), оно является средством умственного, эмоционально-эстетического и волевого и творческого </w:t>
      </w:r>
      <w:r w:rsidRPr="00DF4544">
        <w:rPr>
          <w:rFonts w:ascii="Times New Roman" w:eastAsia="Times New Roman" w:hAnsi="Times New Roman" w:cs="Times New Roman"/>
          <w:sz w:val="24"/>
          <w:szCs w:val="24"/>
          <w:u w:val="single"/>
          <w:lang w:eastAsia="ru-RU"/>
        </w:rPr>
        <w:t>развития детей</w:t>
      </w:r>
      <w:r w:rsidRPr="00DF4544">
        <w:rPr>
          <w:rFonts w:ascii="Times New Roman" w:eastAsia="Times New Roman" w:hAnsi="Times New Roman" w:cs="Times New Roman"/>
          <w:sz w:val="24"/>
          <w:szCs w:val="24"/>
          <w:lang w:eastAsia="ru-RU"/>
        </w:rPr>
        <w:t>. В процессе рисования совершенствуются все психические функции: зрительное восприятие, представление, воображение, память, мыслительные операции.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Для успешной работы с детьми в области использования нетрадиционных техник рисования для развития творческих способностей дошкольников изучила и использую в работе методическую литературу:</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«Художественное творчество и ребенок» под редакцией Н. А. Ветлугиной,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«Воображение и творчество в детском возрасте» Л. С. Выготский, «Изобразительная деятельность в детском саду» Т. С. Комарова, «Развивайте у дошкольников творчество» Т. Г. Казакова, «Изобразительная деятельность и художественное развитие дошкольников» Т. Г. Казакова, «Развитие дошкольника в изобразительной деятельности» Г. Г. Григорьева, «Изобразительная деятельность в детском саду» Н. П. </w:t>
      </w:r>
      <w:proofErr w:type="spellStart"/>
      <w:r w:rsidRPr="00DF4544">
        <w:rPr>
          <w:rFonts w:ascii="Times New Roman" w:eastAsia="Times New Roman" w:hAnsi="Times New Roman" w:cs="Times New Roman"/>
          <w:sz w:val="24"/>
          <w:szCs w:val="24"/>
          <w:lang w:eastAsia="ru-RU"/>
        </w:rPr>
        <w:t>Сакулина</w:t>
      </w:r>
      <w:proofErr w:type="spellEnd"/>
      <w:r w:rsidRPr="00DF4544">
        <w:rPr>
          <w:rFonts w:ascii="Times New Roman" w:eastAsia="Times New Roman" w:hAnsi="Times New Roman" w:cs="Times New Roman"/>
          <w:sz w:val="24"/>
          <w:szCs w:val="24"/>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 С. Комарова, «Изобразительная деятельность в детском саду» И.А.Лыкова. Авторы этих трудов придавали большое значение развитию творческих способностей детей, рассматривали специфику организации занятий по изобразительной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bCs/>
          <w:sz w:val="24"/>
          <w:szCs w:val="24"/>
          <w:lang w:eastAsia="ru-RU"/>
        </w:rPr>
      </w:pPr>
      <w:r w:rsidRPr="00DF4544">
        <w:rPr>
          <w:rFonts w:ascii="Times New Roman" w:eastAsia="Times New Roman" w:hAnsi="Times New Roman" w:cs="Times New Roman"/>
          <w:bCs/>
          <w:sz w:val="24"/>
          <w:szCs w:val="24"/>
          <w:lang w:eastAsia="ru-RU"/>
        </w:rPr>
        <w:t>«Цель, задачи педагогической деятельности»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Анализ психологической, педагогической, методической литературы и передового педагогического опыта по данной проблеме позволил мне определить цель, задачи, методы и приемы, а также формы организации занятий.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Цель: развитие творческих способностей детей старшего дошкольного возраста с помощью нетрадиционных техник рисования.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Задачи:</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Сформировать у детей умение использовать в рисовании нетрадиционные материалы, формировать технические навыки </w:t>
      </w:r>
      <w:proofErr w:type="spellStart"/>
      <w:r w:rsidRPr="00DF4544">
        <w:rPr>
          <w:rFonts w:ascii="Times New Roman" w:eastAsia="Times New Roman" w:hAnsi="Times New Roman" w:cs="Times New Roman"/>
          <w:sz w:val="24"/>
          <w:szCs w:val="24"/>
          <w:lang w:eastAsia="ru-RU"/>
        </w:rPr>
        <w:t>изодеятельности</w:t>
      </w:r>
      <w:proofErr w:type="spellEnd"/>
      <w:r w:rsidRPr="00DF4544">
        <w:rPr>
          <w:rFonts w:ascii="Times New Roman" w:eastAsia="Times New Roman" w:hAnsi="Times New Roman" w:cs="Times New Roman"/>
          <w:sz w:val="24"/>
          <w:szCs w:val="24"/>
          <w:lang w:eastAsia="ru-RU"/>
        </w:rPr>
        <w:t>;</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Развивать у детей эстетические чувства формы, цвета, ритма, композиции, пропорции;</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Воспитывать трудолюбие, аккуратность, желание доводить начатое дело до конца;</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Создавать развивающую предметно-пространственную среду для развития творческих способностей дошкольников;</w:t>
      </w:r>
    </w:p>
    <w:p w:rsidR="00DF4544" w:rsidRPr="00DF4544" w:rsidRDefault="00DF4544" w:rsidP="00DF4544">
      <w:pPr>
        <w:numPr>
          <w:ilvl w:val="0"/>
          <w:numId w:val="1"/>
        </w:numPr>
        <w:shd w:val="clear" w:color="auto" w:fill="FFFFFF"/>
        <w:spacing w:before="45" w:after="0" w:line="315" w:lineRule="atLeast"/>
        <w:ind w:left="15"/>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Повышать теоретический уровень и практические навыки родителей по проблеме использования нетрадиционных техник рисования для развития творческих способностей дошкольников.</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bCs/>
          <w:sz w:val="24"/>
          <w:szCs w:val="24"/>
          <w:lang w:eastAsia="ru-RU"/>
        </w:rPr>
      </w:pPr>
      <w:r w:rsidRPr="00DF4544">
        <w:rPr>
          <w:rFonts w:ascii="Times New Roman" w:eastAsia="Times New Roman" w:hAnsi="Times New Roman" w:cs="Times New Roman"/>
          <w:bCs/>
          <w:sz w:val="24"/>
          <w:szCs w:val="24"/>
          <w:lang w:eastAsia="ru-RU"/>
        </w:rPr>
        <w:t>РППС (развивающая предметно-пространственная среда)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Особое внимание уделяется созданию благоприятных условий. Организация РППС в группе строится с учетом ФГОС, чтобы дать возможность наиболее эффективно развивать индивидуальность каждого ребёнка с учётом его склонностей, интересов, уровня активности. Дети знакомятся со свойствами и качеством изобразительных материалов. Поэтому любой новый материал ребёнок должен апробировать.</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В группе создан «Центр творчества, где представлены материалы для творчества. (цветные карандаши, восковые мелки, гуашь, пластилин, шаблоны, трафареты, кисти разной фактуры, ватные палочки, поролон, различные штампы, мел, альбомы для раскрашивания, бумага разной фактуры и размера, иллюстрации по теме, которую запланировали на ближайшее будущее, и той теме, которую дети уже освоили).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Многое привлекает внимание детей. В данном случае мне помогает коробка «1000 мелочей», где собран бросовый материал, который в дальнейшем используется для рисования, например, как штампы, Ребенку интересно оставлять различные отпечатки на листе бумаги разными предметами и разным цветом, штамповать густо и редко. Для этой цели можно предложить различные силуэты предметов (укрась елку, декоративный цветок, осенний лист, дерево и др.). «Центр </w:t>
      </w:r>
      <w:proofErr w:type="spellStart"/>
      <w:r w:rsidRPr="00DF4544">
        <w:rPr>
          <w:rFonts w:ascii="Times New Roman" w:eastAsia="Times New Roman" w:hAnsi="Times New Roman" w:cs="Times New Roman"/>
          <w:sz w:val="24"/>
          <w:szCs w:val="24"/>
          <w:lang w:eastAsia="ru-RU"/>
        </w:rPr>
        <w:t>изодеятельности</w:t>
      </w:r>
      <w:proofErr w:type="spellEnd"/>
      <w:r w:rsidRPr="00DF4544">
        <w:rPr>
          <w:rFonts w:ascii="Times New Roman" w:eastAsia="Times New Roman" w:hAnsi="Times New Roman" w:cs="Times New Roman"/>
          <w:sz w:val="24"/>
          <w:szCs w:val="24"/>
          <w:lang w:eastAsia="ru-RU"/>
        </w:rPr>
        <w:t>» располагается в освещённом месте, весь материал, все иллюстрации, располагаются на такой высоте, чтобы дети могли увидеть и пользоваться им; иллюстрации не должны быть громоздкими и «тяжелыми» для восприятия, должны быть выполнены в разных техниках и жанрах. В обогащающейся развивающей среде ребенок получает и закрепляет практические навыки, полученные на занятиях. Также дети имеют возможность самостоятельно выбирать материал для рисования и реализовывать себя в творчестве, обогащают свой сенсорный опыт.</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Работа по нетрадиционному рисованию велась подгруппами, фронтально и индивидуально.</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Индивидуальная - Ребенок самостоятельно выполняет свою работу.</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Фронтально-индивидуальная - Каждый ребенок выполняет порученное ему задание, а затем все работы воспитатель объединяет в общую композицию.</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i/>
          <w:iCs/>
          <w:sz w:val="24"/>
          <w:szCs w:val="24"/>
          <w:lang w:eastAsia="ru-RU"/>
        </w:rPr>
      </w:pPr>
      <w:r w:rsidRPr="00DF4544">
        <w:rPr>
          <w:rFonts w:ascii="Times New Roman" w:eastAsia="Times New Roman" w:hAnsi="Times New Roman" w:cs="Times New Roman"/>
          <w:i/>
          <w:iCs/>
          <w:sz w:val="24"/>
          <w:szCs w:val="24"/>
          <w:lang w:eastAsia="ru-RU"/>
        </w:rPr>
        <w:t>Фронтальная - Коллективные работы детей. Все дети принимают активное участие в обсуждении сюжета и его выполнении, ведь вместе с этим развиваются и такие качества, как умение выслушивать товарища.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i/>
          <w:iCs/>
          <w:sz w:val="24"/>
          <w:szCs w:val="24"/>
          <w:lang w:eastAsia="ru-RU"/>
        </w:rPr>
        <w:t>Коллективные композиции радуют детей не случайно, ведь общий результат всегда богаче по содержанию, более ярок, нежели индивидуально выполненная работа.</w:t>
      </w:r>
      <w:r w:rsidRPr="00DF4544">
        <w:rPr>
          <w:rFonts w:ascii="Times New Roman" w:eastAsia="Times New Roman" w:hAnsi="Times New Roman" w:cs="Times New Roman"/>
          <w:sz w:val="24"/>
          <w:szCs w:val="24"/>
          <w:lang w:eastAsia="ru-RU"/>
        </w:rPr>
        <w:t> Дети работают совместно с воспитателем, где педагог выполняет трудные формы. Ценность таких занятий в том, что и взрослые, и дети объединены одной целью, заинтересованы общим результатом. Дети видят не только, как действует воспитатель, но и учатся непосредственно без прямых указаний.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bCs/>
          <w:sz w:val="24"/>
          <w:szCs w:val="24"/>
          <w:lang w:eastAsia="ru-RU"/>
        </w:rPr>
      </w:pPr>
      <w:r w:rsidRPr="00DF4544">
        <w:rPr>
          <w:rFonts w:ascii="Times New Roman" w:eastAsia="Times New Roman" w:hAnsi="Times New Roman" w:cs="Times New Roman"/>
          <w:bCs/>
          <w:sz w:val="24"/>
          <w:szCs w:val="24"/>
          <w:lang w:eastAsia="ru-RU"/>
        </w:rPr>
        <w:t>Условия успешной реализации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Факторы, позволяющие мне не допустить в детскую изобразительную деятельность однообразие и скуку, обеспечивающие живость и непосредственность детского восприятия: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•Разнообразие мотивационного момента; разнообразие и вариативность работы с детьми;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Новизна обстановки;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Необычное начало работы;</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Красивые и разнообразные материалы;</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Интересные для детей неповторяющиеся задания;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Возможность выбора;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Рисования с помощью бросового материала.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Совместная деятельность воспитателя и воспитанников по нетрадиционному рисованию велась как на занятиях, так и в режимные моменты.</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(Рассматривание картин и книжных иллюстраций, чтение и обсуждение художественных произведений, дидактические игры, динамические игры оформление выставок.)</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Успех работы с дошкольниками во многом зависит от взаимодействия с родителями. Чем теснее это взаимодействие, тем успешнее становится ребёнок. Я уверена, что каждый успех ребёнка в творчестве и в личностном плане следует довести до сведения родителей, тем самым ребёнок имеет возможность получить похвалу не только от воспитателя, но и от родителей, что для него очень важно и что способствует «удовлетворению притязаний на признание»</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Традицией группы стало организация выставок совместных работ родителей и детей. Выставки приносят детям и родителям новые знания и опыт, даже самые незначительные успехи делаются общим достоянием, поднимают рейтинг семьи, раскрывают возможности детей и родителей, сближают семьи воспитанников. Огромную помощь в работе оказывает родительский комитет. Совместная работа родителей и детей.</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Очень важно, чтобы родители формировали у своих детей уверенность в себе и своих возможностях при создании изображения предметов доступными средствами выразительности, чтобы поддерживали творческие проявления.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Проанализировав, я отобрала для работы с детьми те нетрадиционные изобразительные техники, которые наиболее доступны, понятны и интересны ребёнку </w:t>
      </w:r>
      <w:r w:rsidRPr="00DF4544">
        <w:rPr>
          <w:rFonts w:ascii="Times New Roman" w:eastAsia="Times New Roman" w:hAnsi="Times New Roman" w:cs="Times New Roman"/>
          <w:i/>
          <w:iCs/>
          <w:sz w:val="24"/>
          <w:szCs w:val="24"/>
          <w:lang w:eastAsia="ru-RU"/>
        </w:rPr>
        <w:t>старшего </w:t>
      </w:r>
      <w:r w:rsidRPr="00DF4544">
        <w:rPr>
          <w:rFonts w:ascii="Times New Roman" w:eastAsia="Times New Roman" w:hAnsi="Times New Roman" w:cs="Times New Roman"/>
          <w:sz w:val="24"/>
          <w:szCs w:val="24"/>
          <w:lang w:eastAsia="ru-RU"/>
        </w:rPr>
        <w:t>дошкольного возраста.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bCs/>
          <w:sz w:val="24"/>
          <w:szCs w:val="24"/>
          <w:lang w:eastAsia="ru-RU"/>
        </w:rPr>
        <w:t>Основные техники, используемые в старшем возрасте</w:t>
      </w:r>
      <w:r w:rsidRPr="00DF4544">
        <w:rPr>
          <w:rFonts w:ascii="Times New Roman" w:eastAsia="Times New Roman" w:hAnsi="Times New Roman" w:cs="Times New Roman"/>
          <w:sz w:val="24"/>
          <w:szCs w:val="24"/>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рисование пальчиками;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ладошками;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рисование тычками из поролона;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ватными палочками, жёсткой полусухой кистью;</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печатание штампами;</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рисование листьями деревьев….</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Из своего опыта я сделала вывод, что залогом успешного развития художественно-творческих способностей детей являются:</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lastRenderedPageBreak/>
        <w:t>1. Систематическая комплексная работа с использованием новых методик обучения изобразительной деятельности, общения и взаимодействия с ребенком.</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 xml:space="preserve">2. Создание условий для свободной самостоятельной деятельности, развития представлений о многообразии окружающего мира, возможности </w:t>
      </w:r>
      <w:proofErr w:type="spellStart"/>
      <w:r w:rsidRPr="00DF4544">
        <w:rPr>
          <w:rFonts w:ascii="Times New Roman" w:eastAsia="Times New Roman" w:hAnsi="Times New Roman" w:cs="Times New Roman"/>
          <w:sz w:val="24"/>
          <w:szCs w:val="24"/>
          <w:lang w:eastAsia="ru-RU"/>
        </w:rPr>
        <w:t>самовыразиться</w:t>
      </w:r>
      <w:proofErr w:type="spellEnd"/>
      <w:r w:rsidRPr="00DF4544">
        <w:rPr>
          <w:rFonts w:ascii="Times New Roman" w:eastAsia="Times New Roman" w:hAnsi="Times New Roman" w:cs="Times New Roman"/>
          <w:sz w:val="24"/>
          <w:szCs w:val="24"/>
          <w:lang w:eastAsia="ru-RU"/>
        </w:rPr>
        <w:t>.</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3. Взаимодействие и сотрудничество педагогов, воспитателей и родителей, единая позиция в понимании перспектив развития ребенка.</w:t>
      </w:r>
    </w:p>
    <w:p w:rsidR="00DF4544" w:rsidRPr="00DF4544" w:rsidRDefault="00DF4544" w:rsidP="00DF4544">
      <w:pPr>
        <w:shd w:val="clear" w:color="auto" w:fill="FFFFFF"/>
        <w:spacing w:before="90" w:after="90" w:line="315" w:lineRule="atLeast"/>
        <w:rPr>
          <w:rFonts w:ascii="Times New Roman" w:eastAsia="Times New Roman" w:hAnsi="Times New Roman" w:cs="Times New Roman"/>
          <w:sz w:val="24"/>
          <w:szCs w:val="24"/>
          <w:lang w:eastAsia="ru-RU"/>
        </w:rPr>
      </w:pPr>
      <w:r w:rsidRPr="00DF4544">
        <w:rPr>
          <w:rFonts w:ascii="Times New Roman" w:eastAsia="Times New Roman" w:hAnsi="Times New Roman" w:cs="Times New Roman"/>
          <w:sz w:val="24"/>
          <w:szCs w:val="24"/>
          <w:lang w:eastAsia="ru-RU"/>
        </w:rPr>
        <w:t>4. Творческий рост педагогов, воспитание собственной креативности.</w:t>
      </w:r>
    </w:p>
    <w:p w:rsidR="00BC230E" w:rsidRDefault="00BC230E"/>
    <w:sectPr w:rsidR="00BC230E" w:rsidSect="00130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51C1D"/>
    <w:multiLevelType w:val="multilevel"/>
    <w:tmpl w:val="92D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EDE"/>
    <w:rsid w:val="00053EDE"/>
    <w:rsid w:val="00130F45"/>
    <w:rsid w:val="005C242E"/>
    <w:rsid w:val="00BC230E"/>
    <w:rsid w:val="00DF4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2025-08-08T13:08:00Z</dcterms:created>
  <dcterms:modified xsi:type="dcterms:W3CDTF">2025-08-08T13:08:00Z</dcterms:modified>
</cp:coreProperties>
</file>