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68B0" w14:textId="77777777" w:rsidR="00AC303B" w:rsidRPr="00AC303B" w:rsidRDefault="00AC303B" w:rsidP="00AC303B">
      <w:pPr>
        <w:pStyle w:val="a3"/>
        <w:ind w:firstLine="567"/>
        <w:jc w:val="center"/>
        <w:textAlignment w:val="baseline"/>
        <w:rPr>
          <w:b/>
          <w:spacing w:val="-5"/>
          <w:bdr w:val="none" w:sz="0" w:space="0" w:color="auto" w:frame="1"/>
        </w:rPr>
      </w:pPr>
      <w:r w:rsidRPr="00AC303B">
        <w:rPr>
          <w:b/>
          <w:spacing w:val="-5"/>
          <w:bdr w:val="none" w:sz="0" w:space="0" w:color="auto" w:frame="1"/>
        </w:rPr>
        <w:t>От 3</w:t>
      </w:r>
      <w:r w:rsidRPr="00AC303B">
        <w:rPr>
          <w:b/>
          <w:spacing w:val="-5"/>
          <w:bdr w:val="none" w:sz="0" w:space="0" w:color="auto" w:frame="1"/>
          <w:lang w:val="en-US"/>
        </w:rPr>
        <w:t>D</w:t>
      </w:r>
      <w:r w:rsidRPr="00AC303B">
        <w:rPr>
          <w:b/>
          <w:spacing w:val="-5"/>
          <w:bdr w:val="none" w:sz="0" w:space="0" w:color="auto" w:frame="1"/>
        </w:rPr>
        <w:t>-модели к победе: инженерная подготовка школьников к соревнованиям по БПЛА</w:t>
      </w:r>
    </w:p>
    <w:p w14:paraId="6CE6DA36" w14:textId="77777777" w:rsidR="00AC303B" w:rsidRPr="00AC303B" w:rsidRDefault="00E3146B" w:rsidP="00AC303B">
      <w:pPr>
        <w:pStyle w:val="a3"/>
        <w:spacing w:before="0" w:beforeAutospacing="0" w:after="0" w:afterAutospacing="0"/>
        <w:ind w:firstLine="567"/>
        <w:jc w:val="right"/>
        <w:textAlignment w:val="baseline"/>
        <w:rPr>
          <w:i/>
          <w:spacing w:val="-5"/>
          <w:bdr w:val="none" w:sz="0" w:space="0" w:color="auto" w:frame="1"/>
        </w:rPr>
      </w:pPr>
      <w:r w:rsidRPr="00AC303B">
        <w:rPr>
          <w:i/>
          <w:spacing w:val="-5"/>
          <w:bdr w:val="none" w:sz="0" w:space="0" w:color="auto" w:frame="1"/>
        </w:rPr>
        <w:t>Темникова Елена Анатольевна,</w:t>
      </w:r>
      <w:r w:rsidR="00E17B2A" w:rsidRPr="00AC303B">
        <w:rPr>
          <w:i/>
          <w:spacing w:val="-5"/>
          <w:bdr w:val="none" w:sz="0" w:space="0" w:color="auto" w:frame="1"/>
        </w:rPr>
        <w:t xml:space="preserve"> </w:t>
      </w:r>
    </w:p>
    <w:p w14:paraId="6F4E453F" w14:textId="77777777" w:rsidR="00AC303B" w:rsidRPr="00AC303B" w:rsidRDefault="00E17B2A" w:rsidP="00AC303B">
      <w:pPr>
        <w:pStyle w:val="a3"/>
        <w:spacing w:before="0" w:beforeAutospacing="0" w:after="0" w:afterAutospacing="0"/>
        <w:ind w:firstLine="567"/>
        <w:jc w:val="right"/>
        <w:textAlignment w:val="baseline"/>
        <w:rPr>
          <w:i/>
          <w:spacing w:val="-5"/>
          <w:bdr w:val="none" w:sz="0" w:space="0" w:color="auto" w:frame="1"/>
        </w:rPr>
      </w:pPr>
      <w:r w:rsidRPr="00AC303B">
        <w:rPr>
          <w:i/>
          <w:spacing w:val="-5"/>
          <w:bdr w:val="none" w:sz="0" w:space="0" w:color="auto" w:frame="1"/>
        </w:rPr>
        <w:t xml:space="preserve">педагог дополнительного образования </w:t>
      </w:r>
    </w:p>
    <w:p w14:paraId="28C37700" w14:textId="77777777" w:rsidR="00AC303B" w:rsidRPr="00AC303B" w:rsidRDefault="00E17B2A" w:rsidP="00AC303B">
      <w:pPr>
        <w:pStyle w:val="a3"/>
        <w:spacing w:before="0" w:beforeAutospacing="0" w:after="0" w:afterAutospacing="0"/>
        <w:ind w:firstLine="567"/>
        <w:jc w:val="right"/>
        <w:textAlignment w:val="baseline"/>
        <w:rPr>
          <w:i/>
          <w:spacing w:val="-5"/>
          <w:bdr w:val="none" w:sz="0" w:space="0" w:color="auto" w:frame="1"/>
        </w:rPr>
      </w:pPr>
      <w:r w:rsidRPr="00AC303B">
        <w:rPr>
          <w:i/>
          <w:spacing w:val="-5"/>
          <w:bdr w:val="none" w:sz="0" w:space="0" w:color="auto" w:frame="1"/>
        </w:rPr>
        <w:t xml:space="preserve">по 3D-моделированию. </w:t>
      </w:r>
    </w:p>
    <w:p w14:paraId="6DB9113D" w14:textId="097B6200" w:rsidR="00E17B2A" w:rsidRPr="00DD4F74" w:rsidRDefault="00843F1F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</w:rPr>
      </w:pPr>
      <w:r>
        <w:rPr>
          <w:spacing w:val="-5"/>
          <w:bdr w:val="none" w:sz="0" w:space="0" w:color="auto" w:frame="1"/>
        </w:rPr>
        <w:t>К</w:t>
      </w:r>
      <w:r w:rsidR="00E17B2A" w:rsidRPr="00DD4F74">
        <w:rPr>
          <w:spacing w:val="-5"/>
          <w:bdr w:val="none" w:sz="0" w:space="0" w:color="auto" w:frame="1"/>
        </w:rPr>
        <w:t>ак выстроить эффективную образовательную программу по беспилотным летательным аппаратам (БПЛА) и подготовить ребят к конкурсным соревнованиям любого уровня</w:t>
      </w:r>
      <w:r>
        <w:rPr>
          <w:spacing w:val="-5"/>
          <w:bdr w:val="none" w:sz="0" w:space="0" w:color="auto" w:frame="1"/>
        </w:rPr>
        <w:t>?</w:t>
      </w:r>
    </w:p>
    <w:p w14:paraId="6FD753FB" w14:textId="77777777" w:rsidR="00E17B2A" w:rsidRPr="00DD4F74" w:rsidRDefault="00447FE4" w:rsidP="00A40234">
      <w:pPr>
        <w:pStyle w:val="3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 xml:space="preserve">1. </w:t>
      </w:r>
      <w:r w:rsidR="00E17B2A" w:rsidRPr="00DD4F74"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>Нормативно-методическое обеспечение</w:t>
      </w:r>
    </w:p>
    <w:p w14:paraId="32BDCA15" w14:textId="77777777" w:rsidR="00DD4F74" w:rsidRPr="00E17B2A" w:rsidRDefault="00E17B2A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</w:rPr>
      </w:pPr>
      <w:r w:rsidRPr="00DD4F74">
        <w:rPr>
          <w:spacing w:val="-5"/>
          <w:bdr w:val="none" w:sz="0" w:space="0" w:color="auto" w:frame="1"/>
        </w:rPr>
        <w:t>Любая программа начинается с документов. Важно опираться на федеральные государственные образовательные стандарты, требования к дополнительным общеобразовательным программам и методические рекомендации профильных ведомств. В программе должны быть чётко прописаны цели, задачи, планируемые результаты, а также календарно-тематический план. Не забывайте о локальных актах</w:t>
      </w:r>
      <w:r>
        <w:rPr>
          <w:spacing w:val="-5"/>
          <w:bdr w:val="none" w:sz="0" w:space="0" w:color="auto" w:frame="1"/>
        </w:rPr>
        <w:t xml:space="preserve">, </w:t>
      </w:r>
      <w:r w:rsidRPr="00DD4F74">
        <w:rPr>
          <w:spacing w:val="-5"/>
          <w:bdr w:val="none" w:sz="0" w:space="0" w:color="auto" w:frame="1"/>
        </w:rPr>
        <w:t>р</w:t>
      </w:r>
      <w:r>
        <w:rPr>
          <w:spacing w:val="-5"/>
          <w:bdr w:val="none" w:sz="0" w:space="0" w:color="auto" w:frame="1"/>
        </w:rPr>
        <w:t>егламентирующие кружки и секции, о</w:t>
      </w:r>
      <w:r w:rsidRPr="00DD4F74">
        <w:rPr>
          <w:spacing w:val="-5"/>
          <w:bdr w:val="none" w:sz="0" w:space="0" w:color="auto" w:frame="1"/>
        </w:rPr>
        <w:t xml:space="preserve"> безопасности и инструктажах.</w:t>
      </w:r>
      <w:r>
        <w:rPr>
          <w:spacing w:val="-5"/>
          <w:bdr w:val="none" w:sz="0" w:space="0" w:color="auto" w:frame="1"/>
        </w:rPr>
        <w:t xml:space="preserve"> Важны с</w:t>
      </w:r>
      <w:r w:rsidR="00EE5523" w:rsidRPr="00DD4F74">
        <w:rPr>
          <w:spacing w:val="-5"/>
          <w:bdr w:val="none" w:sz="0" w:space="0" w:color="auto" w:frame="1"/>
        </w:rPr>
        <w:t>анитарные нормы и правила для работы с электронным оборудованием.</w:t>
      </w:r>
      <w:r w:rsidR="00DD4F74">
        <w:rPr>
          <w:spacing w:val="-5"/>
          <w:bdr w:val="none" w:sz="0" w:space="0" w:color="auto" w:frame="1"/>
        </w:rPr>
        <w:t xml:space="preserve"> </w:t>
      </w:r>
      <w:r w:rsidR="00EE5523" w:rsidRPr="00DD4F74">
        <w:rPr>
          <w:spacing w:val="-5"/>
          <w:bdr w:val="none" w:sz="0" w:space="0" w:color="auto" w:frame="1"/>
        </w:rPr>
        <w:t>Программы и положения о конкурсах, в которых планируется участие (например, «ИКаР»).</w:t>
      </w:r>
    </w:p>
    <w:p w14:paraId="35FE51E2" w14:textId="77777777" w:rsidR="00447FE4" w:rsidRPr="00447FE4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222222"/>
          <w:spacing w:val="-5"/>
          <w:sz w:val="24"/>
          <w:szCs w:val="24"/>
        </w:rPr>
      </w:pPr>
      <w:r w:rsidRPr="00447FE4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 xml:space="preserve">2. </w:t>
      </w:r>
      <w:r w:rsidR="00447FE4" w:rsidRPr="00447FE4">
        <w:rPr>
          <w:rFonts w:ascii="Times New Roman" w:hAnsi="Times New Roman" w:cs="Times New Roman"/>
          <w:b/>
          <w:color w:val="222222"/>
          <w:spacing w:val="-5"/>
          <w:sz w:val="24"/>
          <w:szCs w:val="24"/>
          <w:bdr w:val="none" w:sz="0" w:space="0" w:color="auto" w:frame="1"/>
        </w:rPr>
        <w:t>Содержание обучения</w:t>
      </w:r>
    </w:p>
    <w:p w14:paraId="7898252A" w14:textId="77777777" w:rsidR="00447FE4" w:rsidRPr="00DD4F74" w:rsidRDefault="00447FE4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</w:rPr>
      </w:pPr>
      <w:r w:rsidRPr="00DD4F74">
        <w:rPr>
          <w:spacing w:val="-5"/>
          <w:bdr w:val="none" w:sz="0" w:space="0" w:color="auto" w:frame="1"/>
        </w:rPr>
        <w:t>Обучение должно быть комплексным. Включайте в программу:</w:t>
      </w:r>
    </w:p>
    <w:p w14:paraId="7FD6A2D5" w14:textId="77777777" w:rsidR="00447FE4" w:rsidRPr="00DD4F7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основы аэродинамики и конструкции БПЛА;</w:t>
      </w:r>
    </w:p>
    <w:p w14:paraId="6831B8D7" w14:textId="77777777" w:rsidR="00447FE4" w:rsidRPr="00DD4F7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3D-моделирование деталей и сборку дронов;</w:t>
      </w:r>
    </w:p>
    <w:p w14:paraId="568D0CDC" w14:textId="77777777" w:rsidR="00447FE4" w:rsidRPr="00DD4F7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электронику, схемотехнику, пайку;</w:t>
      </w:r>
    </w:p>
    <w:p w14:paraId="7C333E51" w14:textId="77777777" w:rsidR="00447FE4" w:rsidRPr="00DD4F7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программирование микроконтроллеров и автопилотов;</w:t>
      </w:r>
    </w:p>
    <w:p w14:paraId="54EAA6EE" w14:textId="77777777" w:rsidR="00447FE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пилотирование (симуляторы и реальные полёты);</w:t>
      </w:r>
    </w:p>
    <w:p w14:paraId="4912DBE4" w14:textId="77777777" w:rsidR="00447FE4" w:rsidRPr="00447FE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</w:t>
      </w:r>
      <w:r w:rsidRPr="00447F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борка, настройка и калибровка БПЛА.</w:t>
      </w:r>
    </w:p>
    <w:p w14:paraId="738A9517" w14:textId="77777777" w:rsidR="00447FE4" w:rsidRPr="00DD4F7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нализ данных с датчиков и обработка телеметрии</w:t>
      </w:r>
    </w:p>
    <w:p w14:paraId="26867656" w14:textId="77777777" w:rsidR="00447FE4" w:rsidRPr="00DD4F74" w:rsidRDefault="00447FE4" w:rsidP="00A40234">
      <w:pPr>
        <w:numPr>
          <w:ilvl w:val="0"/>
          <w:numId w:val="5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правила соревнований и тактику командной работы.</w:t>
      </w:r>
    </w:p>
    <w:p w14:paraId="0F769923" w14:textId="77777777" w:rsidR="00447FE4" w:rsidRPr="00447FE4" w:rsidRDefault="00447FE4" w:rsidP="00A40234">
      <w:pPr>
        <w:pStyle w:val="3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4"/>
          <w:szCs w:val="24"/>
        </w:rPr>
      </w:pPr>
      <w:r w:rsidRPr="00447FE4"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>3. Педагогические методики</w:t>
      </w:r>
    </w:p>
    <w:p w14:paraId="53DD89AA" w14:textId="77777777" w:rsidR="00447FE4" w:rsidRDefault="00447FE4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5"/>
          <w:bdr w:val="none" w:sz="0" w:space="0" w:color="auto" w:frame="1"/>
        </w:rPr>
      </w:pPr>
      <w:r w:rsidRPr="00447FE4">
        <w:rPr>
          <w:rFonts w:ascii="Times New Roman" w:hAnsi="Times New Roman" w:cs="Times New Roman"/>
          <w:spacing w:val="-5"/>
          <w:bdr w:val="none" w:sz="0" w:space="0" w:color="auto" w:frame="1"/>
        </w:rPr>
        <w:t xml:space="preserve">Используйте проектный подход: пусть ребята сами проектируют, собирают и тестируют дроны, </w:t>
      </w:r>
      <w:r w:rsidRPr="00447F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работают над реальными задачами, создают собственные проекты.</w:t>
      </w:r>
    </w:p>
    <w:p w14:paraId="74F71034" w14:textId="77777777" w:rsidR="00447FE4" w:rsidRPr="00447FE4" w:rsidRDefault="00447FE4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447FE4">
        <w:rPr>
          <w:rFonts w:ascii="Times New Roman" w:hAnsi="Times New Roman" w:cs="Times New Roman"/>
          <w:spacing w:val="-5"/>
          <w:bdr w:val="none" w:sz="0" w:space="0" w:color="auto" w:frame="1"/>
        </w:rPr>
        <w:t>Применяйте игровые и соревновательные элементы</w:t>
      </w:r>
      <w:r>
        <w:rPr>
          <w:rFonts w:ascii="Times New Roman" w:hAnsi="Times New Roman" w:cs="Times New Roman"/>
          <w:spacing w:val="-5"/>
          <w:bdr w:val="none" w:sz="0" w:space="0" w:color="auto" w:frame="1"/>
        </w:rPr>
        <w:t xml:space="preserve"> для повышения мотивации</w:t>
      </w:r>
      <w:r w:rsidRPr="00447FE4">
        <w:rPr>
          <w:rFonts w:ascii="Times New Roman" w:hAnsi="Times New Roman" w:cs="Times New Roman"/>
          <w:spacing w:val="-5"/>
          <w:bdr w:val="none" w:sz="0" w:space="0" w:color="auto" w:frame="1"/>
        </w:rPr>
        <w:t xml:space="preserve">, кейс-метод (разбор реальных ситуаций, </w:t>
      </w:r>
      <w:r w:rsidRPr="00447FE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разбор типовых ситуаций и ошибок на соревнованиях), Командная работа: распределение ролей (инженер, программист, пилот).</w:t>
      </w:r>
    </w:p>
    <w:p w14:paraId="453585BD" w14:textId="77777777" w:rsidR="00447FE4" w:rsidRPr="00DD4F74" w:rsidRDefault="00447FE4" w:rsidP="00A40234">
      <w:pPr>
        <w:pStyle w:val="3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 xml:space="preserve">4. </w:t>
      </w:r>
      <w:r w:rsidRPr="00DD4F74"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>Материально-техническая база</w:t>
      </w:r>
    </w:p>
    <w:p w14:paraId="31587E66" w14:textId="77777777" w:rsidR="00447FE4" w:rsidRPr="00DD4F74" w:rsidRDefault="00447FE4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</w:rPr>
      </w:pPr>
      <w:r w:rsidRPr="00DD4F74">
        <w:rPr>
          <w:spacing w:val="-5"/>
          <w:bdr w:val="none" w:sz="0" w:space="0" w:color="auto" w:frame="1"/>
        </w:rPr>
        <w:t>Для качественной подготовки необходимы:</w:t>
      </w:r>
    </w:p>
    <w:p w14:paraId="2AF5E79F" w14:textId="77777777" w:rsidR="00447FE4" w:rsidRPr="00DD4F74" w:rsidRDefault="00447FE4" w:rsidP="00A4023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3D-принтеры и материалы для печати;</w:t>
      </w:r>
    </w:p>
    <w:p w14:paraId="36C38D10" w14:textId="77777777" w:rsidR="00447FE4" w:rsidRPr="00DD4F74" w:rsidRDefault="00447FE4" w:rsidP="00A4023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наборы для сборки дронов (рамы, моторы, контроллеры</w:t>
      </w:r>
      <w:r w:rsidR="00CB72B7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датчики</w:t>
      </w: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);</w:t>
      </w:r>
    </w:p>
    <w:p w14:paraId="0707718A" w14:textId="77777777" w:rsidR="00CB72B7" w:rsidRDefault="00447FE4" w:rsidP="00A4023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симуляторы полётов;</w:t>
      </w:r>
    </w:p>
    <w:p w14:paraId="439B5CA0" w14:textId="77777777" w:rsidR="00447FE4" w:rsidRPr="00CB72B7" w:rsidRDefault="00447FE4" w:rsidP="00A4023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CB72B7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компьютеры с ПО для </w:t>
      </w:r>
      <w:r w:rsidR="00CB72B7" w:rsidRPr="00CB72B7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3-Д </w:t>
      </w:r>
      <w:r w:rsidRPr="00CB72B7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моделирования и программирования</w:t>
      </w:r>
      <w:r w:rsidR="00CB72B7" w:rsidRPr="00CB72B7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="00CB72B7" w:rsidRPr="00CB72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 CAD-программами</w:t>
      </w:r>
      <w:r w:rsidRPr="00CB72B7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;</w:t>
      </w:r>
    </w:p>
    <w:p w14:paraId="3A3D4762" w14:textId="77777777" w:rsidR="00CB72B7" w:rsidRPr="00CB72B7" w:rsidRDefault="00447FE4" w:rsidP="00A4023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DD4F74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безоп</w:t>
      </w:r>
      <w:r w:rsidR="00CB72B7">
        <w:rPr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асная зона для тестовых полётов; </w:t>
      </w:r>
    </w:p>
    <w:p w14:paraId="5BE84B99" w14:textId="77777777" w:rsidR="00DD4F74" w:rsidRPr="00CB72B7" w:rsidRDefault="00CB72B7" w:rsidP="00A40234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</w:t>
      </w:r>
      <w:r w:rsidR="00EE5523" w:rsidRPr="00CB72B7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ультиметры, паяльные станции, инструменты для сборки.</w:t>
      </w:r>
    </w:p>
    <w:p w14:paraId="79A913FB" w14:textId="77777777" w:rsidR="00CB72B7" w:rsidRPr="00DD4F74" w:rsidRDefault="00CB72B7" w:rsidP="00A40234">
      <w:pPr>
        <w:pStyle w:val="3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 xml:space="preserve">5. </w:t>
      </w:r>
      <w:r w:rsidRPr="00DD4F74"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>Оценка результатов</w:t>
      </w:r>
    </w:p>
    <w:p w14:paraId="6670777F" w14:textId="77777777" w:rsidR="00CB72B7" w:rsidRPr="00DD4F74" w:rsidRDefault="00CB72B7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</w:rPr>
      </w:pPr>
      <w:r w:rsidRPr="00DD4F74">
        <w:rPr>
          <w:spacing w:val="-5"/>
          <w:bdr w:val="none" w:sz="0" w:space="0" w:color="auto" w:frame="1"/>
        </w:rPr>
        <w:t>Оценивайте не только итоговые соревнования, но и весь процесс: участие в проектах, качество 3D-моделей</w:t>
      </w:r>
      <w:r>
        <w:rPr>
          <w:spacing w:val="-5"/>
          <w:bdr w:val="none" w:sz="0" w:space="0" w:color="auto" w:frame="1"/>
        </w:rPr>
        <w:t xml:space="preserve"> и изготовленных деталей</w:t>
      </w:r>
      <w:r w:rsidRPr="00DD4F74">
        <w:rPr>
          <w:spacing w:val="-5"/>
          <w:bdr w:val="none" w:sz="0" w:space="0" w:color="auto" w:frame="1"/>
        </w:rPr>
        <w:t xml:space="preserve">, </w:t>
      </w:r>
      <w:r>
        <w:rPr>
          <w:spacing w:val="-5"/>
          <w:bdr w:val="none" w:sz="0" w:space="0" w:color="auto" w:frame="1"/>
        </w:rPr>
        <w:t>р</w:t>
      </w:r>
      <w:r w:rsidRPr="00DD4F74">
        <w:rPr>
          <w:spacing w:val="-5"/>
          <w:bdr w:val="none" w:sz="0" w:space="0" w:color="auto" w:frame="1"/>
        </w:rPr>
        <w:t>або</w:t>
      </w:r>
      <w:r>
        <w:rPr>
          <w:spacing w:val="-5"/>
          <w:bdr w:val="none" w:sz="0" w:space="0" w:color="auto" w:frame="1"/>
        </w:rPr>
        <w:t>тоспособность и надёжность БПЛА, программный код</w:t>
      </w:r>
      <w:r w:rsidRPr="00DD4F74">
        <w:rPr>
          <w:spacing w:val="-5"/>
          <w:bdr w:val="none" w:sz="0" w:space="0" w:color="auto" w:frame="1"/>
        </w:rPr>
        <w:t>. Используйте портфолио, защиту проектов, промежуточные тесты и практические зачёты.</w:t>
      </w:r>
    </w:p>
    <w:p w14:paraId="03A531F6" w14:textId="77777777" w:rsidR="00DD4F74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Успешность выполнения заданий на соревнованиях.</w:t>
      </w:r>
      <w:r w:rsid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Командная работа, презентация проекта, защита технической документации.</w:t>
      </w:r>
    </w:p>
    <w:p w14:paraId="737A5047" w14:textId="77777777" w:rsidR="00BE0804" w:rsidRPr="00DD4F74" w:rsidRDefault="00BE0804" w:rsidP="00A40234">
      <w:pPr>
        <w:pStyle w:val="3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 xml:space="preserve">6. </w:t>
      </w:r>
      <w:r w:rsidRPr="00DD4F74"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>Безопасность</w:t>
      </w:r>
    </w:p>
    <w:p w14:paraId="3666B08D" w14:textId="77777777" w:rsidR="00BE0804" w:rsidRPr="00DD4F74" w:rsidRDefault="00BE0804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</w:rPr>
      </w:pPr>
      <w:r w:rsidRPr="00DD4F74">
        <w:rPr>
          <w:spacing w:val="-5"/>
          <w:bdr w:val="none" w:sz="0" w:space="0" w:color="auto" w:frame="1"/>
        </w:rPr>
        <w:t>Безопасность — приоритет. Проводите инструктажи, используйте защитное снаряжение, организуйте полёты только в специально отведённых местах. Внедряйте культуру безопасного поведения с самого первого занятия.</w:t>
      </w:r>
    </w:p>
    <w:p w14:paraId="1C8FD556" w14:textId="77777777" w:rsidR="00DD4F74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Инструктаж по технике безопасности при работе с инструментами и электроникой.</w:t>
      </w:r>
      <w:r w:rsid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Правила эксплуатации БПЛА (запрет полётов в людных местах, соблюдение дистанции).</w:t>
      </w:r>
      <w:r w:rsid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средств индивидуальной защиты (очки, перчатки).</w:t>
      </w:r>
    </w:p>
    <w:p w14:paraId="54F7FBFD" w14:textId="77777777" w:rsidR="00EE2F6D" w:rsidRPr="00DD4F74" w:rsidRDefault="00EE2F6D" w:rsidP="00A40234">
      <w:pPr>
        <w:pStyle w:val="3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22222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lastRenderedPageBreak/>
        <w:t xml:space="preserve">7. </w:t>
      </w:r>
      <w:r w:rsidRPr="00DD4F74">
        <w:rPr>
          <w:rFonts w:ascii="Times New Roman" w:hAnsi="Times New Roman" w:cs="Times New Roman"/>
          <w:color w:val="222222"/>
          <w:spacing w:val="-5"/>
          <w:sz w:val="24"/>
          <w:szCs w:val="24"/>
          <w:bdr w:val="none" w:sz="0" w:space="0" w:color="auto" w:frame="1"/>
        </w:rPr>
        <w:t>Развитие компетенций</w:t>
      </w:r>
    </w:p>
    <w:p w14:paraId="488AF825" w14:textId="77777777" w:rsidR="00EE2F6D" w:rsidRDefault="00EE2F6D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  <w:bdr w:val="none" w:sz="0" w:space="0" w:color="auto" w:frame="1"/>
        </w:rPr>
      </w:pPr>
      <w:r w:rsidRPr="00DD4F74">
        <w:rPr>
          <w:spacing w:val="-5"/>
          <w:bdr w:val="none" w:sz="0" w:space="0" w:color="auto" w:frame="1"/>
        </w:rPr>
        <w:t>В результате обучения ребята должны не только уметь собирать и пилотировать дроны, но и понимать принципы их работы, уметь решать технические задачи, работать в команде и быть готовыми к участию в конкурсах регионального и всероссийского уровня.</w:t>
      </w:r>
    </w:p>
    <w:p w14:paraId="165E781D" w14:textId="77777777" w:rsidR="00DD4F74" w:rsidRPr="00EE2F6D" w:rsidRDefault="00331F76" w:rsidP="00A40234">
      <w:pPr>
        <w:pStyle w:val="a3"/>
        <w:spacing w:before="0" w:beforeAutospacing="0" w:after="0" w:afterAutospacing="0"/>
        <w:ind w:firstLine="567"/>
        <w:jc w:val="both"/>
        <w:textAlignment w:val="baseline"/>
        <w:rPr>
          <w:spacing w:val="-5"/>
        </w:rPr>
      </w:pPr>
      <w:r>
        <w:rPr>
          <w:spacing w:val="-5"/>
          <w:bdr w:val="none" w:sz="0" w:space="0" w:color="auto" w:frame="1"/>
        </w:rPr>
        <w:t>Таким образом</w:t>
      </w:r>
      <w:r w:rsidR="00EE2F6D">
        <w:rPr>
          <w:spacing w:val="-5"/>
          <w:bdr w:val="none" w:sz="0" w:space="0" w:color="auto" w:frame="1"/>
        </w:rPr>
        <w:t xml:space="preserve"> </w:t>
      </w:r>
      <w:r w:rsidR="00DD4F74">
        <w:rPr>
          <w:spacing w:val="-5"/>
          <w:bdr w:val="none" w:sz="0" w:space="0" w:color="auto" w:frame="1"/>
        </w:rPr>
        <w:t xml:space="preserve"> </w:t>
      </w:r>
      <w:r w:rsidR="00EE5523" w:rsidRPr="00DD4F74">
        <w:rPr>
          <w:spacing w:val="-5"/>
          <w:bdr w:val="none" w:sz="0" w:space="0" w:color="auto" w:frame="1"/>
        </w:rPr>
        <w:t>Обучение по БПЛА способствует формированию</w:t>
      </w:r>
      <w:r>
        <w:rPr>
          <w:spacing w:val="-5"/>
          <w:bdr w:val="none" w:sz="0" w:space="0" w:color="auto" w:frame="1"/>
        </w:rPr>
        <w:t xml:space="preserve"> компетенций</w:t>
      </w:r>
      <w:r w:rsidR="00EE5523" w:rsidRPr="00DD4F74">
        <w:rPr>
          <w:spacing w:val="-5"/>
          <w:bdr w:val="none" w:sz="0" w:space="0" w:color="auto" w:frame="1"/>
        </w:rPr>
        <w:t>:</w:t>
      </w:r>
      <w:r w:rsidR="00DD4F74">
        <w:rPr>
          <w:spacing w:val="-5"/>
          <w:bdr w:val="none" w:sz="0" w:space="0" w:color="auto" w:frame="1"/>
        </w:rPr>
        <w:t xml:space="preserve"> </w:t>
      </w:r>
    </w:p>
    <w:p w14:paraId="4132ADC0" w14:textId="77777777" w:rsidR="00BC0C3E" w:rsidRPr="00BC0C3E" w:rsidRDefault="00EE5523" w:rsidP="00A4023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i/>
          <w:color w:val="222222"/>
          <w:spacing w:val="-5"/>
          <w:sz w:val="24"/>
          <w:szCs w:val="24"/>
        </w:rPr>
      </w:pPr>
      <w:r w:rsidRPr="00DD4F74">
        <w:rPr>
          <w:spacing w:val="-5"/>
          <w:sz w:val="24"/>
          <w:szCs w:val="24"/>
          <w:bdr w:val="none" w:sz="0" w:space="0" w:color="auto" w:frame="1"/>
        </w:rPr>
        <w:t>Hard skills</w:t>
      </w:r>
      <w:r w:rsidR="00331F76">
        <w:rPr>
          <w:spacing w:val="-5"/>
          <w:sz w:val="24"/>
          <w:szCs w:val="24"/>
          <w:bdr w:val="none" w:sz="0" w:space="0" w:color="auto" w:frame="1"/>
        </w:rPr>
        <w:t xml:space="preserve"> (хардскилс)</w:t>
      </w:r>
      <w:r w:rsidRPr="00DD4F74">
        <w:rPr>
          <w:spacing w:val="-5"/>
          <w:sz w:val="24"/>
          <w:szCs w:val="24"/>
          <w:bdr w:val="none" w:sz="0" w:space="0" w:color="auto" w:frame="1"/>
        </w:rPr>
        <w:t>: 3D-моделирование, программирование, сборка, пилотирование.</w:t>
      </w:r>
      <w:r w:rsidR="00DD4F74">
        <w:rPr>
          <w:spacing w:val="-5"/>
          <w:sz w:val="24"/>
          <w:szCs w:val="24"/>
          <w:bdr w:val="none" w:sz="0" w:space="0" w:color="auto" w:frame="1"/>
        </w:rPr>
        <w:t xml:space="preserve"> </w:t>
      </w:r>
      <w:r w:rsidR="00BC0C3E" w:rsidRPr="00BC0C3E">
        <w:rPr>
          <w:i/>
          <w:spacing w:val="-5"/>
          <w:sz w:val="24"/>
          <w:szCs w:val="24"/>
          <w:bdr w:val="none" w:sz="0" w:space="0" w:color="auto" w:frame="1"/>
        </w:rPr>
        <w:t>(</w:t>
      </w:r>
      <w:r w:rsidR="00331F76">
        <w:rPr>
          <w:rStyle w:val="sc-itonen"/>
          <w:rFonts w:ascii="SB Sans Display" w:hAnsi="SB Sans Display" w:cs="Courier New"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так называемые </w:t>
      </w:r>
      <w:r w:rsidR="00BC0C3E" w:rsidRPr="00BC0C3E">
        <w:rPr>
          <w:rStyle w:val="sc-itonen"/>
          <w:rFonts w:ascii="SB Sans Display" w:hAnsi="SB Sans Display" w:cs="Courier New"/>
          <w:i/>
          <w:color w:val="222222"/>
          <w:spacing w:val="-5"/>
          <w:sz w:val="24"/>
          <w:szCs w:val="24"/>
          <w:bdr w:val="none" w:sz="0" w:space="0" w:color="auto" w:frame="1"/>
        </w:rPr>
        <w:t>«жёсткие навыки»)</w:t>
      </w:r>
    </w:p>
    <w:p w14:paraId="504087F3" w14:textId="77777777" w:rsidR="00BC0C3E" w:rsidRPr="00BC0C3E" w:rsidRDefault="00BC0C3E" w:rsidP="00A40234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i/>
          <w:spacing w:val="-5"/>
        </w:rPr>
      </w:pPr>
      <w:r w:rsidRPr="00BC0C3E">
        <w:rPr>
          <w:rStyle w:val="sc-itonen"/>
          <w:rFonts w:ascii="inherit" w:hAnsi="inherit" w:cs="Courier New"/>
          <w:i/>
          <w:spacing w:val="-5"/>
          <w:bdr w:val="none" w:sz="0" w:space="0" w:color="auto" w:frame="1"/>
        </w:rPr>
        <w:t xml:space="preserve">Это </w:t>
      </w:r>
      <w:r w:rsidRPr="00BC0C3E">
        <w:rPr>
          <w:rStyle w:val="sc-itonen"/>
          <w:rFonts w:ascii="inherit" w:hAnsi="inherit" w:cs="Courier New"/>
          <w:b/>
          <w:bCs/>
          <w:i/>
          <w:color w:val="222222"/>
          <w:spacing w:val="-5"/>
          <w:bdr w:val="none" w:sz="0" w:space="0" w:color="auto" w:frame="1"/>
        </w:rPr>
        <w:t>профессиональные, технические компетенции</w:t>
      </w:r>
      <w:r w:rsidRPr="00BC0C3E">
        <w:rPr>
          <w:rStyle w:val="sc-itonen"/>
          <w:rFonts w:ascii="inherit" w:hAnsi="inherit" w:cs="Courier New"/>
          <w:i/>
          <w:spacing w:val="-5"/>
          <w:bdr w:val="none" w:sz="0" w:space="0" w:color="auto" w:frame="1"/>
        </w:rPr>
        <w:t>, которые можно измерить и оценить. В контексте 3D-моделирования и работы с БПЛА к ним относятся конкретные умения, необходимые для выполнения инженерных задач.</w:t>
      </w:r>
    </w:p>
    <w:p w14:paraId="56AC5004" w14:textId="77777777" w:rsidR="00BC0C3E" w:rsidRPr="00BC0C3E" w:rsidRDefault="00BC0C3E" w:rsidP="00A4023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i/>
          <w:color w:val="222222"/>
          <w:spacing w:val="-5"/>
          <w:sz w:val="24"/>
          <w:szCs w:val="24"/>
        </w:rPr>
      </w:pPr>
      <w:r w:rsidRPr="00BC0C3E">
        <w:rPr>
          <w:rStyle w:val="sc-itonen"/>
          <w:rFonts w:ascii="SB Sans Display" w:hAnsi="SB Sans Display" w:cs="Courier New"/>
          <w:i/>
          <w:color w:val="222222"/>
          <w:spacing w:val="-5"/>
          <w:sz w:val="24"/>
          <w:szCs w:val="24"/>
          <w:bdr w:val="none" w:sz="0" w:space="0" w:color="auto" w:frame="1"/>
        </w:rPr>
        <w:t>Основные hard skills для работы с БПЛА:</w:t>
      </w:r>
    </w:p>
    <w:p w14:paraId="2B868205" w14:textId="77777777" w:rsidR="00BC0C3E" w:rsidRPr="00BC0C3E" w:rsidRDefault="00BC0C3E" w:rsidP="00A40234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3D-моделирование и САПР (</w:t>
      </w:r>
      <w:r w:rsidRPr="00BC0C3E">
        <w:rPr>
          <w:rStyle w:val="sc-itonen"/>
          <w:rFonts w:ascii="inherit" w:hAnsi="inherit"/>
          <w:b/>
          <w:bCs/>
          <w:i/>
          <w:iCs/>
          <w:color w:val="222222"/>
          <w:spacing w:val="-5"/>
          <w:sz w:val="24"/>
          <w:szCs w:val="24"/>
          <w:bdr w:val="none" w:sz="0" w:space="0" w:color="auto" w:frame="1"/>
        </w:rPr>
        <w:t>CAD</w:t>
      </w: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)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Умение работать в программах для создани</w:t>
      </w:r>
      <w:r w:rsidR="00331F76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 xml:space="preserve">я трёхмерных моделей (например </w:t>
      </w:r>
      <w:r w:rsidRPr="00BC0C3E">
        <w:rPr>
          <w:rStyle w:val="sc-itonen"/>
          <w:rFonts w:ascii="inherit" w:hAnsi="inherit"/>
          <w:i/>
          <w:iCs/>
          <w:spacing w:val="-5"/>
          <w:sz w:val="24"/>
          <w:szCs w:val="24"/>
          <w:bdr w:val="none" w:sz="0" w:space="0" w:color="auto" w:frame="1"/>
        </w:rPr>
        <w:t>КОМПАС-3D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,). Сюда входит создание деталей, сборок, подготовка файлов для 3D-печати.</w:t>
      </w:r>
    </w:p>
    <w:p w14:paraId="6236C81D" w14:textId="77777777" w:rsidR="00BC0C3E" w:rsidRPr="00BC0C3E" w:rsidRDefault="00BC0C3E" w:rsidP="00A40234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Аддитивные технологии (3D-печать)</w:t>
      </w:r>
      <w:r w:rsidR="00331F76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Навыки работы с 3D-принтером: настройка слайсера, выбор материала (</w:t>
      </w:r>
      <w:r w:rsidRPr="00BC0C3E">
        <w:rPr>
          <w:rStyle w:val="sc-itonen"/>
          <w:rFonts w:ascii="inherit" w:hAnsi="inherit"/>
          <w:i/>
          <w:iCs/>
          <w:spacing w:val="-5"/>
          <w:sz w:val="24"/>
          <w:szCs w:val="24"/>
          <w:bdr w:val="none" w:sz="0" w:space="0" w:color="auto" w:frame="1"/>
        </w:rPr>
        <w:t>PLA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 xml:space="preserve">, </w:t>
      </w:r>
      <w:r w:rsidRPr="00BC0C3E">
        <w:rPr>
          <w:rStyle w:val="sc-itonen"/>
          <w:rFonts w:ascii="inherit" w:hAnsi="inherit"/>
          <w:i/>
          <w:iCs/>
          <w:spacing w:val="-5"/>
          <w:sz w:val="24"/>
          <w:szCs w:val="24"/>
          <w:bdr w:val="none" w:sz="0" w:space="0" w:color="auto" w:frame="1"/>
        </w:rPr>
        <w:t>ABS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 xml:space="preserve">, </w:t>
      </w:r>
      <w:r w:rsidRPr="00BC0C3E">
        <w:rPr>
          <w:rStyle w:val="sc-itonen"/>
          <w:rFonts w:ascii="inherit" w:hAnsi="inherit"/>
          <w:i/>
          <w:iCs/>
          <w:spacing w:val="-5"/>
          <w:sz w:val="24"/>
          <w:szCs w:val="24"/>
          <w:bdr w:val="none" w:sz="0" w:space="0" w:color="auto" w:frame="1"/>
        </w:rPr>
        <w:t>PETG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), постобработка готовых деталей.</w:t>
      </w:r>
    </w:p>
    <w:p w14:paraId="6AA7F99E" w14:textId="77777777" w:rsidR="00BC0C3E" w:rsidRPr="00BC0C3E" w:rsidRDefault="00BC0C3E" w:rsidP="00A40234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Программирование и электроника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Написание кода для микроконтроллеров (</w:t>
      </w:r>
      <w:r w:rsidRPr="00BC0C3E">
        <w:rPr>
          <w:rStyle w:val="sc-itonen"/>
          <w:rFonts w:ascii="inherit" w:hAnsi="inherit"/>
          <w:i/>
          <w:iCs/>
          <w:spacing w:val="-5"/>
          <w:sz w:val="24"/>
          <w:szCs w:val="24"/>
          <w:bdr w:val="none" w:sz="0" w:space="0" w:color="auto" w:frame="1"/>
        </w:rPr>
        <w:t>Arduino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 xml:space="preserve">, </w:t>
      </w:r>
      <w:r w:rsidRPr="00BC0C3E">
        <w:rPr>
          <w:rStyle w:val="sc-itonen"/>
          <w:rFonts w:ascii="inherit" w:hAnsi="inherit"/>
          <w:i/>
          <w:iCs/>
          <w:spacing w:val="-5"/>
          <w:sz w:val="24"/>
          <w:szCs w:val="24"/>
          <w:bdr w:val="none" w:sz="0" w:space="0" w:color="auto" w:frame="1"/>
        </w:rPr>
        <w:t>Raspberry Pi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), программирование полетных контроллеров, работа с датчиками и автопилотами.</w:t>
      </w:r>
    </w:p>
    <w:p w14:paraId="4920109E" w14:textId="77777777" w:rsidR="00BC0C3E" w:rsidRPr="00BC0C3E" w:rsidRDefault="00BC0C3E" w:rsidP="00A40234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Сборка и пайка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Умение собирать конструкцию БПЛА, паять электрические соединения, работать с мультиметром для диагностики цепей.</w:t>
      </w:r>
    </w:p>
    <w:p w14:paraId="6E2A5EA7" w14:textId="77777777" w:rsidR="00BC0C3E" w:rsidRPr="00BC0C3E" w:rsidRDefault="00BC0C3E" w:rsidP="00A40234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Аэродинамика и механика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Понимание принципов полёта, расчёт тяги, подбор пропеллеров и моторов, центровки и балансировки аппарата.</w:t>
      </w:r>
    </w:p>
    <w:p w14:paraId="6A7E2407" w14:textId="77777777" w:rsidR="00BC0C3E" w:rsidRPr="00BC0C3E" w:rsidRDefault="00BC0C3E" w:rsidP="00A40234">
      <w:pPr>
        <w:pStyle w:val="HTML"/>
        <w:numPr>
          <w:ilvl w:val="0"/>
          <w:numId w:val="7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Пилотирование и симуляция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 xml:space="preserve">Навыки управления БПЛА (в том числе в режиме </w:t>
      </w:r>
      <w:r w:rsidRPr="00BC0C3E">
        <w:rPr>
          <w:rStyle w:val="sc-itonen"/>
          <w:rFonts w:ascii="inherit" w:hAnsi="inherit"/>
          <w:i/>
          <w:iCs/>
          <w:spacing w:val="-5"/>
          <w:sz w:val="24"/>
          <w:szCs w:val="24"/>
          <w:bdr w:val="none" w:sz="0" w:space="0" w:color="auto" w:frame="1"/>
        </w:rPr>
        <w:t>FPV — First Person View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) и работа в специальных симуляторах для отработки полётов.</w:t>
      </w:r>
    </w:p>
    <w:p w14:paraId="04390806" w14:textId="77777777" w:rsidR="00BC0C3E" w:rsidRPr="00BC0C3E" w:rsidRDefault="00EE5523" w:rsidP="00A40234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i/>
          <w:spacing w:val="-5"/>
        </w:rPr>
      </w:pPr>
      <w:r w:rsidRPr="00331F76">
        <w:rPr>
          <w:b/>
          <w:spacing w:val="-5"/>
          <w:bdr w:val="none" w:sz="0" w:space="0" w:color="auto" w:frame="1"/>
        </w:rPr>
        <w:t>Soft skills</w:t>
      </w:r>
      <w:r w:rsidR="00331F76" w:rsidRPr="00331F76">
        <w:rPr>
          <w:b/>
          <w:spacing w:val="-5"/>
          <w:bdr w:val="none" w:sz="0" w:space="0" w:color="auto" w:frame="1"/>
        </w:rPr>
        <w:t xml:space="preserve"> (софтскилс)</w:t>
      </w:r>
      <w:r w:rsidRPr="00331F76">
        <w:rPr>
          <w:b/>
          <w:spacing w:val="-5"/>
          <w:bdr w:val="none" w:sz="0" w:space="0" w:color="auto" w:frame="1"/>
        </w:rPr>
        <w:t>: командная работа, проектное мышление, ответственность, креативность.</w:t>
      </w:r>
      <w:r w:rsidR="00BC0C3E" w:rsidRPr="00331F76">
        <w:rPr>
          <w:b/>
          <w:spacing w:val="-5"/>
          <w:bdr w:val="none" w:sz="0" w:space="0" w:color="auto" w:frame="1"/>
        </w:rPr>
        <w:t xml:space="preserve"> </w:t>
      </w:r>
      <w:r w:rsidR="00BC0C3E" w:rsidRPr="00331F76">
        <w:rPr>
          <w:b/>
          <w:i/>
          <w:spacing w:val="-5"/>
          <w:bdr w:val="none" w:sz="0" w:space="0" w:color="auto" w:frame="1"/>
        </w:rPr>
        <w:t>(</w:t>
      </w:r>
      <w:r w:rsidR="00331F76">
        <w:rPr>
          <w:rStyle w:val="sc-itonen"/>
          <w:rFonts w:ascii="inherit" w:hAnsi="inherit" w:cs="Courier New"/>
          <w:b/>
          <w:bCs/>
          <w:i/>
          <w:color w:val="222222"/>
          <w:spacing w:val="-5"/>
          <w:bdr w:val="none" w:sz="0" w:space="0" w:color="auto" w:frame="1"/>
        </w:rPr>
        <w:t xml:space="preserve">так называемые </w:t>
      </w:r>
      <w:r w:rsidR="00BC0C3E" w:rsidRPr="00331F76">
        <w:rPr>
          <w:rStyle w:val="sc-itonen"/>
          <w:rFonts w:ascii="inherit" w:hAnsi="inherit" w:cs="Courier New"/>
          <w:b/>
          <w:i/>
          <w:spacing w:val="-5"/>
          <w:bdr w:val="none" w:sz="0" w:space="0" w:color="auto" w:frame="1"/>
        </w:rPr>
        <w:t>гибкие или мягкие навыки)</w:t>
      </w:r>
      <w:r w:rsidR="00BC0C3E" w:rsidRPr="00BC0C3E">
        <w:rPr>
          <w:rStyle w:val="sc-itonen"/>
          <w:rFonts w:ascii="inherit" w:hAnsi="inherit" w:cs="Courier New"/>
          <w:i/>
          <w:spacing w:val="-5"/>
          <w:bdr w:val="none" w:sz="0" w:space="0" w:color="auto" w:frame="1"/>
        </w:rPr>
        <w:t xml:space="preserve"> — это надпрофессиональные компетенции, которые связаны с личностными качествами, умением общаться и работать в команде. В отличие от </w:t>
      </w:r>
      <w:r w:rsidR="00BC0C3E" w:rsidRPr="00BC0C3E">
        <w:rPr>
          <w:rStyle w:val="sc-itonen"/>
          <w:rFonts w:ascii="inherit" w:hAnsi="inherit" w:cs="Courier New"/>
          <w:i/>
          <w:iCs/>
          <w:spacing w:val="-5"/>
          <w:bdr w:val="none" w:sz="0" w:space="0" w:color="auto" w:frame="1"/>
        </w:rPr>
        <w:t>hard skills</w:t>
      </w:r>
      <w:r w:rsidR="00BC0C3E" w:rsidRPr="00BC0C3E">
        <w:rPr>
          <w:rStyle w:val="sc-itonen"/>
          <w:rFonts w:ascii="inherit" w:hAnsi="inherit" w:cs="Courier New"/>
          <w:i/>
          <w:spacing w:val="-5"/>
          <w:bdr w:val="none" w:sz="0" w:space="0" w:color="auto" w:frame="1"/>
        </w:rPr>
        <w:t>, их сложнее измерить, но именно они часто определяют успешность инженера или специалиста в реальных проектах.</w:t>
      </w:r>
    </w:p>
    <w:p w14:paraId="1AF57BBD" w14:textId="77777777" w:rsidR="00BC0C3E" w:rsidRPr="00BC0C3E" w:rsidRDefault="00BC0C3E" w:rsidP="00A40234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i/>
          <w:spacing w:val="-5"/>
        </w:rPr>
      </w:pPr>
      <w:r w:rsidRPr="00BC0C3E">
        <w:rPr>
          <w:rStyle w:val="sc-itonen"/>
          <w:rFonts w:ascii="inherit" w:hAnsi="inherit" w:cs="Courier New"/>
          <w:i/>
          <w:spacing w:val="-5"/>
          <w:bdr w:val="none" w:sz="0" w:space="0" w:color="auto" w:frame="1"/>
        </w:rPr>
        <w:t>В контексте кружка по 3D-моделированию и БПЛА эти навыки развиваются естественным образом при работе над проектами.</w:t>
      </w:r>
    </w:p>
    <w:p w14:paraId="5698C5EB" w14:textId="77777777" w:rsidR="00BC0C3E" w:rsidRPr="00BC0C3E" w:rsidRDefault="00BC0C3E" w:rsidP="00A40234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textAlignment w:val="baseline"/>
        <w:rPr>
          <w:rFonts w:ascii="SB Sans Display" w:hAnsi="SB Sans Display" w:cs="Courier New"/>
          <w:i/>
          <w:color w:val="222222"/>
          <w:spacing w:val="-5"/>
          <w:sz w:val="24"/>
          <w:szCs w:val="24"/>
        </w:rPr>
      </w:pPr>
      <w:r w:rsidRPr="00BC0C3E">
        <w:rPr>
          <w:rStyle w:val="sc-itonen"/>
          <w:rFonts w:ascii="SB Sans Display" w:hAnsi="SB Sans Display" w:cs="Courier New"/>
          <w:i/>
          <w:color w:val="222222"/>
          <w:spacing w:val="-5"/>
          <w:sz w:val="24"/>
          <w:szCs w:val="24"/>
          <w:bdr w:val="none" w:sz="0" w:space="0" w:color="auto" w:frame="1"/>
        </w:rPr>
        <w:t>Ключевые soft skills для работы с БПЛА</w:t>
      </w:r>
    </w:p>
    <w:p w14:paraId="3DEDB46B" w14:textId="77777777" w:rsidR="00BC0C3E" w:rsidRPr="00BC0C3E" w:rsidRDefault="00BC0C3E" w:rsidP="00A40234">
      <w:pPr>
        <w:pStyle w:val="HTML"/>
        <w:numPr>
          <w:ilvl w:val="0"/>
          <w:numId w:val="8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Командная работа и распределение ролей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Умение эффективно взаимодействовать в группе, договариваться и распределять задачи (кто-то моделирует, кто-то программирует, кто-то отвечает за сборку или пилотирование).</w:t>
      </w:r>
    </w:p>
    <w:p w14:paraId="632F43DC" w14:textId="77777777" w:rsidR="00BC0C3E" w:rsidRPr="00BC0C3E" w:rsidRDefault="00BC0C3E" w:rsidP="00A40234">
      <w:pPr>
        <w:pStyle w:val="HTML"/>
        <w:numPr>
          <w:ilvl w:val="0"/>
          <w:numId w:val="8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Проектное мышление и решение проблем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Способность разбивать большую задачу (создать дрон) на этапы, планировать работу, анализировать ошибки (почему дрон не взлетает) и находить нестандартные решения.</w:t>
      </w:r>
    </w:p>
    <w:p w14:paraId="274B4AB5" w14:textId="77777777" w:rsidR="00BC0C3E" w:rsidRPr="00BC0C3E" w:rsidRDefault="00BC0C3E" w:rsidP="00A40234">
      <w:pPr>
        <w:pStyle w:val="HTML"/>
        <w:numPr>
          <w:ilvl w:val="0"/>
          <w:numId w:val="8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Коммуникативные навыки и презентация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Умение чётко излагать свои мысли, аргументировать технические решения и защищать проект перед жюри или заказчиками. Это критически важно для конкурсов вроде «ИКаР».</w:t>
      </w:r>
    </w:p>
    <w:p w14:paraId="0E7DB7EE" w14:textId="77777777" w:rsidR="00BC0C3E" w:rsidRPr="00BC0C3E" w:rsidRDefault="00BC0C3E" w:rsidP="00A40234">
      <w:pPr>
        <w:pStyle w:val="HTML"/>
        <w:numPr>
          <w:ilvl w:val="0"/>
          <w:numId w:val="8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Ответственность и тайм-менеджмент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Навык соблюдать сроки, отвечать за свой участок работы (например, вовремя изготовить деталь на 3D-принтере) и понимать последствия своих действий для всего проекта.</w:t>
      </w:r>
    </w:p>
    <w:p w14:paraId="0805E574" w14:textId="77777777" w:rsidR="00BC0C3E" w:rsidRPr="00BC0C3E" w:rsidRDefault="00BC0C3E" w:rsidP="00A40234">
      <w:pPr>
        <w:pStyle w:val="HTML"/>
        <w:numPr>
          <w:ilvl w:val="0"/>
          <w:numId w:val="8"/>
        </w:numPr>
        <w:tabs>
          <w:tab w:val="clear" w:pos="720"/>
        </w:tabs>
        <w:ind w:left="0"/>
        <w:textAlignment w:val="baseline"/>
        <w:rPr>
          <w:rFonts w:ascii="inherit" w:hAnsi="inherit"/>
          <w:i/>
          <w:spacing w:val="-5"/>
          <w:sz w:val="24"/>
          <w:szCs w:val="24"/>
        </w:rPr>
      </w:pPr>
      <w:r w:rsidRPr="00BC0C3E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>Креативность и инициативность</w:t>
      </w:r>
      <w:r w:rsidR="006F5824">
        <w:rPr>
          <w:rStyle w:val="sc-itonen"/>
          <w:rFonts w:ascii="inherit" w:hAnsi="inherit"/>
          <w:b/>
          <w:bCs/>
          <w:i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r w:rsidRPr="00BC0C3E">
        <w:rPr>
          <w:rStyle w:val="sc-itonen"/>
          <w:rFonts w:ascii="inherit" w:hAnsi="inherit"/>
          <w:i/>
          <w:spacing w:val="-5"/>
          <w:sz w:val="24"/>
          <w:szCs w:val="24"/>
          <w:bdr w:val="none" w:sz="0" w:space="0" w:color="auto" w:frame="1"/>
        </w:rPr>
        <w:t>Способность генерировать новые идеи по конструкции дрона или навесного оборудования, а не просто следовать инструкции.</w:t>
      </w:r>
    </w:p>
    <w:p w14:paraId="65404B43" w14:textId="77777777" w:rsidR="00BC0C3E" w:rsidRPr="00BC0C3E" w:rsidRDefault="00BC0C3E" w:rsidP="00A40234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i/>
          <w:spacing w:val="-5"/>
        </w:rPr>
      </w:pPr>
      <w:r w:rsidRPr="00BC0C3E">
        <w:rPr>
          <w:rStyle w:val="sc-itonen"/>
          <w:rFonts w:ascii="inherit" w:hAnsi="inherit" w:cs="Courier New"/>
          <w:i/>
          <w:spacing w:val="-5"/>
          <w:bdr w:val="none" w:sz="0" w:space="0" w:color="auto" w:frame="1"/>
        </w:rPr>
        <w:t xml:space="preserve">Развивая </w:t>
      </w:r>
      <w:r w:rsidRPr="00BC0C3E">
        <w:rPr>
          <w:rStyle w:val="sc-itonen"/>
          <w:rFonts w:ascii="inherit" w:hAnsi="inherit" w:cs="Courier New"/>
          <w:i/>
          <w:iCs/>
          <w:spacing w:val="-5"/>
          <w:bdr w:val="none" w:sz="0" w:space="0" w:color="auto" w:frame="1"/>
        </w:rPr>
        <w:t>soft skills</w:t>
      </w:r>
      <w:r w:rsidRPr="00BC0C3E">
        <w:rPr>
          <w:rStyle w:val="sc-itonen"/>
          <w:rFonts w:ascii="inherit" w:hAnsi="inherit" w:cs="Courier New"/>
          <w:i/>
          <w:spacing w:val="-5"/>
          <w:bdr w:val="none" w:sz="0" w:space="0" w:color="auto" w:frame="1"/>
        </w:rPr>
        <w:t>, вы готовите учеников не просто к сборке коптеров, а к успешной карьере в любой инженерной сфере).</w:t>
      </w:r>
    </w:p>
    <w:p w14:paraId="6E94250D" w14:textId="77777777" w:rsidR="00EE2F6D" w:rsidRDefault="00EE5523" w:rsidP="00A402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Подготовка обучающихся к конкурсу</w:t>
      </w:r>
      <w:r w:rsidR="00EE2F6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445E4A26" w14:textId="77777777" w:rsidR="00EE2F6D" w:rsidRPr="00DD4F74" w:rsidRDefault="00EE5523" w:rsidP="00A4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«ИКаР» — «Инженерные кадры России»</w:t>
      </w:r>
      <w:r w:rsidR="00EE2F6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- </w:t>
      </w:r>
      <w:r w:rsidR="00E3146B">
        <w:rPr>
          <w:rFonts w:ascii="Times New Roman" w:hAnsi="Times New Roman" w:cs="Times New Roman"/>
          <w:sz w:val="24"/>
          <w:szCs w:val="24"/>
        </w:rPr>
        <w:t>э</w:t>
      </w:r>
      <w:r w:rsidR="00EE2F6D" w:rsidRPr="00DD4F74">
        <w:rPr>
          <w:rFonts w:ascii="Times New Roman" w:hAnsi="Times New Roman" w:cs="Times New Roman"/>
          <w:sz w:val="24"/>
          <w:szCs w:val="24"/>
        </w:rPr>
        <w:t>то комплексная инженерная задача, требующая от команды полного цикла работы над беспилотником.</w:t>
      </w:r>
    </w:p>
    <w:p w14:paraId="704F7954" w14:textId="77777777" w:rsidR="00EE5523" w:rsidRPr="00EE5523" w:rsidRDefault="006F5824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EE5523"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Конкурс «ИКаР» направлен на профориентацию и развитие инженерных компетенций школьников. Для успешной подготовки важно:</w:t>
      </w:r>
    </w:p>
    <w:p w14:paraId="33EE9071" w14:textId="77777777" w:rsidR="00EE5523" w:rsidRPr="00EE5523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Изучить положение о конкурсе и требования к проекту.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Сформировать команду с чётким распределением ролей: инженер-конструктор, программист, пилот, аналитик.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Провести мозговой штурм по выбору темы и задач проекта.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Разработать техническое задание и план работы.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Освоить 3D-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моделирование: создать цифровые прототипы деталей, подготовить файлы для 3D-печати.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Собрать и протестировать прототип БПЛА, провести 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испытания в симуляторе.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="005F7C8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Подготовить презентацию проекта: обосновать выбор конструкции, описать этапы работы, продемонстрировать результаты испытаний.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Провести репетиции защиты проекта, отработать ответы на возможные вопросы жюри.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Обеспечить соблюдение всех требований безопасности при демонстрации работы БПЛА.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Особое внимание уделите командной работе и умению презентовать свой проект: жюри «ИКаР» высоко ценит не только техническое исполнение, но и умение работать в коллективе, аргументировать свои решения и проявлять инициативу.</w:t>
      </w:r>
    </w:p>
    <w:p w14:paraId="6227FB84" w14:textId="77777777" w:rsidR="00EE5523" w:rsidRPr="00EE5523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Пример проектной задачи для конкурса «ИКаР»: разработка навесного оборудования для квадрокоптера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рамках конкурса обучающимся предлагается выполнить проект по разработке навесного оборудования для квадрокоптера с прикладной задачей — измерение толщины листов металла в труднодоступных местах.</w:t>
      </w:r>
    </w:p>
    <w:p w14:paraId="32E8E732" w14:textId="77777777" w:rsidR="00EE5523" w:rsidRPr="00EE5523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Техническое задание на проект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Задача: создать навесной модуль для квадрокоптера, который позволит проводить неразрушающий контроль толщины металлических листов в местах, недоступных для ручного измерения.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Особенности задачи:</w:t>
      </w:r>
    </w:p>
    <w:p w14:paraId="2BFA46C0" w14:textId="77777777" w:rsidR="005F7C80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Сложный доступ: квадрокоптер должен маневрировать в ограниченном пространстве.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3B790892" w14:textId="77777777" w:rsidR="005F7C80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Требование к измерению: для корректной работы датчика (например, ультразвукового) требуется нанесение контактной смазки на измеряемую поверхность металла.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D4A9432" w14:textId="77777777" w:rsidR="005F7C80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Автоматизация: процесс нанесения смазки и проведения замера должен быть максимально автоматизирован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или эргономично реализован для оператора.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123FCC3" w14:textId="77777777" w:rsidR="005F7C80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Этапы реализации проекта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Анализ и проектирование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Выбор типа датчика (ультразвуковой — самый распространённый для подобных задач).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Разработка схемы крепления датчика к раме квадрокоптера с учётом центровки и минимизации вибраций.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Проектирование системы подачи смазки (миниатюрный резервуар, насос или капиллярная система).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3D-модели всего навесного оборудования в CAD</w:t>
      </w:r>
      <w:r w:rsidR="005F7C80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-программе (например, КОМПАС-3D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Изготовление деталей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Печать корпуса модуля, держателя датчика и резервуара для смазки на 3D-принтере.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Подбор и закупка электронных компонентов (датчик, контроллер насоса).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Сборка механической части модуля.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Программирование и интеграция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Написание кода для управления датчиком толщины.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Программирование системы подачи смазки (логика: «подлёт — нанесение смазки — пауза — замер»).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Интеграция модуля с полетным контроллером квадрокоптера (передача данных о замере на наземную станцию).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Тестирование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Отработка алгоритма «подлёт — замер» на тестовых образцах металла.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Калибровка датчика с учётом нанесения смазки.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Проведение испытаний в условиях, имитирующих труднодоступное.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Подготовка к защите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Документирование всех этапов разработки в портфолио проекта.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Подготовка наглядного стенда с 3D-моделью модуля и демонстрацией процесса работы на видео или вживую.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Обоснование выбора именно такого технического решения перед жюри конкурса.</w:t>
      </w:r>
      <w:r w:rsidR="00BC0C3E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CA479F6" w14:textId="77777777" w:rsidR="00EE5523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Этот проект позволяет обучающимся не только освоить навыки 3D-моделирования и сборки БПЛА, но и познакомиться с реальными инженерными задачами из области неразрушающего контроля, что значительно повышает ценность их работы на конкурсе «ИКаР».</w:t>
      </w:r>
    </w:p>
    <w:p w14:paraId="4CE7CA41" w14:textId="77777777" w:rsidR="00EE2F6D" w:rsidRPr="00DD4F74" w:rsidRDefault="00EE2F6D" w:rsidP="00A4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F74">
        <w:rPr>
          <w:rFonts w:ascii="Times New Roman" w:hAnsi="Times New Roman" w:cs="Times New Roman"/>
          <w:sz w:val="24"/>
          <w:szCs w:val="24"/>
        </w:rPr>
        <w:t>Защита проекта. Финальный этап — это не только полёт, но и защита перед серьёзным жюри. Мы тренируем ораторское мастерство: учим структурировать доклад, отвечать на каверзные вопросы экспертов по аэродинамике и электронике.</w:t>
      </w:r>
    </w:p>
    <w:p w14:paraId="7346EB10" w14:textId="77777777" w:rsidR="00EE2F6D" w:rsidRPr="00DD4F74" w:rsidRDefault="00EE2F6D" w:rsidP="00A4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F74">
        <w:rPr>
          <w:rFonts w:ascii="Times New Roman" w:hAnsi="Times New Roman" w:cs="Times New Roman"/>
          <w:sz w:val="24"/>
          <w:szCs w:val="24"/>
        </w:rPr>
        <w:t>Таким образом, подготовка к «ИКАРУ» — это высшая ступень проектной деятельности в кружке БПЛА. Она интегрирует все знания и навыки: от 3D-моделирования детали до публичной защиты сложнейшего инженерного проекта.</w:t>
      </w:r>
    </w:p>
    <w:p w14:paraId="02B4C1A6" w14:textId="77777777" w:rsidR="00EE5523" w:rsidRPr="00EE5523" w:rsidRDefault="005F7C80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Мы</w:t>
      </w:r>
      <w:r w:rsidR="00EE5523"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предоставили подробный и структурированный материал по методическим основам реализации образовательных программ по БПЛА, а также пример проект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ной задачи для конкурса «ИКаР», который</w:t>
      </w:r>
      <w:r w:rsidR="00EE5523"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наглядно демонстрирует, как можно интегрировать 3D-моделирование, программирование, сборку и инженерный анализ в единую образовательную задачу, максимально приближенную к реальным условиям.</w:t>
      </w:r>
    </w:p>
    <w:p w14:paraId="6B75A218" w14:textId="77777777" w:rsidR="00EE5523" w:rsidRPr="00EE5523" w:rsidRDefault="005F7C80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Подводя итог </w:t>
      </w:r>
      <w:r w:rsidR="00941CC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выделим ключевые моменты:</w:t>
      </w:r>
    </w:p>
    <w:p w14:paraId="1AD853AE" w14:textId="77777777" w:rsidR="00EE5523" w:rsidRPr="00EE5523" w:rsidRDefault="00EE5523" w:rsidP="00A4023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Междисциплинарность.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Проект по БПЛА — идеальный пример </w:t>
      </w:r>
      <w:r w:rsidRPr="00DD4F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STEM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-образования (Science, Technology, Engineering, Math). Обучающиеся одновременно применяют знания из физики (аэродинамика), информатики (программирование), технологии (3D-моделирование и печать) и математики (расчёты, обработка данных).</w:t>
      </w:r>
    </w:p>
    <w:p w14:paraId="780F0669" w14:textId="77777777" w:rsidR="00EE5523" w:rsidRPr="00EE5523" w:rsidRDefault="00EE5523" w:rsidP="00A4023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Проектный подход.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Внедрение проектной деятельности, как показано в </w:t>
      </w:r>
      <w:r w:rsidR="00941CC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ашем примере, значительно повышает мотивацию. Учащиеся видят практический результат своего труда и понимают, зачем им нужны теоретические знания.</w:t>
      </w:r>
    </w:p>
    <w:p w14:paraId="7375DFEE" w14:textId="77777777" w:rsidR="00EE5523" w:rsidRPr="00EE5523" w:rsidRDefault="00EE5523" w:rsidP="00A4023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Роль 3D-моделирования.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контексте БПЛА выступает не просто как отдельный навык, а как инструмент инженера. Оно позволяет:</w:t>
      </w:r>
    </w:p>
    <w:p w14:paraId="0C1C9BFC" w14:textId="77777777" w:rsidR="00EE5523" w:rsidRPr="00EE5523" w:rsidRDefault="00EE5523" w:rsidP="00A4023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Визуализировать идею до её воплощения в металле/пластике.</w:t>
      </w:r>
    </w:p>
    <w:p w14:paraId="4098C307" w14:textId="77777777" w:rsidR="00EE5523" w:rsidRPr="00EE5523" w:rsidRDefault="00EE5523" w:rsidP="00A4023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Проверить собираемость и совместимость деталей.</w:t>
      </w:r>
    </w:p>
    <w:p w14:paraId="3F7EAB06" w14:textId="77777777" w:rsidR="00EE5523" w:rsidRPr="00EE5523" w:rsidRDefault="00EE5523" w:rsidP="00A4023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Оптимизировать конструкцию по весу и прочности.</w:t>
      </w:r>
    </w:p>
    <w:p w14:paraId="7973E9F4" w14:textId="77777777" w:rsidR="00EE5523" w:rsidRPr="00EE5523" w:rsidRDefault="00EE5523" w:rsidP="00A40234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Быстро вносить изменения в проект.</w:t>
      </w:r>
    </w:p>
    <w:p w14:paraId="6EE3419B" w14:textId="77777777" w:rsidR="00EE5523" w:rsidRPr="00EE5523" w:rsidRDefault="00EE5523" w:rsidP="00A40234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Командная работа.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Распределение ролей (инженер-конструктор, программист, пилот) моделирует реальную работу в отделе или инженерном бюро. Это учит коммуникации, планированию и ответственности за свой участок работы.</w:t>
      </w:r>
    </w:p>
    <w:p w14:paraId="1F58BCD7" w14:textId="77777777" w:rsidR="00EE5523" w:rsidRPr="00EE5523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Практические шаги для реализации</w:t>
      </w:r>
    </w:p>
    <w:p w14:paraId="2A513C61" w14:textId="77777777" w:rsidR="00EE5523" w:rsidRPr="00EE5523" w:rsidRDefault="00EE5523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внедрения подобной программы в кружке или секции рекомендую следующий алгоритм:</w:t>
      </w:r>
    </w:p>
    <w:p w14:paraId="09861887" w14:textId="77777777" w:rsidR="00EE5523" w:rsidRPr="00EE5523" w:rsidRDefault="00EE5523" w:rsidP="00A4023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Диагностика.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Оцените начальный уровень знаний группы. Не все могут быть готовы сразу к сложной интеграции датчиков.</w:t>
      </w:r>
    </w:p>
    <w:p w14:paraId="7867AADD" w14:textId="77777777" w:rsidR="00EE5523" w:rsidRPr="00EE5523" w:rsidRDefault="00EE5523" w:rsidP="00A4023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Модульность.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Стройте программу «от простого к сложному». Начните с простых моделей в </w:t>
      </w:r>
      <w:r w:rsidRPr="00DD4F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CAD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(например, создание рамы), затем переходите к сборке простых коптеров «из коробки», и только потом — к кастомным проектам.</w:t>
      </w:r>
    </w:p>
    <w:p w14:paraId="3C12C67D" w14:textId="77777777" w:rsidR="00EE5523" w:rsidRPr="00EE5523" w:rsidRDefault="00EE5523" w:rsidP="00A4023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Симуляция.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Обязательно используйте симуляторы полётов (например, </w:t>
      </w:r>
      <w:r w:rsidRPr="00DD4F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VelociDrone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DD4F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Liftoff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до первого реального запуска. Это сэкономит много денег на ремонте и убережёт от травм.</w:t>
      </w:r>
    </w:p>
    <w:p w14:paraId="375579F5" w14:textId="77777777" w:rsidR="00EE5523" w:rsidRPr="00A40234" w:rsidRDefault="00EE5523" w:rsidP="00A40234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4F7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Документооборот.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Приучайте команду вести инженерный дневник или использовать системы контроля версий (например, </w:t>
      </w:r>
      <w:r w:rsidRPr="00DD4F74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Git</w:t>
      </w:r>
      <w:r w:rsidRPr="00DD4F7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 для кода и 3D-моделей. Это критически важно для защиты проекта на конкурсах.</w:t>
      </w:r>
    </w:p>
    <w:p w14:paraId="65348FF5" w14:textId="77777777" w:rsidR="00A40234" w:rsidRDefault="00A40234" w:rsidP="00A40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2C838FAF" w14:textId="77777777" w:rsidR="00DD4F74" w:rsidRPr="00DD4F74" w:rsidRDefault="00DD4F74" w:rsidP="00A40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2BF2B5" w14:textId="77777777" w:rsidR="00DD4F74" w:rsidRPr="00DD4F74" w:rsidRDefault="00DD4F74" w:rsidP="00A40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4F74" w:rsidRPr="00DD4F74" w:rsidSect="00DD4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34AB"/>
    <w:multiLevelType w:val="multilevel"/>
    <w:tmpl w:val="60EA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54A4E"/>
    <w:multiLevelType w:val="multilevel"/>
    <w:tmpl w:val="AD6A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E33BA"/>
    <w:multiLevelType w:val="multilevel"/>
    <w:tmpl w:val="396C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F66E5"/>
    <w:multiLevelType w:val="multilevel"/>
    <w:tmpl w:val="7B52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A5287"/>
    <w:multiLevelType w:val="multilevel"/>
    <w:tmpl w:val="805A9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E5B77"/>
    <w:multiLevelType w:val="multilevel"/>
    <w:tmpl w:val="51B0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F274A"/>
    <w:multiLevelType w:val="multilevel"/>
    <w:tmpl w:val="1D16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70109"/>
    <w:multiLevelType w:val="multilevel"/>
    <w:tmpl w:val="B516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6CD"/>
    <w:rsid w:val="000036CD"/>
    <w:rsid w:val="00195236"/>
    <w:rsid w:val="00331F76"/>
    <w:rsid w:val="00447FE4"/>
    <w:rsid w:val="005D191F"/>
    <w:rsid w:val="005F7C80"/>
    <w:rsid w:val="006F5824"/>
    <w:rsid w:val="007F51A9"/>
    <w:rsid w:val="00843F1F"/>
    <w:rsid w:val="00941CC4"/>
    <w:rsid w:val="00957351"/>
    <w:rsid w:val="00A0383C"/>
    <w:rsid w:val="00A40234"/>
    <w:rsid w:val="00AC303B"/>
    <w:rsid w:val="00BC0C3E"/>
    <w:rsid w:val="00BE0804"/>
    <w:rsid w:val="00CB72B7"/>
    <w:rsid w:val="00DD4F74"/>
    <w:rsid w:val="00E17B2A"/>
    <w:rsid w:val="00E3146B"/>
    <w:rsid w:val="00EE2F6D"/>
    <w:rsid w:val="00E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0EDB"/>
  <w15:docId w15:val="{FD20474A-E94F-460E-85C4-199A6179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5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5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5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52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EE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EE5523"/>
  </w:style>
  <w:style w:type="character" w:customStyle="1" w:styleId="30">
    <w:name w:val="Заголовок 3 Знак"/>
    <w:basedOn w:val="a0"/>
    <w:link w:val="3"/>
    <w:uiPriority w:val="9"/>
    <w:semiHidden/>
    <w:rsid w:val="00DD4F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D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4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9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4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3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7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0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cp:lastPrinted>2026-05-20T07:11:00Z</cp:lastPrinted>
  <dcterms:created xsi:type="dcterms:W3CDTF">2026-06-08T07:32:00Z</dcterms:created>
  <dcterms:modified xsi:type="dcterms:W3CDTF">2026-06-13T15:17:00Z</dcterms:modified>
</cp:coreProperties>
</file>