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28" w:rsidRDefault="00C11528" w:rsidP="00C1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11528">
        <w:rPr>
          <w:rFonts w:ascii="Times New Roman" w:hAnsi="Times New Roman" w:cs="Times New Roman"/>
          <w:b/>
          <w:sz w:val="28"/>
          <w:szCs w:val="28"/>
        </w:rPr>
        <w:t>оциально-личностные отношения детей старшего дошкольного возраста в игре</w:t>
      </w:r>
    </w:p>
    <w:p w:rsidR="00FF1376" w:rsidRPr="00FF1376" w:rsidRDefault="00FF1376" w:rsidP="00FF1376">
      <w:pPr>
        <w:rPr>
          <w:rFonts w:ascii="Times New Roman" w:hAnsi="Times New Roman" w:cs="Times New Roman"/>
          <w:sz w:val="28"/>
          <w:szCs w:val="28"/>
        </w:rPr>
      </w:pPr>
      <w:r w:rsidRPr="00FF1376">
        <w:rPr>
          <w:rFonts w:ascii="Times New Roman" w:hAnsi="Times New Roman" w:cs="Times New Roman"/>
          <w:sz w:val="28"/>
          <w:szCs w:val="28"/>
        </w:rPr>
        <w:t>В настоящее время основное внимание уделяется проблеме социально-личностного развития и воспитания дошкольников. Процесс социально-личностного развития дошкольника очень сложный, требует от педагога большого труда. Понятие социально-личностное развитие дошкольника, включает в себя следующие составляющие – это в первую очередь; формирование отношения ребенка к себе и к окружающему, во вторых выработка им социальных мотивов и потребностей, в третьих становление его самопознания.</w:t>
      </w:r>
      <w:r w:rsidRPr="00FF1376">
        <w:t xml:space="preserve"> </w:t>
      </w:r>
      <w:r w:rsidRPr="00FF1376">
        <w:rPr>
          <w:rFonts w:ascii="Times New Roman" w:hAnsi="Times New Roman" w:cs="Times New Roman"/>
          <w:sz w:val="28"/>
          <w:szCs w:val="28"/>
        </w:rPr>
        <w:t xml:space="preserve">Мы, педагоги, должны строить свою работу так, что бы личный опыт ребенка протекал естественным путём и в тех видах детской деятельности, которые более доступны для ребенка и более близки. Ребенок в своей деятельности должен проявлять самостоятельность, отзывчивость к окружающим, общительность, </w:t>
      </w:r>
      <w:proofErr w:type="spellStart"/>
      <w:r w:rsidRPr="00FF1376">
        <w:rPr>
          <w:rFonts w:ascii="Times New Roman" w:hAnsi="Times New Roman" w:cs="Times New Roman"/>
          <w:sz w:val="28"/>
          <w:szCs w:val="28"/>
        </w:rPr>
        <w:t>гумманность</w:t>
      </w:r>
      <w:proofErr w:type="spellEnd"/>
      <w:r w:rsidRPr="00FF1376">
        <w:rPr>
          <w:rFonts w:ascii="Times New Roman" w:hAnsi="Times New Roman" w:cs="Times New Roman"/>
          <w:sz w:val="28"/>
          <w:szCs w:val="28"/>
        </w:rPr>
        <w:t>. Для педагога важно уметь создавать эмоционально-положительный климат в группе детского сада, уметь применять личностно-ориентированный подход к каждому ребенку.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>Дошкольный возраст является периодом вхождения ребёнка в мир социальных отношений через общение. И ребёнок входит туда через реальные и игровые отношения с взрослыми и сверстниками. Поскольку ведущим видом деятельности в дошкольном возрасте является игра, то в игровой деятельности пр</w:t>
      </w:r>
      <w:r>
        <w:rPr>
          <w:rFonts w:ascii="Times New Roman" w:hAnsi="Times New Roman" w:cs="Times New Roman"/>
          <w:sz w:val="28"/>
          <w:szCs w:val="28"/>
        </w:rPr>
        <w:t xml:space="preserve">оисходит социализация ребёнка. </w:t>
      </w:r>
      <w:r w:rsidRPr="00E2594B">
        <w:rPr>
          <w:rFonts w:ascii="Times New Roman" w:hAnsi="Times New Roman" w:cs="Times New Roman"/>
          <w:sz w:val="28"/>
          <w:szCs w:val="28"/>
        </w:rPr>
        <w:t xml:space="preserve">Игра нужна, чтобы ребёнок рос </w:t>
      </w:r>
      <w:proofErr w:type="gramStart"/>
      <w:r w:rsidRPr="00E2594B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E2594B">
        <w:rPr>
          <w:rFonts w:ascii="Times New Roman" w:hAnsi="Times New Roman" w:cs="Times New Roman"/>
          <w:sz w:val="28"/>
          <w:szCs w:val="28"/>
        </w:rPr>
        <w:t xml:space="preserve">, жизнерадостным и крепким. В игре ребёнок развивается как личность, у него формируются те стороны психики, от которых впоследствии будет зависеть успешность его социальной практики. Стандарт дошкольного образования выдвигает ряд требований к социально-личностному развитию его воспитанников. К числу этих требований относятся: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развитие положительного отношения ребёнка к себе, окружающему миру;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>-          создание условий для формирования у ребёнка положительного самоощущения — уверенности в своих возможностях, в том, что он хороший, что его любят;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>-          формирование у ребёнка чувства собственного достоинства, осознания своих прав и свобод</w:t>
      </w:r>
      <w:proofErr w:type="gramStart"/>
      <w:r w:rsidRPr="00E259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594B">
        <w:rPr>
          <w:rFonts w:ascii="Times New Roman" w:hAnsi="Times New Roman" w:cs="Times New Roman"/>
          <w:sz w:val="28"/>
          <w:szCs w:val="28"/>
        </w:rPr>
        <w:t xml:space="preserve"> Основными методами социально-личностного развития детей дошкольного возраста выступают: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lastRenderedPageBreak/>
        <w:t>-          организация жизненных и игровых развивающих ситуаций, обеспечивающих детям возможность осваивать опыт поведения и доброжелательного отношения к сверстникам и близким взрослым;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инсценировки с игрушками, демонстрирующие детям образцы правильного поведения и взаимоотношений в детском саду и в семье;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общение и совместная деятельность с воспитателем как средство установления доверия, обогащения социальных представлений и опыта взаимодействия; </w:t>
      </w:r>
    </w:p>
    <w:p w:rsidR="00C11528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>Через игру ребёнок знакомится с отношениями людей, различными профессиями, пробует себя в разных социальных ролях. Однако, наблюдая за игрой детей, можно заметить, что не все дети умеют играть. Это кажется невероятным, но это так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1376">
        <w:rPr>
          <w:rFonts w:ascii="Times New Roman" w:hAnsi="Times New Roman" w:cs="Times New Roman"/>
          <w:sz w:val="28"/>
          <w:szCs w:val="28"/>
        </w:rPr>
        <w:t xml:space="preserve"> Поэтому мы должны их </w:t>
      </w:r>
      <w:proofErr w:type="spellStart"/>
      <w:r w:rsidR="00FF1376">
        <w:rPr>
          <w:rFonts w:ascii="Times New Roman" w:hAnsi="Times New Roman" w:cs="Times New Roman"/>
          <w:sz w:val="28"/>
          <w:szCs w:val="28"/>
        </w:rPr>
        <w:t>научть</w:t>
      </w:r>
      <w:proofErr w:type="gramStart"/>
      <w:r w:rsidR="00FF137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F1376">
        <w:rPr>
          <w:rFonts w:ascii="Times New Roman" w:hAnsi="Times New Roman" w:cs="Times New Roman"/>
          <w:sz w:val="28"/>
          <w:szCs w:val="28"/>
        </w:rPr>
        <w:t>аправить</w:t>
      </w:r>
      <w:proofErr w:type="spellEnd"/>
      <w:r w:rsidR="00FF1376">
        <w:rPr>
          <w:rFonts w:ascii="Times New Roman" w:hAnsi="Times New Roman" w:cs="Times New Roman"/>
          <w:sz w:val="28"/>
          <w:szCs w:val="28"/>
        </w:rPr>
        <w:t>.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C11528">
        <w:rPr>
          <w:rFonts w:ascii="Times New Roman" w:hAnsi="Times New Roman" w:cs="Times New Roman"/>
          <w:b/>
          <w:sz w:val="28"/>
          <w:szCs w:val="28"/>
        </w:rPr>
        <w:t>Виды игр для развития ребенка -   подвижные игры.</w:t>
      </w:r>
      <w:r w:rsidRPr="00E2594B">
        <w:rPr>
          <w:rFonts w:ascii="Times New Roman" w:hAnsi="Times New Roman" w:cs="Times New Roman"/>
          <w:sz w:val="28"/>
          <w:szCs w:val="28"/>
        </w:rPr>
        <w:t xml:space="preserve"> Подвижные игры очень рано входят в жизнь ребенка. Они несут, кроме интереса для ребенка, еще оздоровительную нагрузку и эмоционально-психическую разрядку. Кроме того, подвижные игры учат детей инициативе и самостоятельности, преодолению затруднений — развивая в них рефлексию </w:t>
      </w:r>
      <w:r w:rsidR="00FF1376">
        <w:rPr>
          <w:rFonts w:ascii="Times New Roman" w:hAnsi="Times New Roman" w:cs="Times New Roman"/>
          <w:sz w:val="28"/>
          <w:szCs w:val="28"/>
        </w:rPr>
        <w:t>и волю. И</w:t>
      </w:r>
      <w:r w:rsidRPr="00E2594B">
        <w:rPr>
          <w:rFonts w:ascii="Times New Roman" w:hAnsi="Times New Roman" w:cs="Times New Roman"/>
          <w:sz w:val="28"/>
          <w:szCs w:val="28"/>
        </w:rPr>
        <w:t xml:space="preserve">х использование дает не только физическое, но и эмоциональное удовлетворение. Эти игры создают большие возможности для проявления инициативы и творчества детей, поскольку кроме богатства и разнообразия движений, предусмотренных правилами, дети обладают свободой их применения в различных игровых ситуациях. </w:t>
      </w:r>
    </w:p>
    <w:p w:rsidR="00C11528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C11528">
        <w:rPr>
          <w:rFonts w:ascii="Times New Roman" w:hAnsi="Times New Roman" w:cs="Times New Roman"/>
          <w:b/>
          <w:sz w:val="28"/>
          <w:szCs w:val="28"/>
        </w:rPr>
        <w:t>Ролевые игры</w:t>
      </w:r>
      <w:r w:rsidRPr="00E2594B">
        <w:rPr>
          <w:rFonts w:ascii="Times New Roman" w:hAnsi="Times New Roman" w:cs="Times New Roman"/>
          <w:sz w:val="28"/>
          <w:szCs w:val="28"/>
        </w:rPr>
        <w:t>, являются прекрасным тренировочным залом для подготовки ребенк</w:t>
      </w:r>
      <w:r w:rsidR="00C11528">
        <w:rPr>
          <w:rFonts w:ascii="Times New Roman" w:hAnsi="Times New Roman" w:cs="Times New Roman"/>
          <w:sz w:val="28"/>
          <w:szCs w:val="28"/>
        </w:rPr>
        <w:t xml:space="preserve">а к жизни в обществе. </w:t>
      </w:r>
      <w:r w:rsidR="00FF1376" w:rsidRPr="00FF1376">
        <w:rPr>
          <w:rFonts w:ascii="Times New Roman" w:hAnsi="Times New Roman" w:cs="Times New Roman"/>
          <w:sz w:val="28"/>
          <w:szCs w:val="28"/>
        </w:rPr>
        <w:t>Сюжетно – ролевая игра – это основной вид иг</w:t>
      </w:r>
      <w:r w:rsidR="00FF1376">
        <w:rPr>
          <w:rFonts w:ascii="Times New Roman" w:hAnsi="Times New Roman" w:cs="Times New Roman"/>
          <w:sz w:val="28"/>
          <w:szCs w:val="28"/>
        </w:rPr>
        <w:t>ры ребёнка дошкольного возраста</w:t>
      </w:r>
      <w:r w:rsidR="00FF1376" w:rsidRPr="00FF1376">
        <w:rPr>
          <w:rFonts w:ascii="Times New Roman" w:hAnsi="Times New Roman" w:cs="Times New Roman"/>
          <w:sz w:val="28"/>
          <w:szCs w:val="28"/>
        </w:rPr>
        <w:t>. Ей присущи основные черты игры: эмоциональная насыщенность и увлечённость детей, самостоятельность, активность, творчество. Основной источник, питающий сюжетно – ролевую игру ребёнка, - это окружающий его мир, жизнь и деятельность взрослых и сверстников. Основной особенностью сюжетно – ролевой игры является наличие в ней воображаемой ситуации. Воображаемая ситуация складывается из сюжета и ролей. Сюжет игры - это ряд событий, которые объединены жизненно мотивированными связями. В сюжете раскрывается содержание игры – характер тех действий и отношений, которыми связаны участники событий.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C11528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  <w:r w:rsidRPr="00E2594B">
        <w:rPr>
          <w:rFonts w:ascii="Times New Roman" w:hAnsi="Times New Roman" w:cs="Times New Roman"/>
          <w:sz w:val="28"/>
          <w:szCs w:val="28"/>
        </w:rPr>
        <w:t xml:space="preserve"> — это игры малой подвижности, но большую направленность имеют на развитие процессов мышления, памяти, </w:t>
      </w:r>
      <w:r w:rsidRPr="00E2594B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воображения. Все они красочные и привлекательные для малышей. Это такие игры как «Лото», «Мозаики», «Домино» и др. Дидактические игры предназначены для детей, которые участвуют в учебном процессе. Они используются педагогам как средство обучения и воспитания. Учитывая тот факт, что дидактическая игра направлена, прежде всего, на умственное развитие ребенка, не надо забывать и то, что ее польза зависит от того, сколько радости её решение приносит ребенку.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FF137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E2594B">
        <w:rPr>
          <w:rFonts w:ascii="Times New Roman" w:hAnsi="Times New Roman" w:cs="Times New Roman"/>
          <w:sz w:val="28"/>
          <w:szCs w:val="28"/>
        </w:rPr>
        <w:t xml:space="preserve"> выступает как средство всестороннего воспитания личности ребенка. С помощью дидактических игр детей приучают самостоятельно мыслить, использовать полученные знания в различных условиях в соответствии с поставленной задачей. 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>При организации дидактических игр, способствующих социальн</w:t>
      </w:r>
      <w:proofErr w:type="gramStart"/>
      <w:r w:rsidRPr="00E259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594B">
        <w:rPr>
          <w:rFonts w:ascii="Times New Roman" w:hAnsi="Times New Roman" w:cs="Times New Roman"/>
          <w:sz w:val="28"/>
          <w:szCs w:val="28"/>
        </w:rPr>
        <w:t xml:space="preserve"> личностному развитию ребенка, с детьми перед педагогом ставятся следующие задачи: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учить детей выстраивать доверительные, партнерские отношения со сверстниками в процессе игрового общения;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развивать умение понимать, слушать и слышать друг друга; -          развивать способность аргументировать свою точку зрения, свои высказывания;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воспитывать в детях желание общаться с ровесниками, усваивая при этом некоторые общие правила поведения;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-          помочь детям понять, что вместе играть интереснее. </w:t>
      </w:r>
    </w:p>
    <w:p w:rsidR="00FF1376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t xml:space="preserve">В работе по социально-личностному развитию ребенка в игре, не малое значение уделяется и взаимодействию с родителями. Родителям даются рекомендации, консультации по проведению и организации игр дома между детьми и совместно с ними. Как же взрослому вести себя в игровой деятельности, в которую включен ребенок?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94B">
        <w:rPr>
          <w:rFonts w:ascii="Times New Roman" w:hAnsi="Times New Roman" w:cs="Times New Roman"/>
          <w:sz w:val="28"/>
          <w:szCs w:val="28"/>
        </w:rPr>
        <w:t xml:space="preserve">Каждый ребёнок — это отдельный мир, со своими правилами поведения, со своим сводом законов. Помочь детям в обретении самих себя в мире и мира в себе — наша основная взрослая задача. </w:t>
      </w:r>
    </w:p>
    <w:p w:rsidR="00E2594B" w:rsidRPr="00E2594B" w:rsidRDefault="00E2594B" w:rsidP="00E2594B">
      <w:pPr>
        <w:rPr>
          <w:rFonts w:ascii="Times New Roman" w:hAnsi="Times New Roman" w:cs="Times New Roman"/>
          <w:sz w:val="28"/>
          <w:szCs w:val="28"/>
        </w:rPr>
      </w:pPr>
      <w:r w:rsidRPr="00E2594B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хотелось бы отметить, что показателем правильно организованной игры детей является их хорошее настроение, разнообразное использование освоенных навыков, положительные взаимоотношения. Именно в игре, совместно </w:t>
      </w:r>
      <w:proofErr w:type="gramStart"/>
      <w:r w:rsidRPr="00E259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594B">
        <w:rPr>
          <w:rFonts w:ascii="Times New Roman" w:hAnsi="Times New Roman" w:cs="Times New Roman"/>
          <w:sz w:val="28"/>
          <w:szCs w:val="28"/>
        </w:rPr>
        <w:t xml:space="preserve"> взрослыми, ребенок приобретает необходимые для жизни в обществе полезные навыки.   </w:t>
      </w:r>
    </w:p>
    <w:p w:rsidR="009B02F2" w:rsidRPr="00E2594B" w:rsidRDefault="00FF1376" w:rsidP="00E2594B">
      <w:pPr>
        <w:rPr>
          <w:rFonts w:ascii="Times New Roman" w:hAnsi="Times New Roman" w:cs="Times New Roman"/>
          <w:sz w:val="28"/>
          <w:szCs w:val="28"/>
        </w:rPr>
      </w:pPr>
    </w:p>
    <w:sectPr w:rsidR="009B02F2" w:rsidRPr="00E2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4B"/>
    <w:rsid w:val="0000725E"/>
    <w:rsid w:val="00B122A0"/>
    <w:rsid w:val="00C11528"/>
    <w:rsid w:val="00E2594B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2018-02-25T13:09:00Z</dcterms:created>
  <dcterms:modified xsi:type="dcterms:W3CDTF">2018-02-27T12:50:00Z</dcterms:modified>
</cp:coreProperties>
</file>