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4"/>
          <w:szCs w:val="24"/>
        </w:rPr>
        <w:t xml:space="preserve">РОЛЬ ИНФОРМАЦИОННОЙ БЕЗОПАСНОСТИ В ШКОЛЕ </w:t>
        <w:br/>
        <w:br/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Становление человека как </w:t>
      </w:r>
      <w:r>
        <w:rPr>
          <w:rFonts w:ascii="Times New Roman" w:hAnsi="Times New Roman"/>
          <w:sz w:val="28"/>
          <w:szCs w:val="28"/>
        </w:rPr>
        <w:t>полноценной личности,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определение </w:t>
      </w:r>
      <w:r>
        <w:rPr>
          <w:rFonts w:ascii="Times New Roman" w:hAnsi="Times New Roman"/>
          <w:sz w:val="28"/>
          <w:szCs w:val="28"/>
        </w:rPr>
        <w:t xml:space="preserve">их </w:t>
      </w:r>
      <w:r>
        <w:rPr>
          <w:rFonts w:ascii="Times New Roman" w:hAnsi="Times New Roman"/>
          <w:sz w:val="28"/>
          <w:szCs w:val="28"/>
        </w:rPr>
        <w:t xml:space="preserve"> жизненных приоритетов, социализация, расширение кругозора, обучение необходимым в дальнейшем навыкам происходит преимущественно в школе, в которой мы учимся немалых 11 лет. И чтобы обучение было не только полезным, но безопасным, нужно обеспечивать эту самую безопасность.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актуальна, потому что люди всю свою жизнь обучаются чему-то новому, не просто из-за желания, но и из-за нестоящего на месте мира, который вынуждает подстраиваться под время. И если обучение людей в общем вещь важная всегда и везде, то что и говорить о детях -нашей будущей опоры и поддержки. Ведь школа это не просто место, куда дети ходят в течение 11 лет, это место, где происходит расширение их кругозора, обучение необходимым жизненным навыкам, определение приоритетов в жизни, социализация, и самое важное, становление полноценной личности.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 что будет, если не обезопасить ребенка от дурного влияния, например, идущего из интернета (социальных сетей, сайтов, не предназначенных для детей и т.д.) или от некомпетентного персонала? Что будет, если не объяснить ребенку о важности неразглашения конфиденциальной информации? Что будет, если не обеспечить эту самую конфиденциальность информации?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Новизна этой проблемы заключается в том, что многие школы не задумываются об обучении учеников, учителей и обеспечивающего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персонала простым навыкам обеспечения личной информационной безопасности.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данного исследования является минимизация рисков информационной безопасности в ходе образовательного процесса в школе.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были поставлены следующие задачи: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проанализировать процессы, проходящие в школе;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·выделить в этих процессах аспекты, связанные с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информационной безопасностью;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·оценить риски информационной безопасности в процессах;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·проанализировать методы по обеспечению информационной безопасности в школе.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Направления обеспечения информационной безопасности 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правовая защита -это специальные законы, другие нормативные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акты, правила, процедуры и мероприятия, обеспечивающие защиту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 на правовой основе;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·организационная защита -это регламентация производственной </w:t>
      </w:r>
    </w:p>
    <w:p>
      <w:pPr>
        <w:pStyle w:val="Normal"/>
        <w:spacing w:before="0"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>деятельности и взаимоотношений исполнителей на нормативно-</w:t>
        <w:br/>
        <w:t>правовой основе, исключающая или ослабляющая нанесение какого-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либо ущерба;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·инженерно-техническая защита -это использование различных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технических средств, препятствующих нанесению ущерба.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построении системы информационной безопасности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образовательного учреждения решающую роль играет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организационная защита. При этом в первую очередь необходимо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учесть следующее: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безопасность информации должна быть обеспечена только при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комплексном использовании всех имеющихся средств защиты.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·система защиты информации не сможет обеспечить требуемого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уровня безопасности без соответствующей подготовки персонала и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пользователей, соблюдения ими установленных правил и норм, определяемых политикой безопасности.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построение системы информационной безопасности не является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разовым мероприятием -это перманентный процесс. Он должен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постоянно совершенствоваться и быть управляемым на всех этапах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жизненного цикла системы.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Часто информационную безопасность отождествляют с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компьютерной безопасностью. Последняя очень важна, но является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лишь одной из составляющих "информационной безопасности".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обеспечения компьютерной безопасности в образовательном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учреждении необходимо следующее 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·обеспечение защиты компьютеров от внешних несанкционированных воздействий(компьютерные вирусы, логические бомбы, атаки хакеров и т. д.);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·необходимость иметь как минимум два сервера. Наличие хороших серверов позволит протоколировать любые действия работников школы в  локальной сети;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·установить строгий контроль за электронной почтой, обеспечив мониторинг всех обменов с внешней средой;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·установка соответствующих паролей на персональные ПК, а также определение работы с информацией на съемных носителях;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·использование контент-фильтров, для фильтрации сайтов по их содержимому.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Говоря о компьютерной безопасности, имеют в виду безопасность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собственно информации и ее носителей. Однако не менее и более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важной составляющей информационной безопасности является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защита пользователей информационной системы от негативной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информации.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Глобализация информационного пространства не только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предоставляет возможности динамичного развития социальной,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научной и культурной среды современного общества, но и создает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новые проблемы для развития и становления личности.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Неконтролируемые, «стихийные» потоки информации, зачастую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преднамеренно агрессивного и негативного характера существенно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влияют на социально - нравственные ориентиры общества в целом, и, в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первую очередь на школьников, только примеривающихся к жизни.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Деформация и деструктивные изменения духовной среды общества,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искажение общечеловеческих нравственных норм, навязывание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неадекватных социальных стереотипов и установок, ориентаций на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ложные ценности, являются теми информационными угрозами,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которые особенно опасны на начальных этапах духовного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становления человека как личности, в том числе в школьный период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его жизни.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полноценного развития ребенка, способного успешно жить и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развиваться в современном мире, не нужно создавать идеальную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информационную среду, важнее и продуктивнее заниматься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развитием информационной безопасности личности школьника,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обучать ребенка адекватному восприятию и оценке информации, ее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критическому осмыслению на основе нравственных и культурных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ценностей.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условий развития информационной безопасности для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школы выделяются: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 содержательное условие, включающее темы и проблемы, раскрывающие смысл информационной безопасности, угрозы, исходящей от информации из различных источников и их специфику, потенциальные уязвимости системы защиты информации;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·технологическое условие развития информационной безопасности школьников, в котором заключены вопросы организации и проведения занятий, с направленностью на формирование умений выявлять </w:t>
        <w:br/>
        <w:t xml:space="preserve">информационную угрозу и адекватно реагировать на нее;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·психолого-педагогические условия, в том числе организация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взаимодействия педагога и учащихся на основе принципов педагогики сотрудничества, готовности учителя понять и принять позицию ученика, проявлении уважения к самостоятельности его личности;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·важным дополнительным условием развития информационной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безопасности является системная и целенаправленная работа с родителями.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Таким образом, обеспечение информационной защиты учащихся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такой же важный вид деятельности, как и обеспечение </w:t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информационной безопасности образовательного учреждения.</w:t>
        <w:br/>
        <w:t xml:space="preserve"> </w:t>
      </w:r>
    </w:p>
    <w:p>
      <w:pPr>
        <w:pStyle w:val="Normal"/>
        <w:spacing w:before="0" w:after="0"/>
        <w:rPr>
          <w:rFonts w:ascii="sans-serif" w:hAnsi="sans-serif"/>
          <w:sz w:val="24"/>
        </w:rPr>
      </w:pPr>
      <w:r>
        <w:rPr>
          <w:rFonts w:ascii="sans-serif" w:hAnsi="sans-serif"/>
          <w:sz w:val="24"/>
        </w:rPr>
      </w:r>
    </w:p>
    <w:p>
      <w:pPr>
        <w:pStyle w:val="Normal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center"/>
        <w:rPr>
          <w:rFonts w:cs="Times New Roman"/>
          <w:b/>
          <w:b/>
        </w:rPr>
      </w:pPr>
      <w:r>
        <w:rPr>
          <w:rFonts w:ascii="Times New Roman" w:hAnsi="Times New Roman"/>
          <w:sz w:val="28"/>
          <w:szCs w:val="28"/>
        </w:rPr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Times New Roman">
    <w:charset w:val="01"/>
    <w:family w:val="roman"/>
    <w:pitch w:val="variable"/>
  </w:font>
  <w:font w:name="sans-serif">
    <w:altName w:val="Arial"/>
    <w:charset w:val="cc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sz w:val="22"/>
      <w:szCs w:val="22"/>
      <w:lang w:val="ru-RU" w:eastAsia="ru-RU" w:bidi="ar-SA"/>
    </w:rPr>
  </w:style>
  <w:style w:type="paragraph" w:styleId="1">
    <w:name w:val="Заголовок 1"/>
    <w:basedOn w:val="Style11"/>
    <w:pPr/>
    <w:rPr/>
  </w:style>
  <w:style w:type="paragraph" w:styleId="2">
    <w:name w:val="Заголовок 2"/>
    <w:basedOn w:val="Style11"/>
    <w:pPr/>
    <w:rPr/>
  </w:style>
  <w:style w:type="paragraph" w:styleId="3">
    <w:name w:val="Заголовок 3"/>
    <w:basedOn w:val="Style11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1">
    <w:name w:val="Заголовок"/>
    <w:basedOn w:val="Normal"/>
    <w:next w:val="Style12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Основной текст"/>
    <w:basedOn w:val="Normal"/>
    <w:pPr>
      <w:spacing w:lineRule="auto" w:line="288" w:before="0" w:after="140"/>
    </w:pPr>
    <w:rPr/>
  </w:style>
  <w:style w:type="paragraph" w:styleId="Style13">
    <w:name w:val="Список"/>
    <w:basedOn w:val="Style12"/>
    <w:pPr/>
    <w:rPr>
      <w:rFonts w:cs="Arial"/>
    </w:rPr>
  </w:style>
  <w:style w:type="paragraph" w:styleId="Style14">
    <w:name w:val="Название"/>
    <w:basedOn w:val="Normal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Style16">
    <w:name w:val="Блочная цитата"/>
    <w:basedOn w:val="Normal"/>
    <w:qFormat/>
    <w:pPr/>
    <w:rPr/>
  </w:style>
  <w:style w:type="paragraph" w:styleId="Style17">
    <w:name w:val="Заглавие"/>
    <w:basedOn w:val="Style11"/>
    <w:pPr/>
    <w:rPr/>
  </w:style>
  <w:style w:type="paragraph" w:styleId="Style18">
    <w:name w:val="Подзаголовок"/>
    <w:basedOn w:val="Style11"/>
    <w:pPr/>
    <w:rPr/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LibreOffice/4.4.4.3$Windows_x86 LibreOffice_project/2c39ebcf046445232b798108aa8a7e7d89552ea8</Application>
  <Paragraphs>83</Paragraphs>
  <Company>Shkola10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2015-12-23T09:38:00Z</dcterms:created>
  <dc:creator>Administrator</dc:creator>
  <dc:language>ru-RU</dc:language>
  <dcterms:modified xsi:type="dcterms:W3CDTF">2018-06-28T00:29:08Z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Shkola10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