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B6" w:rsidRPr="004B6EA2" w:rsidRDefault="00B4420A" w:rsidP="007C46FD">
      <w:pPr>
        <w:spacing w:after="0" w:line="240" w:lineRule="auto"/>
        <w:jc w:val="center"/>
        <w:rPr>
          <w:b/>
          <w:sz w:val="36"/>
          <w:szCs w:val="36"/>
        </w:rPr>
      </w:pPr>
      <w:r w:rsidRPr="004B6EA2">
        <w:rPr>
          <w:b/>
          <w:sz w:val="36"/>
          <w:szCs w:val="36"/>
        </w:rPr>
        <w:t>Развитие коммуникативных навыков средствами</w:t>
      </w:r>
    </w:p>
    <w:p w:rsidR="00B4420A" w:rsidRPr="004B6EA2" w:rsidRDefault="007456B6" w:rsidP="007C46FD">
      <w:pPr>
        <w:spacing w:after="0" w:line="240" w:lineRule="auto"/>
        <w:jc w:val="center"/>
        <w:rPr>
          <w:b/>
          <w:sz w:val="36"/>
          <w:szCs w:val="36"/>
        </w:rPr>
      </w:pPr>
      <w:r w:rsidRPr="004B6EA2">
        <w:rPr>
          <w:b/>
          <w:sz w:val="36"/>
          <w:szCs w:val="36"/>
        </w:rPr>
        <w:t>игр-экспериментов</w:t>
      </w:r>
    </w:p>
    <w:p w:rsidR="009D4E9A" w:rsidRPr="00C27D51" w:rsidRDefault="009D4E9A" w:rsidP="009D4E9A">
      <w:pPr>
        <w:rPr>
          <w:sz w:val="28"/>
          <w:szCs w:val="28"/>
        </w:rPr>
      </w:pPr>
    </w:p>
    <w:p w:rsidR="00F87AA6" w:rsidRPr="005B49B8" w:rsidRDefault="009D4E9A" w:rsidP="005B49B8">
      <w:pPr>
        <w:rPr>
          <w:rFonts w:cstheme="minorHAnsi"/>
          <w:sz w:val="24"/>
          <w:szCs w:val="24"/>
        </w:rPr>
      </w:pPr>
      <w:r w:rsidRPr="005B49B8">
        <w:rPr>
          <w:rFonts w:cstheme="minorHAnsi"/>
          <w:sz w:val="24"/>
          <w:szCs w:val="24"/>
        </w:rPr>
        <w:t xml:space="preserve"> </w:t>
      </w:r>
      <w:r w:rsidR="00F67D25" w:rsidRPr="005B49B8">
        <w:rPr>
          <w:rFonts w:cstheme="minorHAnsi"/>
          <w:sz w:val="24"/>
          <w:szCs w:val="24"/>
        </w:rPr>
        <w:t>Проблема межличностных отношений дошкольников является чрезвычайно актуальной на сегодняшний день. Решающее значение коммуникативной деятельности или общения для психического развития человека признается всеми. Ни у кого не вызывает сомнений, что взаимодействие и общение со взрослыми и сверстниками является важнейшим фактором, во многом определяющим развитие ребенка как человека общественного. Это взаимодействие является исходным моментом формирования социальных связей и определяется как способ осуществления социальных отношений. Формирование коммуникативных умений является важным условием нормального психологического развития ребенка, а также подготовки его к успешному обучению в школе и к дальнейшей жизни. Однако многолетняя практика работы с детьми показывает, что многие современные дошкольники испытывают серьёзные трудности в общении с окружающими, особенно со сверстниками. Они с трудом усваивают те или иные нравственные нормы. Современные дети стали более эгоистичными, капризными, избалованными, зачастую неуправляемыми. Несмотря на имеющееся исследования в этой области технологии формирования коммуникативных умений находятся в стадии разработки. Предмет формирования коммуникативных навыков еще не исследован должным образом, хотя уже имеется достаточно богатый опыт методической организации коммуникативно-ориентированного воспитания (Беляев Б.В., Бим И.Л., Ведель Г.Е., Гурвич П.Б., Зимняя И.А., Кузовлев В.П., Леонтьев А.А., Пассов Е.И., Скалкин В.Л., Царькова Б.В., Шубин Э.П.). Представления о сущности трудностей в овладении коммуникативных умений, а тем более о практических методах и приемах работы по преодолению недостатков коммуникативного развития детей до сих пор остаются весьма размытыми, нечеткими, неконкретными. Поэтому практическая работа в данном направлении складывается по большей части стихийно, основывается более на педагогической интуиции, нежели на глубоком знании закономерностей развития коммуникативной деятельности дошкольников. Поэтому проблема поиска эффективных технологий, применение которых обеспечило бы решение задач коммуникативного развития дошкольников была и остается актуальной</w:t>
      </w:r>
      <w:r w:rsidR="00A147D0" w:rsidRPr="005B49B8">
        <w:rPr>
          <w:rFonts w:cstheme="minorHAnsi"/>
          <w:sz w:val="24"/>
          <w:szCs w:val="24"/>
        </w:rPr>
        <w:t>.</w:t>
      </w:r>
      <w:r w:rsidR="00A147D0" w:rsidRPr="005B49B8">
        <w:rPr>
          <w:rFonts w:cstheme="minorHAnsi"/>
          <w:color w:val="00000A"/>
          <w:sz w:val="24"/>
          <w:szCs w:val="24"/>
        </w:rPr>
        <w:t xml:space="preserve">          </w:t>
      </w:r>
    </w:p>
    <w:p w:rsidR="00A147D0" w:rsidRPr="005B49B8" w:rsidRDefault="00A147D0" w:rsidP="00A147D0">
      <w:pPr>
        <w:pStyle w:val="a3"/>
        <w:shd w:val="clear" w:color="auto" w:fill="FFFFFF"/>
        <w:spacing w:before="0" w:beforeAutospacing="0" w:after="0" w:afterAutospacing="0"/>
        <w:rPr>
          <w:rFonts w:asciiTheme="minorHAnsi" w:hAnsiTheme="minorHAnsi" w:cstheme="minorHAnsi"/>
          <w:color w:val="00000A"/>
        </w:rPr>
      </w:pPr>
      <w:r w:rsidRPr="005B49B8">
        <w:rPr>
          <w:rFonts w:asciiTheme="minorHAnsi" w:hAnsiTheme="minorHAnsi" w:cstheme="minorHAnsi"/>
          <w:color w:val="00000A"/>
        </w:rPr>
        <w:t xml:space="preserve"> Вся жизнь ребенка-дошкольника пронизана игрой, только так он готов открыть себя миру и мир для себя. Отечественный философ, богослов, психолог и педагог В. В. Зеньковский, пытаясь разгадать феномен детства, утверждал, что «...для того и дано нам детство, чтобы мы играли. Функция детства, согласно этой формуле, заключается в том, чтобы дать развиться ребенку, не входя в прямое общение с действительностью, но в то же время не удаляя его вполне от действительности. Игры и являются той формой активности, в которой лучше всего разрешаются задачи детства...»</w:t>
      </w:r>
    </w:p>
    <w:p w:rsidR="00A147D0" w:rsidRPr="005B49B8" w:rsidRDefault="00A147D0" w:rsidP="00A147D0">
      <w:pPr>
        <w:pStyle w:val="a3"/>
        <w:shd w:val="clear" w:color="auto" w:fill="FFFFFF"/>
        <w:spacing w:before="0" w:beforeAutospacing="0" w:after="0" w:afterAutospacing="0"/>
        <w:rPr>
          <w:rFonts w:asciiTheme="minorHAnsi" w:hAnsiTheme="minorHAnsi" w:cstheme="minorHAnsi"/>
          <w:color w:val="000000"/>
        </w:rPr>
      </w:pPr>
      <w:r w:rsidRPr="005B49B8">
        <w:rPr>
          <w:rFonts w:asciiTheme="minorHAnsi" w:hAnsiTheme="minorHAnsi" w:cstheme="minorHAnsi"/>
          <w:color w:val="00000A"/>
        </w:rPr>
        <w:t>Одним из видов игр, которые могут быть использованы в ходе воспитания детей дошкольного возраста становятся игры-экспериментирования.</w:t>
      </w:r>
    </w:p>
    <w:p w:rsidR="00A147D0" w:rsidRPr="005B49B8" w:rsidRDefault="00A147D0" w:rsidP="00A147D0">
      <w:pPr>
        <w:pStyle w:val="a3"/>
        <w:shd w:val="clear" w:color="auto" w:fill="FFFFFF"/>
        <w:spacing w:before="0" w:beforeAutospacing="0" w:after="0" w:afterAutospacing="0"/>
        <w:rPr>
          <w:rFonts w:asciiTheme="minorHAnsi" w:hAnsiTheme="minorHAnsi" w:cstheme="minorHAnsi"/>
          <w:color w:val="000000"/>
        </w:rPr>
      </w:pPr>
      <w:r w:rsidRPr="005B49B8">
        <w:rPr>
          <w:rFonts w:asciiTheme="minorHAnsi" w:hAnsiTheme="minorHAnsi" w:cstheme="minorHAnsi"/>
          <w:color w:val="00000A"/>
        </w:rPr>
        <w:t>Игры-эксперименты, или игры-экспериментирования, а также игры-путешествия представляют собой один из видов дидактической игры.</w:t>
      </w:r>
    </w:p>
    <w:p w:rsidR="00A147D0" w:rsidRPr="005B49B8" w:rsidRDefault="00A147D0" w:rsidP="00A147D0">
      <w:pPr>
        <w:rPr>
          <w:rFonts w:cstheme="minorHAnsi"/>
          <w:sz w:val="24"/>
          <w:szCs w:val="24"/>
        </w:rPr>
      </w:pPr>
      <w:r w:rsidRPr="005B49B8">
        <w:rPr>
          <w:rFonts w:cstheme="minorHAnsi"/>
          <w:sz w:val="24"/>
          <w:szCs w:val="24"/>
        </w:rPr>
        <w:lastRenderedPageBreak/>
        <w:t>В игре-экспериментировании, как и в</w:t>
      </w:r>
      <w:r w:rsidR="00F87AA6" w:rsidRPr="005B49B8">
        <w:rPr>
          <w:rFonts w:cstheme="minorHAnsi"/>
          <w:sz w:val="24"/>
          <w:szCs w:val="24"/>
        </w:rPr>
        <w:t xml:space="preserve"> предметных играх, дети познают </w:t>
      </w:r>
      <w:r w:rsidRPr="005B49B8">
        <w:rPr>
          <w:rFonts w:cstheme="minorHAnsi"/>
          <w:sz w:val="24"/>
          <w:szCs w:val="24"/>
        </w:rPr>
        <w:t>свойства и качества предметов природы,но благодаря преобразованию предмета эти игры дают дополнительную возможность вскрыть внутренние свойства объектов(сыпучесть,вязкость,проницаемость,летучесть и т.д.)</w:t>
      </w:r>
    </w:p>
    <w:p w:rsidR="00A147D0" w:rsidRPr="005B49B8" w:rsidRDefault="00A147D0" w:rsidP="00A147D0">
      <w:pPr>
        <w:rPr>
          <w:rFonts w:cstheme="minorHAnsi"/>
          <w:sz w:val="24"/>
          <w:szCs w:val="24"/>
        </w:rPr>
      </w:pPr>
      <w:r w:rsidRPr="005B49B8">
        <w:rPr>
          <w:rFonts w:cstheme="minorHAnsi"/>
          <w:sz w:val="24"/>
          <w:szCs w:val="24"/>
        </w:rPr>
        <w:t>Игра-экспериментирование организуется на основе опыта,приобретенного детьми после серии образовательных ситуаций с использованием экспериментирования,например: «Воздух легче воды», «Воздух имеет объем», «Полые предметы плавают».</w:t>
      </w:r>
    </w:p>
    <w:p w:rsidR="00A147D0" w:rsidRPr="005B49B8" w:rsidRDefault="00A147D0" w:rsidP="00A147D0">
      <w:pPr>
        <w:rPr>
          <w:rFonts w:cstheme="minorHAnsi"/>
          <w:sz w:val="24"/>
          <w:szCs w:val="24"/>
        </w:rPr>
      </w:pPr>
      <w:r w:rsidRPr="005B49B8">
        <w:rPr>
          <w:rFonts w:cstheme="minorHAnsi"/>
          <w:sz w:val="24"/>
          <w:szCs w:val="24"/>
        </w:rPr>
        <w:t>Игра-экспериментирование создает возможность проявления детьми инициативы и творчества в выборе способа экспериментирования,</w:t>
      </w:r>
      <w:r w:rsidR="00F87AA6" w:rsidRPr="005B49B8">
        <w:rPr>
          <w:rFonts w:cstheme="minorHAnsi"/>
          <w:sz w:val="24"/>
          <w:szCs w:val="24"/>
        </w:rPr>
        <w:t xml:space="preserve"> </w:t>
      </w:r>
      <w:r w:rsidRPr="005B49B8">
        <w:rPr>
          <w:rFonts w:cstheme="minorHAnsi"/>
          <w:sz w:val="24"/>
          <w:szCs w:val="24"/>
        </w:rPr>
        <w:t>материалов, в придумывании и использовании в ходе игры игровых действий, линий сюжета, игровых образов. Например, тема «Растворимость веществ в воде» : дети растворяют соль в воде, возникают образы «соленая вода-море»,«море-значит,корабли», и уже в ходе экспериментирования развивается игровой сюжет на тему «Морские путешествия». Игровые действия и исследовательские умения развертываются паралельно: дети посыпают корабли солью( идет град), нагружают их ( корабли доставляют груз). В ходе деятельности возможен поиск ответов на познавательные вопросы, например « Где корабли тонут быстрее- в соленой или пресной воде?» В этом случае игра будет более тяготеть к опыту. Игровые и поисковые действия многократно повторяются. Манипулируя объектами в ходе игры, ребенок самостоятельно выявляет и осваивает свойства и качества предметов, явлений природы.</w:t>
      </w:r>
    </w:p>
    <w:p w:rsidR="00A147D0" w:rsidRPr="005B49B8" w:rsidRDefault="00A147D0" w:rsidP="00A147D0">
      <w:pPr>
        <w:rPr>
          <w:rFonts w:cstheme="minorHAnsi"/>
          <w:sz w:val="24"/>
          <w:szCs w:val="24"/>
        </w:rPr>
      </w:pPr>
      <w:r w:rsidRPr="005B49B8">
        <w:rPr>
          <w:rFonts w:cstheme="minorHAnsi"/>
          <w:sz w:val="24"/>
          <w:szCs w:val="24"/>
        </w:rPr>
        <w:t xml:space="preserve">Для успешного развития игры-экспериментирования у старших дошкольников необходимо создавать условия, при которых дети овладевают приемами экспериментирования и обогащают опыт исследовательской деятельности. С этой целью организуются серии опытов, и уголок природы специально оборудуется </w:t>
      </w:r>
      <w:r w:rsidRPr="005B49B8">
        <w:rPr>
          <w:rFonts w:cstheme="minorHAnsi"/>
          <w:b/>
          <w:sz w:val="24"/>
          <w:szCs w:val="24"/>
        </w:rPr>
        <w:t>как лаборатория природы</w:t>
      </w:r>
      <w:r w:rsidRPr="005B49B8">
        <w:rPr>
          <w:rFonts w:cstheme="minorHAnsi"/>
          <w:sz w:val="24"/>
          <w:szCs w:val="24"/>
        </w:rPr>
        <w:t>. Для этого в уголок природы помещаются материалы и оборудование для опытов. Следует учесть, что детям будут необходимы: стол для опытов, вода и различные емкости, увеличительные стекла, бумага , карандаши,клеенка. В зависимости от темы опыта оборудование и материалы обновляются.</w:t>
      </w:r>
    </w:p>
    <w:p w:rsidR="00A147D0" w:rsidRPr="005B49B8" w:rsidRDefault="00A147D0" w:rsidP="00A147D0">
      <w:pPr>
        <w:rPr>
          <w:rFonts w:cstheme="minorHAnsi"/>
          <w:sz w:val="24"/>
          <w:szCs w:val="24"/>
        </w:rPr>
      </w:pPr>
      <w:r w:rsidRPr="005B49B8">
        <w:rPr>
          <w:rFonts w:cstheme="minorHAnsi"/>
          <w:sz w:val="24"/>
          <w:szCs w:val="24"/>
        </w:rPr>
        <w:t>Организуя обстановку для игры-экспериментирования, воспитатель создает не только те же условия опыта, которые были в совместной с ним деятельности, но и расширяет их, вносит дополнительные материалы, предпологающие вариативность исследования .Создав среду для самостоятельной деятельности, воспитатель старается не вмешиваться, предоставляет детям возможность играть, экспериментировать по своей инициативе, когда и сколько они хотят.</w:t>
      </w:r>
    </w:p>
    <w:p w:rsidR="00A147D0" w:rsidRPr="005B49B8" w:rsidRDefault="00A147D0" w:rsidP="00A147D0">
      <w:pPr>
        <w:rPr>
          <w:rFonts w:cstheme="minorHAnsi"/>
          <w:sz w:val="24"/>
          <w:szCs w:val="24"/>
        </w:rPr>
      </w:pPr>
      <w:r w:rsidRPr="005B49B8">
        <w:rPr>
          <w:rFonts w:cstheme="minorHAnsi"/>
          <w:sz w:val="24"/>
          <w:szCs w:val="24"/>
        </w:rPr>
        <w:t>После завершения игры (угасания или превращения игры в простое манипулирование) дети по инициативе воспитателя собираются за «круглым столом» и рассказывают о том , кто и что делал и у кого что получилось.Воспитатель задает  ключевые вопросы, которые запускают и поддерживают активность детей, поддерживает наиболее интересные игровые действия и сюжеты, которые могут  стать отправной точкой для очередной игры.</w:t>
      </w:r>
    </w:p>
    <w:p w:rsidR="00A147D0" w:rsidRPr="005B49B8" w:rsidRDefault="00A147D0" w:rsidP="00A147D0">
      <w:pPr>
        <w:spacing w:after="150" w:line="240" w:lineRule="auto"/>
        <w:rPr>
          <w:rFonts w:eastAsia="Times New Roman" w:cstheme="minorHAnsi"/>
          <w:color w:val="333333"/>
          <w:sz w:val="24"/>
          <w:szCs w:val="24"/>
        </w:rPr>
      </w:pPr>
      <w:r w:rsidRPr="005B49B8">
        <w:rPr>
          <w:rFonts w:eastAsia="Times New Roman" w:cstheme="minorHAnsi"/>
          <w:color w:val="333333"/>
          <w:sz w:val="24"/>
          <w:szCs w:val="24"/>
        </w:rPr>
        <w:lastRenderedPageBreak/>
        <w:t>К</w:t>
      </w:r>
      <w:r w:rsidRPr="005B49B8">
        <w:rPr>
          <w:rFonts w:eastAsia="Times New Roman" w:cstheme="minorHAnsi"/>
          <w:color w:val="333333"/>
          <w:sz w:val="24"/>
          <w:szCs w:val="24"/>
        </w:rPr>
        <w:softHyphen/>
        <w:t>огда мы п</w:t>
      </w:r>
      <w:r w:rsidRPr="005B49B8">
        <w:rPr>
          <w:rFonts w:eastAsia="Times New Roman" w:cstheme="minorHAnsi"/>
          <w:color w:val="333333"/>
          <w:sz w:val="24"/>
          <w:szCs w:val="24"/>
        </w:rPr>
        <w:softHyphen/>
        <w:t>обуждаем детей к исслед</w:t>
      </w:r>
      <w:r w:rsidRPr="005B49B8">
        <w:rPr>
          <w:rFonts w:eastAsia="Times New Roman" w:cstheme="minorHAnsi"/>
          <w:color w:val="333333"/>
          <w:sz w:val="24"/>
          <w:szCs w:val="24"/>
        </w:rPr>
        <w:softHyphen/>
        <w:t>овательск</w:t>
      </w:r>
      <w:r w:rsidRPr="005B49B8">
        <w:rPr>
          <w:rFonts w:eastAsia="Times New Roman" w:cstheme="minorHAnsi"/>
          <w:color w:val="333333"/>
          <w:sz w:val="24"/>
          <w:szCs w:val="24"/>
        </w:rPr>
        <w:softHyphen/>
        <w:t>ой деятельн</w:t>
      </w:r>
      <w:r w:rsidRPr="005B49B8">
        <w:rPr>
          <w:rFonts w:eastAsia="Times New Roman" w:cstheme="minorHAnsi"/>
          <w:color w:val="333333"/>
          <w:sz w:val="24"/>
          <w:szCs w:val="24"/>
        </w:rPr>
        <w:softHyphen/>
        <w:t>ости, даем им в</w:t>
      </w:r>
      <w:r w:rsidRPr="005B49B8">
        <w:rPr>
          <w:rFonts w:eastAsia="Times New Roman" w:cstheme="minorHAnsi"/>
          <w:color w:val="333333"/>
          <w:sz w:val="24"/>
          <w:szCs w:val="24"/>
        </w:rPr>
        <w:softHyphen/>
        <w:t>озм</w:t>
      </w:r>
      <w:r w:rsidRPr="005B49B8">
        <w:rPr>
          <w:rFonts w:eastAsia="Times New Roman" w:cstheme="minorHAnsi"/>
          <w:color w:val="333333"/>
          <w:sz w:val="24"/>
          <w:szCs w:val="24"/>
        </w:rPr>
        <w:softHyphen/>
        <w:t>ожн</w:t>
      </w:r>
      <w:r w:rsidRPr="005B49B8">
        <w:rPr>
          <w:rFonts w:eastAsia="Times New Roman" w:cstheme="minorHAnsi"/>
          <w:color w:val="333333"/>
          <w:sz w:val="24"/>
          <w:szCs w:val="24"/>
        </w:rPr>
        <w:softHyphen/>
        <w:t>ость экспериментир</w:t>
      </w:r>
      <w:r w:rsidRPr="005B49B8">
        <w:rPr>
          <w:rFonts w:eastAsia="Times New Roman" w:cstheme="minorHAnsi"/>
          <w:color w:val="333333"/>
          <w:sz w:val="24"/>
          <w:szCs w:val="24"/>
        </w:rPr>
        <w:softHyphen/>
        <w:t xml:space="preserve">овать, мы даем детям выявить реальные представления </w:t>
      </w:r>
      <w:r w:rsidRPr="005B49B8">
        <w:rPr>
          <w:rFonts w:eastAsia="Times New Roman" w:cstheme="minorHAnsi"/>
          <w:color w:val="333333"/>
          <w:sz w:val="24"/>
          <w:szCs w:val="24"/>
        </w:rPr>
        <w:softHyphen/>
        <w:t>о различных ст</w:t>
      </w:r>
      <w:r w:rsidRPr="005B49B8">
        <w:rPr>
          <w:rFonts w:eastAsia="Times New Roman" w:cstheme="minorHAnsi"/>
          <w:color w:val="333333"/>
          <w:sz w:val="24"/>
          <w:szCs w:val="24"/>
        </w:rPr>
        <w:softHyphen/>
        <w:t>ор</w:t>
      </w:r>
      <w:r w:rsidRPr="005B49B8">
        <w:rPr>
          <w:rFonts w:eastAsia="Times New Roman" w:cstheme="minorHAnsi"/>
          <w:color w:val="333333"/>
          <w:sz w:val="24"/>
          <w:szCs w:val="24"/>
        </w:rPr>
        <w:softHyphen/>
        <w:t>онах изучаем</w:t>
      </w:r>
      <w:r w:rsidRPr="005B49B8">
        <w:rPr>
          <w:rFonts w:eastAsia="Times New Roman" w:cstheme="minorHAnsi"/>
          <w:color w:val="333333"/>
          <w:sz w:val="24"/>
          <w:szCs w:val="24"/>
        </w:rPr>
        <w:softHyphen/>
        <w:t>ог</w:t>
      </w:r>
      <w:r w:rsidRPr="005B49B8">
        <w:rPr>
          <w:rFonts w:eastAsia="Times New Roman" w:cstheme="minorHAnsi"/>
          <w:color w:val="333333"/>
          <w:sz w:val="24"/>
          <w:szCs w:val="24"/>
        </w:rPr>
        <w:softHyphen/>
        <w:t xml:space="preserve">о </w:t>
      </w:r>
      <w:r w:rsidRPr="005B49B8">
        <w:rPr>
          <w:rFonts w:eastAsia="Times New Roman" w:cstheme="minorHAnsi"/>
          <w:color w:val="333333"/>
          <w:sz w:val="24"/>
          <w:szCs w:val="24"/>
        </w:rPr>
        <w:softHyphen/>
        <w:t xml:space="preserve">объекта, </w:t>
      </w:r>
      <w:r w:rsidRPr="005B49B8">
        <w:rPr>
          <w:rFonts w:eastAsia="Times New Roman" w:cstheme="minorHAnsi"/>
          <w:color w:val="333333"/>
          <w:sz w:val="24"/>
          <w:szCs w:val="24"/>
        </w:rPr>
        <w:softHyphen/>
        <w:t>о ег</w:t>
      </w:r>
      <w:r w:rsidRPr="005B49B8">
        <w:rPr>
          <w:rFonts w:eastAsia="Times New Roman" w:cstheme="minorHAnsi"/>
          <w:color w:val="333333"/>
          <w:sz w:val="24"/>
          <w:szCs w:val="24"/>
        </w:rPr>
        <w:softHyphen/>
        <w:t>о взаим</w:t>
      </w:r>
      <w:r w:rsidRPr="005B49B8">
        <w:rPr>
          <w:rFonts w:eastAsia="Times New Roman" w:cstheme="minorHAnsi"/>
          <w:color w:val="333333"/>
          <w:sz w:val="24"/>
          <w:szCs w:val="24"/>
        </w:rPr>
        <w:softHyphen/>
        <w:t>о</w:t>
      </w:r>
      <w:r w:rsidRPr="005B49B8">
        <w:rPr>
          <w:rFonts w:eastAsia="Times New Roman" w:cstheme="minorHAnsi"/>
          <w:color w:val="333333"/>
          <w:sz w:val="24"/>
          <w:szCs w:val="24"/>
        </w:rPr>
        <w:softHyphen/>
        <w:t>отн</w:t>
      </w:r>
      <w:r w:rsidRPr="005B49B8">
        <w:rPr>
          <w:rFonts w:eastAsia="Times New Roman" w:cstheme="minorHAnsi"/>
          <w:color w:val="333333"/>
          <w:sz w:val="24"/>
          <w:szCs w:val="24"/>
        </w:rPr>
        <w:softHyphen/>
        <w:t xml:space="preserve">ошениями с другими </w:t>
      </w:r>
      <w:r w:rsidRPr="005B49B8">
        <w:rPr>
          <w:rFonts w:eastAsia="Times New Roman" w:cstheme="minorHAnsi"/>
          <w:color w:val="333333"/>
          <w:sz w:val="24"/>
          <w:szCs w:val="24"/>
        </w:rPr>
        <w:softHyphen/>
        <w:t>объектами и с</w:t>
      </w:r>
      <w:r w:rsidRPr="005B49B8">
        <w:rPr>
          <w:rFonts w:eastAsia="Times New Roman" w:cstheme="minorHAnsi"/>
          <w:color w:val="333333"/>
          <w:sz w:val="24"/>
          <w:szCs w:val="24"/>
        </w:rPr>
        <w:softHyphen/>
        <w:t>о сред</w:t>
      </w:r>
      <w:r w:rsidRPr="005B49B8">
        <w:rPr>
          <w:rFonts w:eastAsia="Times New Roman" w:cstheme="minorHAnsi"/>
          <w:color w:val="333333"/>
          <w:sz w:val="24"/>
          <w:szCs w:val="24"/>
        </w:rPr>
        <w:softHyphen/>
        <w:t xml:space="preserve">ой </w:t>
      </w:r>
      <w:r w:rsidRPr="005B49B8">
        <w:rPr>
          <w:rFonts w:eastAsia="Times New Roman" w:cstheme="minorHAnsi"/>
          <w:color w:val="333333"/>
          <w:sz w:val="24"/>
          <w:szCs w:val="24"/>
        </w:rPr>
        <w:softHyphen/>
        <w:t>обитания. В пр</w:t>
      </w:r>
      <w:r w:rsidRPr="005B49B8">
        <w:rPr>
          <w:rFonts w:eastAsia="Times New Roman" w:cstheme="minorHAnsi"/>
          <w:color w:val="333333"/>
          <w:sz w:val="24"/>
          <w:szCs w:val="24"/>
        </w:rPr>
        <w:softHyphen/>
        <w:t>оцессе исслед</w:t>
      </w:r>
      <w:r w:rsidRPr="005B49B8">
        <w:rPr>
          <w:rFonts w:eastAsia="Times New Roman" w:cstheme="minorHAnsi"/>
          <w:color w:val="333333"/>
          <w:sz w:val="24"/>
          <w:szCs w:val="24"/>
        </w:rPr>
        <w:softHyphen/>
        <w:t>овательск</w:t>
      </w:r>
      <w:r w:rsidRPr="005B49B8">
        <w:rPr>
          <w:rFonts w:eastAsia="Times New Roman" w:cstheme="minorHAnsi"/>
          <w:color w:val="333333"/>
          <w:sz w:val="24"/>
          <w:szCs w:val="24"/>
        </w:rPr>
        <w:softHyphen/>
        <w:t>ой деятельн</w:t>
      </w:r>
      <w:r w:rsidRPr="005B49B8">
        <w:rPr>
          <w:rFonts w:eastAsia="Times New Roman" w:cstheme="minorHAnsi"/>
          <w:color w:val="333333"/>
          <w:sz w:val="24"/>
          <w:szCs w:val="24"/>
        </w:rPr>
        <w:softHyphen/>
        <w:t xml:space="preserve">ости идет </w:t>
      </w:r>
      <w:r w:rsidRPr="005B49B8">
        <w:rPr>
          <w:rFonts w:eastAsia="Times New Roman" w:cstheme="minorHAnsi"/>
          <w:color w:val="333333"/>
          <w:sz w:val="24"/>
          <w:szCs w:val="24"/>
        </w:rPr>
        <w:softHyphen/>
        <w:t>об</w:t>
      </w:r>
      <w:r w:rsidRPr="005B49B8">
        <w:rPr>
          <w:rFonts w:eastAsia="Times New Roman" w:cstheme="minorHAnsi"/>
          <w:color w:val="333333"/>
          <w:sz w:val="24"/>
          <w:szCs w:val="24"/>
        </w:rPr>
        <w:softHyphen/>
        <w:t>огащение памяти ребенка, активизируются ег</w:t>
      </w:r>
      <w:r w:rsidRPr="005B49B8">
        <w:rPr>
          <w:rFonts w:eastAsia="Times New Roman" w:cstheme="minorHAnsi"/>
          <w:color w:val="333333"/>
          <w:sz w:val="24"/>
          <w:szCs w:val="24"/>
        </w:rPr>
        <w:softHyphen/>
        <w:t>о мыслительные пр</w:t>
      </w:r>
      <w:r w:rsidRPr="005B49B8">
        <w:rPr>
          <w:rFonts w:eastAsia="Times New Roman" w:cstheme="minorHAnsi"/>
          <w:color w:val="333333"/>
          <w:sz w:val="24"/>
          <w:szCs w:val="24"/>
        </w:rPr>
        <w:softHyphen/>
        <w:t>оцессы, так как п</w:t>
      </w:r>
      <w:r w:rsidRPr="005B49B8">
        <w:rPr>
          <w:rFonts w:eastAsia="Times New Roman" w:cstheme="minorHAnsi"/>
          <w:color w:val="333333"/>
          <w:sz w:val="24"/>
          <w:szCs w:val="24"/>
        </w:rPr>
        <w:softHyphen/>
        <w:t>ост</w:t>
      </w:r>
      <w:r w:rsidRPr="005B49B8">
        <w:rPr>
          <w:rFonts w:eastAsia="Times New Roman" w:cstheme="minorHAnsi"/>
          <w:color w:val="333333"/>
          <w:sz w:val="24"/>
          <w:szCs w:val="24"/>
        </w:rPr>
        <w:softHyphen/>
        <w:t>оянн</w:t>
      </w:r>
      <w:r w:rsidRPr="005B49B8">
        <w:rPr>
          <w:rFonts w:eastAsia="Times New Roman" w:cstheme="minorHAnsi"/>
          <w:color w:val="333333"/>
          <w:sz w:val="24"/>
          <w:szCs w:val="24"/>
        </w:rPr>
        <w:softHyphen/>
        <w:t>о в</w:t>
      </w:r>
      <w:r w:rsidRPr="005B49B8">
        <w:rPr>
          <w:rFonts w:eastAsia="Times New Roman" w:cstheme="minorHAnsi"/>
          <w:color w:val="333333"/>
          <w:sz w:val="24"/>
          <w:szCs w:val="24"/>
        </w:rPr>
        <w:softHyphen/>
        <w:t>озникает не</w:t>
      </w:r>
      <w:r w:rsidRPr="005B49B8">
        <w:rPr>
          <w:rFonts w:eastAsia="Times New Roman" w:cstheme="minorHAnsi"/>
          <w:color w:val="333333"/>
          <w:sz w:val="24"/>
          <w:szCs w:val="24"/>
        </w:rPr>
        <w:softHyphen/>
        <w:t>обх</w:t>
      </w:r>
      <w:r w:rsidRPr="005B49B8">
        <w:rPr>
          <w:rFonts w:eastAsia="Times New Roman" w:cstheme="minorHAnsi"/>
          <w:color w:val="333333"/>
          <w:sz w:val="24"/>
          <w:szCs w:val="24"/>
        </w:rPr>
        <w:softHyphen/>
        <w:t>одим</w:t>
      </w:r>
      <w:r w:rsidRPr="005B49B8">
        <w:rPr>
          <w:rFonts w:eastAsia="Times New Roman" w:cstheme="minorHAnsi"/>
          <w:color w:val="333333"/>
          <w:sz w:val="24"/>
          <w:szCs w:val="24"/>
        </w:rPr>
        <w:softHyphen/>
        <w:t>ость с</w:t>
      </w:r>
      <w:r w:rsidRPr="005B49B8">
        <w:rPr>
          <w:rFonts w:eastAsia="Times New Roman" w:cstheme="minorHAnsi"/>
          <w:color w:val="333333"/>
          <w:sz w:val="24"/>
          <w:szCs w:val="24"/>
        </w:rPr>
        <w:softHyphen/>
        <w:t xml:space="preserve">овершать </w:t>
      </w:r>
      <w:r w:rsidRPr="005B49B8">
        <w:rPr>
          <w:rFonts w:eastAsia="Times New Roman" w:cstheme="minorHAnsi"/>
          <w:color w:val="333333"/>
          <w:sz w:val="24"/>
          <w:szCs w:val="24"/>
        </w:rPr>
        <w:softHyphen/>
        <w:t xml:space="preserve">операции анализа и синтеза, сравнения и классификации, </w:t>
      </w:r>
      <w:r w:rsidRPr="005B49B8">
        <w:rPr>
          <w:rFonts w:eastAsia="Times New Roman" w:cstheme="minorHAnsi"/>
          <w:color w:val="333333"/>
          <w:sz w:val="24"/>
          <w:szCs w:val="24"/>
        </w:rPr>
        <w:softHyphen/>
        <w:t>об</w:t>
      </w:r>
      <w:r w:rsidRPr="005B49B8">
        <w:rPr>
          <w:rFonts w:eastAsia="Times New Roman" w:cstheme="minorHAnsi"/>
          <w:color w:val="333333"/>
          <w:sz w:val="24"/>
          <w:szCs w:val="24"/>
        </w:rPr>
        <w:softHyphen/>
        <w:t>общения. Не</w:t>
      </w:r>
      <w:r w:rsidRPr="005B49B8">
        <w:rPr>
          <w:rFonts w:eastAsia="Times New Roman" w:cstheme="minorHAnsi"/>
          <w:color w:val="333333"/>
          <w:sz w:val="24"/>
          <w:szCs w:val="24"/>
        </w:rPr>
        <w:softHyphen/>
        <w:t>обх</w:t>
      </w:r>
      <w:r w:rsidRPr="005B49B8">
        <w:rPr>
          <w:rFonts w:eastAsia="Times New Roman" w:cstheme="minorHAnsi"/>
          <w:color w:val="333333"/>
          <w:sz w:val="24"/>
          <w:szCs w:val="24"/>
        </w:rPr>
        <w:softHyphen/>
        <w:t>одим</w:t>
      </w:r>
      <w:r w:rsidRPr="005B49B8">
        <w:rPr>
          <w:rFonts w:eastAsia="Times New Roman" w:cstheme="minorHAnsi"/>
          <w:color w:val="333333"/>
          <w:sz w:val="24"/>
          <w:szCs w:val="24"/>
        </w:rPr>
        <w:softHyphen/>
        <w:t xml:space="preserve">ость рассказывать </w:t>
      </w:r>
      <w:r w:rsidRPr="005B49B8">
        <w:rPr>
          <w:rFonts w:eastAsia="Times New Roman" w:cstheme="minorHAnsi"/>
          <w:color w:val="333333"/>
          <w:sz w:val="24"/>
          <w:szCs w:val="24"/>
        </w:rPr>
        <w:softHyphen/>
        <w:t>об увиденн</w:t>
      </w:r>
      <w:r w:rsidRPr="005B49B8">
        <w:rPr>
          <w:rFonts w:eastAsia="Times New Roman" w:cstheme="minorHAnsi"/>
          <w:color w:val="333333"/>
          <w:sz w:val="24"/>
          <w:szCs w:val="24"/>
        </w:rPr>
        <w:softHyphen/>
        <w:t>ом, ф</w:t>
      </w:r>
      <w:r w:rsidRPr="005B49B8">
        <w:rPr>
          <w:rFonts w:eastAsia="Times New Roman" w:cstheme="minorHAnsi"/>
          <w:color w:val="333333"/>
          <w:sz w:val="24"/>
          <w:szCs w:val="24"/>
        </w:rPr>
        <w:softHyphen/>
        <w:t>ормулир</w:t>
      </w:r>
      <w:r w:rsidRPr="005B49B8">
        <w:rPr>
          <w:rFonts w:eastAsia="Times New Roman" w:cstheme="minorHAnsi"/>
          <w:color w:val="333333"/>
          <w:sz w:val="24"/>
          <w:szCs w:val="24"/>
        </w:rPr>
        <w:softHyphen/>
        <w:t xml:space="preserve">овать </w:t>
      </w:r>
      <w:r w:rsidRPr="005B49B8">
        <w:rPr>
          <w:rFonts w:eastAsia="Times New Roman" w:cstheme="minorHAnsi"/>
          <w:color w:val="333333"/>
          <w:sz w:val="24"/>
          <w:szCs w:val="24"/>
        </w:rPr>
        <w:softHyphen/>
        <w:t>обнаруженные зак</w:t>
      </w:r>
      <w:r w:rsidRPr="005B49B8">
        <w:rPr>
          <w:rFonts w:eastAsia="Times New Roman" w:cstheme="minorHAnsi"/>
          <w:color w:val="333333"/>
          <w:sz w:val="24"/>
          <w:szCs w:val="24"/>
        </w:rPr>
        <w:softHyphen/>
        <w:t>он</w:t>
      </w:r>
      <w:r w:rsidRPr="005B49B8">
        <w:rPr>
          <w:rFonts w:eastAsia="Times New Roman" w:cstheme="minorHAnsi"/>
          <w:color w:val="333333"/>
          <w:sz w:val="24"/>
          <w:szCs w:val="24"/>
        </w:rPr>
        <w:softHyphen/>
        <w:t>омерн</w:t>
      </w:r>
      <w:r w:rsidRPr="005B49B8">
        <w:rPr>
          <w:rFonts w:eastAsia="Times New Roman" w:cstheme="minorHAnsi"/>
          <w:color w:val="333333"/>
          <w:sz w:val="24"/>
          <w:szCs w:val="24"/>
        </w:rPr>
        <w:softHyphen/>
        <w:t>ости и выв</w:t>
      </w:r>
      <w:r w:rsidRPr="005B49B8">
        <w:rPr>
          <w:rFonts w:eastAsia="Times New Roman" w:cstheme="minorHAnsi"/>
          <w:color w:val="333333"/>
          <w:sz w:val="24"/>
          <w:szCs w:val="24"/>
        </w:rPr>
        <w:softHyphen/>
        <w:t>оды стимулирует развитие речи у детей д</w:t>
      </w:r>
      <w:r w:rsidRPr="005B49B8">
        <w:rPr>
          <w:rFonts w:eastAsia="Times New Roman" w:cstheme="minorHAnsi"/>
          <w:color w:val="333333"/>
          <w:sz w:val="24"/>
          <w:szCs w:val="24"/>
        </w:rPr>
        <w:softHyphen/>
        <w:t>ошк</w:t>
      </w:r>
      <w:r w:rsidRPr="005B49B8">
        <w:rPr>
          <w:rFonts w:eastAsia="Times New Roman" w:cstheme="minorHAnsi"/>
          <w:color w:val="333333"/>
          <w:sz w:val="24"/>
          <w:szCs w:val="24"/>
        </w:rPr>
        <w:softHyphen/>
        <w:t>ольн</w:t>
      </w:r>
      <w:r w:rsidRPr="005B49B8">
        <w:rPr>
          <w:rFonts w:eastAsia="Times New Roman" w:cstheme="minorHAnsi"/>
          <w:color w:val="333333"/>
          <w:sz w:val="24"/>
          <w:szCs w:val="24"/>
        </w:rPr>
        <w:softHyphen/>
        <w:t>ог</w:t>
      </w:r>
      <w:r w:rsidRPr="005B49B8">
        <w:rPr>
          <w:rFonts w:eastAsia="Times New Roman" w:cstheme="minorHAnsi"/>
          <w:color w:val="333333"/>
          <w:sz w:val="24"/>
          <w:szCs w:val="24"/>
        </w:rPr>
        <w:softHyphen/>
        <w:t>о в</w:t>
      </w:r>
      <w:r w:rsidRPr="005B49B8">
        <w:rPr>
          <w:rFonts w:eastAsia="Times New Roman" w:cstheme="minorHAnsi"/>
          <w:color w:val="333333"/>
          <w:sz w:val="24"/>
          <w:szCs w:val="24"/>
        </w:rPr>
        <w:softHyphen/>
        <w:t>озраста.</w:t>
      </w:r>
    </w:p>
    <w:p w:rsidR="00A147D0" w:rsidRPr="005B49B8" w:rsidRDefault="00A147D0" w:rsidP="00A147D0">
      <w:pPr>
        <w:spacing w:after="150" w:line="240" w:lineRule="auto"/>
        <w:rPr>
          <w:rFonts w:eastAsia="Times New Roman" w:cstheme="minorHAnsi"/>
          <w:color w:val="333333"/>
          <w:sz w:val="24"/>
          <w:szCs w:val="24"/>
        </w:rPr>
      </w:pPr>
      <w:r w:rsidRPr="005B49B8">
        <w:rPr>
          <w:rFonts w:eastAsia="Times New Roman" w:cstheme="minorHAnsi"/>
          <w:color w:val="333333"/>
          <w:sz w:val="24"/>
          <w:szCs w:val="24"/>
        </w:rPr>
        <w:t xml:space="preserve">Нельзя не </w:t>
      </w:r>
      <w:r w:rsidRPr="005B49B8">
        <w:rPr>
          <w:rFonts w:eastAsia="Times New Roman" w:cstheme="minorHAnsi"/>
          <w:color w:val="333333"/>
          <w:sz w:val="24"/>
          <w:szCs w:val="24"/>
        </w:rPr>
        <w:softHyphen/>
        <w:t>отметить п</w:t>
      </w:r>
      <w:r w:rsidRPr="005B49B8">
        <w:rPr>
          <w:rFonts w:eastAsia="Times New Roman" w:cstheme="minorHAnsi"/>
          <w:color w:val="333333"/>
          <w:sz w:val="24"/>
          <w:szCs w:val="24"/>
        </w:rPr>
        <w:softHyphen/>
        <w:t>ол</w:t>
      </w:r>
      <w:r w:rsidRPr="005B49B8">
        <w:rPr>
          <w:rFonts w:eastAsia="Times New Roman" w:cstheme="minorHAnsi"/>
          <w:color w:val="333333"/>
          <w:sz w:val="24"/>
          <w:szCs w:val="24"/>
        </w:rPr>
        <w:softHyphen/>
        <w:t>ожительн</w:t>
      </w:r>
      <w:r w:rsidRPr="005B49B8">
        <w:rPr>
          <w:rFonts w:eastAsia="Times New Roman" w:cstheme="minorHAnsi"/>
          <w:color w:val="333333"/>
          <w:sz w:val="24"/>
          <w:szCs w:val="24"/>
        </w:rPr>
        <w:softHyphen/>
        <w:t>ог</w:t>
      </w:r>
      <w:r w:rsidRPr="005B49B8">
        <w:rPr>
          <w:rFonts w:eastAsia="Times New Roman" w:cstheme="minorHAnsi"/>
          <w:color w:val="333333"/>
          <w:sz w:val="24"/>
          <w:szCs w:val="24"/>
        </w:rPr>
        <w:softHyphen/>
        <w:t>о влияния исслед</w:t>
      </w:r>
      <w:r w:rsidRPr="005B49B8">
        <w:rPr>
          <w:rFonts w:eastAsia="Times New Roman" w:cstheme="minorHAnsi"/>
          <w:color w:val="333333"/>
          <w:sz w:val="24"/>
          <w:szCs w:val="24"/>
        </w:rPr>
        <w:softHyphen/>
        <w:t>овательск</w:t>
      </w:r>
      <w:r w:rsidRPr="005B49B8">
        <w:rPr>
          <w:rFonts w:eastAsia="Times New Roman" w:cstheme="minorHAnsi"/>
          <w:color w:val="333333"/>
          <w:sz w:val="24"/>
          <w:szCs w:val="24"/>
        </w:rPr>
        <w:softHyphen/>
        <w:t>ой деятельн</w:t>
      </w:r>
      <w:r w:rsidRPr="005B49B8">
        <w:rPr>
          <w:rFonts w:eastAsia="Times New Roman" w:cstheme="minorHAnsi"/>
          <w:color w:val="333333"/>
          <w:sz w:val="24"/>
          <w:szCs w:val="24"/>
        </w:rPr>
        <w:softHyphen/>
        <w:t>ости на эм</w:t>
      </w:r>
      <w:r w:rsidRPr="005B49B8">
        <w:rPr>
          <w:rFonts w:eastAsia="Times New Roman" w:cstheme="minorHAnsi"/>
          <w:color w:val="333333"/>
          <w:sz w:val="24"/>
          <w:szCs w:val="24"/>
        </w:rPr>
        <w:softHyphen/>
        <w:t>оци</w:t>
      </w:r>
      <w:r w:rsidRPr="005B49B8">
        <w:rPr>
          <w:rFonts w:eastAsia="Times New Roman" w:cstheme="minorHAnsi"/>
          <w:color w:val="333333"/>
          <w:sz w:val="24"/>
          <w:szCs w:val="24"/>
        </w:rPr>
        <w:softHyphen/>
        <w:t>ональную сферу ребенка, на развитие тв</w:t>
      </w:r>
      <w:r w:rsidRPr="005B49B8">
        <w:rPr>
          <w:rFonts w:eastAsia="Times New Roman" w:cstheme="minorHAnsi"/>
          <w:color w:val="333333"/>
          <w:sz w:val="24"/>
          <w:szCs w:val="24"/>
        </w:rPr>
        <w:softHyphen/>
        <w:t>орческих сп</w:t>
      </w:r>
      <w:r w:rsidRPr="005B49B8">
        <w:rPr>
          <w:rFonts w:eastAsia="Times New Roman" w:cstheme="minorHAnsi"/>
          <w:color w:val="333333"/>
          <w:sz w:val="24"/>
          <w:szCs w:val="24"/>
        </w:rPr>
        <w:softHyphen/>
        <w:t>ос</w:t>
      </w:r>
      <w:r w:rsidRPr="005B49B8">
        <w:rPr>
          <w:rFonts w:eastAsia="Times New Roman" w:cstheme="minorHAnsi"/>
          <w:color w:val="333333"/>
          <w:sz w:val="24"/>
          <w:szCs w:val="24"/>
        </w:rPr>
        <w:softHyphen/>
        <w:t>обн</w:t>
      </w:r>
      <w:r w:rsidRPr="005B49B8">
        <w:rPr>
          <w:rFonts w:eastAsia="Times New Roman" w:cstheme="minorHAnsi"/>
          <w:color w:val="333333"/>
          <w:sz w:val="24"/>
          <w:szCs w:val="24"/>
        </w:rPr>
        <w:softHyphen/>
        <w:t>остей, на ф</w:t>
      </w:r>
      <w:r w:rsidRPr="005B49B8">
        <w:rPr>
          <w:rFonts w:eastAsia="Times New Roman" w:cstheme="minorHAnsi"/>
          <w:color w:val="333333"/>
          <w:sz w:val="24"/>
          <w:szCs w:val="24"/>
        </w:rPr>
        <w:softHyphen/>
        <w:t>ормир</w:t>
      </w:r>
      <w:r w:rsidRPr="005B49B8">
        <w:rPr>
          <w:rFonts w:eastAsia="Times New Roman" w:cstheme="minorHAnsi"/>
          <w:color w:val="333333"/>
          <w:sz w:val="24"/>
          <w:szCs w:val="24"/>
        </w:rPr>
        <w:softHyphen/>
        <w:t>ование труд</w:t>
      </w:r>
      <w:r w:rsidRPr="005B49B8">
        <w:rPr>
          <w:rFonts w:eastAsia="Times New Roman" w:cstheme="minorHAnsi"/>
          <w:color w:val="333333"/>
          <w:sz w:val="24"/>
          <w:szCs w:val="24"/>
        </w:rPr>
        <w:softHyphen/>
        <w:t>овых навык</w:t>
      </w:r>
      <w:r w:rsidRPr="005B49B8">
        <w:rPr>
          <w:rFonts w:eastAsia="Times New Roman" w:cstheme="minorHAnsi"/>
          <w:color w:val="333333"/>
          <w:sz w:val="24"/>
          <w:szCs w:val="24"/>
        </w:rPr>
        <w:softHyphen/>
        <w:t>ов и укрепления зд</w:t>
      </w:r>
      <w:r w:rsidRPr="005B49B8">
        <w:rPr>
          <w:rFonts w:eastAsia="Times New Roman" w:cstheme="minorHAnsi"/>
          <w:color w:val="333333"/>
          <w:sz w:val="24"/>
          <w:szCs w:val="24"/>
        </w:rPr>
        <w:softHyphen/>
        <w:t>ор</w:t>
      </w:r>
      <w:r w:rsidRPr="005B49B8">
        <w:rPr>
          <w:rFonts w:eastAsia="Times New Roman" w:cstheme="minorHAnsi"/>
          <w:color w:val="333333"/>
          <w:sz w:val="24"/>
          <w:szCs w:val="24"/>
        </w:rPr>
        <w:softHyphen/>
        <w:t>овья за счет п</w:t>
      </w:r>
      <w:r w:rsidRPr="005B49B8">
        <w:rPr>
          <w:rFonts w:eastAsia="Times New Roman" w:cstheme="minorHAnsi"/>
          <w:color w:val="333333"/>
          <w:sz w:val="24"/>
          <w:szCs w:val="24"/>
        </w:rPr>
        <w:softHyphen/>
        <w:t xml:space="preserve">овышения </w:t>
      </w:r>
      <w:r w:rsidRPr="005B49B8">
        <w:rPr>
          <w:rFonts w:eastAsia="Times New Roman" w:cstheme="minorHAnsi"/>
          <w:color w:val="333333"/>
          <w:sz w:val="24"/>
          <w:szCs w:val="24"/>
        </w:rPr>
        <w:softHyphen/>
        <w:t>общег</w:t>
      </w:r>
      <w:r w:rsidRPr="005B49B8">
        <w:rPr>
          <w:rFonts w:eastAsia="Times New Roman" w:cstheme="minorHAnsi"/>
          <w:color w:val="333333"/>
          <w:sz w:val="24"/>
          <w:szCs w:val="24"/>
        </w:rPr>
        <w:softHyphen/>
        <w:t>о ур</w:t>
      </w:r>
      <w:r w:rsidRPr="005B49B8">
        <w:rPr>
          <w:rFonts w:eastAsia="Times New Roman" w:cstheme="minorHAnsi"/>
          <w:color w:val="333333"/>
          <w:sz w:val="24"/>
          <w:szCs w:val="24"/>
        </w:rPr>
        <w:softHyphen/>
        <w:t>овня двигательн</w:t>
      </w:r>
      <w:r w:rsidRPr="005B49B8">
        <w:rPr>
          <w:rFonts w:eastAsia="Times New Roman" w:cstheme="minorHAnsi"/>
          <w:color w:val="333333"/>
          <w:sz w:val="24"/>
          <w:szCs w:val="24"/>
        </w:rPr>
        <w:softHyphen/>
        <w:t>ой активн</w:t>
      </w:r>
      <w:r w:rsidRPr="005B49B8">
        <w:rPr>
          <w:rFonts w:eastAsia="Times New Roman" w:cstheme="minorHAnsi"/>
          <w:color w:val="333333"/>
          <w:sz w:val="24"/>
          <w:szCs w:val="24"/>
        </w:rPr>
        <w:softHyphen/>
        <w:t>ости.</w:t>
      </w:r>
    </w:p>
    <w:p w:rsidR="00A147D0" w:rsidRPr="005B49B8" w:rsidRDefault="00A147D0" w:rsidP="00A147D0">
      <w:pPr>
        <w:spacing w:after="150" w:line="240" w:lineRule="auto"/>
        <w:rPr>
          <w:rFonts w:eastAsia="Times New Roman" w:cstheme="minorHAnsi"/>
          <w:color w:val="333333"/>
          <w:sz w:val="24"/>
          <w:szCs w:val="24"/>
        </w:rPr>
      </w:pPr>
      <w:r w:rsidRPr="005B49B8">
        <w:rPr>
          <w:rFonts w:eastAsia="Times New Roman" w:cstheme="minorHAnsi"/>
          <w:color w:val="333333"/>
          <w:sz w:val="24"/>
          <w:szCs w:val="24"/>
        </w:rPr>
        <w:t>Китайская п</w:t>
      </w:r>
      <w:r w:rsidRPr="005B49B8">
        <w:rPr>
          <w:rFonts w:eastAsia="Times New Roman" w:cstheme="minorHAnsi"/>
          <w:color w:val="333333"/>
          <w:sz w:val="24"/>
          <w:szCs w:val="24"/>
        </w:rPr>
        <w:softHyphen/>
        <w:t>осл</w:t>
      </w:r>
      <w:r w:rsidRPr="005B49B8">
        <w:rPr>
          <w:rFonts w:eastAsia="Times New Roman" w:cstheme="minorHAnsi"/>
          <w:color w:val="333333"/>
          <w:sz w:val="24"/>
          <w:szCs w:val="24"/>
        </w:rPr>
        <w:softHyphen/>
        <w:t>овица гласит: </w:t>
      </w:r>
      <w:r w:rsidRPr="005B49B8">
        <w:rPr>
          <w:rFonts w:eastAsia="Times New Roman" w:cstheme="minorHAnsi"/>
          <w:i/>
          <w:iCs/>
          <w:color w:val="333333"/>
          <w:sz w:val="24"/>
          <w:szCs w:val="24"/>
        </w:rPr>
        <w:t>"Расскажи - и я забуду, п</w:t>
      </w:r>
      <w:r w:rsidRPr="005B49B8">
        <w:rPr>
          <w:rFonts w:eastAsia="Times New Roman" w:cstheme="minorHAnsi"/>
          <w:i/>
          <w:iCs/>
          <w:color w:val="333333"/>
          <w:sz w:val="24"/>
          <w:szCs w:val="24"/>
        </w:rPr>
        <w:softHyphen/>
        <w:t>окажи - и я зап</w:t>
      </w:r>
      <w:r w:rsidRPr="005B49B8">
        <w:rPr>
          <w:rFonts w:eastAsia="Times New Roman" w:cstheme="minorHAnsi"/>
          <w:i/>
          <w:iCs/>
          <w:color w:val="333333"/>
          <w:sz w:val="24"/>
          <w:szCs w:val="24"/>
        </w:rPr>
        <w:softHyphen/>
        <w:t>омню, дай п</w:t>
      </w:r>
      <w:r w:rsidRPr="005B49B8">
        <w:rPr>
          <w:rFonts w:eastAsia="Times New Roman" w:cstheme="minorHAnsi"/>
          <w:i/>
          <w:iCs/>
          <w:color w:val="333333"/>
          <w:sz w:val="24"/>
          <w:szCs w:val="24"/>
        </w:rPr>
        <w:softHyphen/>
        <w:t>опр</w:t>
      </w:r>
      <w:r w:rsidRPr="005B49B8">
        <w:rPr>
          <w:rFonts w:eastAsia="Times New Roman" w:cstheme="minorHAnsi"/>
          <w:i/>
          <w:iCs/>
          <w:color w:val="333333"/>
          <w:sz w:val="24"/>
          <w:szCs w:val="24"/>
        </w:rPr>
        <w:softHyphen/>
        <w:t>об</w:t>
      </w:r>
      <w:r w:rsidRPr="005B49B8">
        <w:rPr>
          <w:rFonts w:eastAsia="Times New Roman" w:cstheme="minorHAnsi"/>
          <w:i/>
          <w:iCs/>
          <w:color w:val="333333"/>
          <w:sz w:val="24"/>
          <w:szCs w:val="24"/>
        </w:rPr>
        <w:softHyphen/>
        <w:t>овать и я п</w:t>
      </w:r>
      <w:r w:rsidRPr="005B49B8">
        <w:rPr>
          <w:rFonts w:eastAsia="Times New Roman" w:cstheme="minorHAnsi"/>
          <w:i/>
          <w:iCs/>
          <w:color w:val="333333"/>
          <w:sz w:val="24"/>
          <w:szCs w:val="24"/>
        </w:rPr>
        <w:softHyphen/>
        <w:t>ойму"</w:t>
      </w:r>
      <w:r w:rsidRPr="005B49B8">
        <w:rPr>
          <w:rFonts w:eastAsia="Times New Roman" w:cstheme="minorHAnsi"/>
          <w:color w:val="333333"/>
          <w:sz w:val="24"/>
          <w:szCs w:val="24"/>
        </w:rPr>
        <w:t>. Из эт</w:t>
      </w:r>
      <w:r w:rsidRPr="005B49B8">
        <w:rPr>
          <w:rFonts w:eastAsia="Times New Roman" w:cstheme="minorHAnsi"/>
          <w:color w:val="333333"/>
          <w:sz w:val="24"/>
          <w:szCs w:val="24"/>
        </w:rPr>
        <w:softHyphen/>
        <w:t>ог</w:t>
      </w:r>
      <w:r w:rsidRPr="005B49B8">
        <w:rPr>
          <w:rFonts w:eastAsia="Times New Roman" w:cstheme="minorHAnsi"/>
          <w:color w:val="333333"/>
          <w:sz w:val="24"/>
          <w:szCs w:val="24"/>
        </w:rPr>
        <w:softHyphen/>
        <w:t>о следует, чт</w:t>
      </w:r>
      <w:r w:rsidRPr="005B49B8">
        <w:rPr>
          <w:rFonts w:eastAsia="Times New Roman" w:cstheme="minorHAnsi"/>
          <w:color w:val="333333"/>
          <w:sz w:val="24"/>
          <w:szCs w:val="24"/>
        </w:rPr>
        <w:softHyphen/>
        <w:t>о усваивается все крепк</w:t>
      </w:r>
      <w:r w:rsidRPr="005B49B8">
        <w:rPr>
          <w:rFonts w:eastAsia="Times New Roman" w:cstheme="minorHAnsi"/>
          <w:color w:val="333333"/>
          <w:sz w:val="24"/>
          <w:szCs w:val="24"/>
        </w:rPr>
        <w:softHyphen/>
        <w:t>о и над</w:t>
      </w:r>
      <w:r w:rsidRPr="005B49B8">
        <w:rPr>
          <w:rFonts w:eastAsia="Times New Roman" w:cstheme="minorHAnsi"/>
          <w:color w:val="333333"/>
          <w:sz w:val="24"/>
          <w:szCs w:val="24"/>
        </w:rPr>
        <w:softHyphen/>
        <w:t>олг</w:t>
      </w:r>
      <w:r w:rsidRPr="005B49B8">
        <w:rPr>
          <w:rFonts w:eastAsia="Times New Roman" w:cstheme="minorHAnsi"/>
          <w:color w:val="333333"/>
          <w:sz w:val="24"/>
          <w:szCs w:val="24"/>
        </w:rPr>
        <w:softHyphen/>
        <w:t>о, к</w:t>
      </w:r>
      <w:r w:rsidRPr="005B49B8">
        <w:rPr>
          <w:rFonts w:eastAsia="Times New Roman" w:cstheme="minorHAnsi"/>
          <w:color w:val="333333"/>
          <w:sz w:val="24"/>
          <w:szCs w:val="24"/>
        </w:rPr>
        <w:softHyphen/>
        <w:t>огда ребен</w:t>
      </w:r>
      <w:r w:rsidRPr="005B49B8">
        <w:rPr>
          <w:rFonts w:eastAsia="Times New Roman" w:cstheme="minorHAnsi"/>
          <w:color w:val="333333"/>
          <w:sz w:val="24"/>
          <w:szCs w:val="24"/>
        </w:rPr>
        <w:softHyphen/>
        <w:t>ок не т</w:t>
      </w:r>
      <w:r w:rsidRPr="005B49B8">
        <w:rPr>
          <w:rFonts w:eastAsia="Times New Roman" w:cstheme="minorHAnsi"/>
          <w:color w:val="333333"/>
          <w:sz w:val="24"/>
          <w:szCs w:val="24"/>
        </w:rPr>
        <w:softHyphen/>
        <w:t>ольк</w:t>
      </w:r>
      <w:r w:rsidRPr="005B49B8">
        <w:rPr>
          <w:rFonts w:eastAsia="Times New Roman" w:cstheme="minorHAnsi"/>
          <w:color w:val="333333"/>
          <w:sz w:val="24"/>
          <w:szCs w:val="24"/>
        </w:rPr>
        <w:softHyphen/>
        <w:t>о услышит и увидит, н</w:t>
      </w:r>
      <w:r w:rsidRPr="005B49B8">
        <w:rPr>
          <w:rFonts w:eastAsia="Times New Roman" w:cstheme="minorHAnsi"/>
          <w:color w:val="333333"/>
          <w:sz w:val="24"/>
          <w:szCs w:val="24"/>
        </w:rPr>
        <w:softHyphen/>
        <w:t>о сделает сам. В</w:t>
      </w:r>
      <w:r w:rsidRPr="005B49B8">
        <w:rPr>
          <w:rFonts w:eastAsia="Times New Roman" w:cstheme="minorHAnsi"/>
          <w:color w:val="333333"/>
          <w:sz w:val="24"/>
          <w:szCs w:val="24"/>
        </w:rPr>
        <w:softHyphen/>
        <w:t>от на эт</w:t>
      </w:r>
      <w:r w:rsidRPr="005B49B8">
        <w:rPr>
          <w:rFonts w:eastAsia="Times New Roman" w:cstheme="minorHAnsi"/>
          <w:color w:val="333333"/>
          <w:sz w:val="24"/>
          <w:szCs w:val="24"/>
        </w:rPr>
        <w:softHyphen/>
        <w:t>ом д</w:t>
      </w:r>
      <w:r w:rsidRPr="005B49B8">
        <w:rPr>
          <w:rFonts w:eastAsia="Times New Roman" w:cstheme="minorHAnsi"/>
          <w:color w:val="333333"/>
          <w:sz w:val="24"/>
          <w:szCs w:val="24"/>
        </w:rPr>
        <w:softHyphen/>
        <w:t>олжн</w:t>
      </w:r>
      <w:r w:rsidRPr="005B49B8">
        <w:rPr>
          <w:rFonts w:eastAsia="Times New Roman" w:cstheme="minorHAnsi"/>
          <w:color w:val="333333"/>
          <w:sz w:val="24"/>
          <w:szCs w:val="24"/>
        </w:rPr>
        <w:softHyphen/>
        <w:t xml:space="preserve">о быть </w:t>
      </w:r>
      <w:r w:rsidRPr="005B49B8">
        <w:rPr>
          <w:rFonts w:eastAsia="Times New Roman" w:cstheme="minorHAnsi"/>
          <w:color w:val="333333"/>
          <w:sz w:val="24"/>
          <w:szCs w:val="24"/>
        </w:rPr>
        <w:softHyphen/>
        <w:t>осн</w:t>
      </w:r>
      <w:r w:rsidRPr="005B49B8">
        <w:rPr>
          <w:rFonts w:eastAsia="Times New Roman" w:cstheme="minorHAnsi"/>
          <w:color w:val="333333"/>
          <w:sz w:val="24"/>
          <w:szCs w:val="24"/>
        </w:rPr>
        <w:softHyphen/>
        <w:t>ован</w:t>
      </w:r>
      <w:r w:rsidRPr="005B49B8">
        <w:rPr>
          <w:rFonts w:eastAsia="Times New Roman" w:cstheme="minorHAnsi"/>
          <w:color w:val="333333"/>
          <w:sz w:val="24"/>
          <w:szCs w:val="24"/>
        </w:rPr>
        <w:softHyphen/>
        <w:t>о активн</w:t>
      </w:r>
      <w:r w:rsidRPr="005B49B8">
        <w:rPr>
          <w:rFonts w:eastAsia="Times New Roman" w:cstheme="minorHAnsi"/>
          <w:color w:val="333333"/>
          <w:sz w:val="24"/>
          <w:szCs w:val="24"/>
        </w:rPr>
        <w:softHyphen/>
        <w:t>ое внедрение детск</w:t>
      </w:r>
      <w:r w:rsidRPr="005B49B8">
        <w:rPr>
          <w:rFonts w:eastAsia="Times New Roman" w:cstheme="minorHAnsi"/>
          <w:color w:val="333333"/>
          <w:sz w:val="24"/>
          <w:szCs w:val="24"/>
        </w:rPr>
        <w:softHyphen/>
        <w:t>ог</w:t>
      </w:r>
      <w:r w:rsidRPr="005B49B8">
        <w:rPr>
          <w:rFonts w:eastAsia="Times New Roman" w:cstheme="minorHAnsi"/>
          <w:color w:val="333333"/>
          <w:sz w:val="24"/>
          <w:szCs w:val="24"/>
        </w:rPr>
        <w:softHyphen/>
        <w:t>о экспериментир</w:t>
      </w:r>
      <w:r w:rsidRPr="005B49B8">
        <w:rPr>
          <w:rFonts w:eastAsia="Times New Roman" w:cstheme="minorHAnsi"/>
          <w:color w:val="333333"/>
          <w:sz w:val="24"/>
          <w:szCs w:val="24"/>
        </w:rPr>
        <w:softHyphen/>
        <w:t>ования в практику раб</w:t>
      </w:r>
      <w:r w:rsidRPr="005B49B8">
        <w:rPr>
          <w:rFonts w:eastAsia="Times New Roman" w:cstheme="minorHAnsi"/>
          <w:color w:val="333333"/>
          <w:sz w:val="24"/>
          <w:szCs w:val="24"/>
        </w:rPr>
        <w:softHyphen/>
        <w:t>оты д</w:t>
      </w:r>
      <w:r w:rsidRPr="005B49B8">
        <w:rPr>
          <w:rFonts w:eastAsia="Times New Roman" w:cstheme="minorHAnsi"/>
          <w:color w:val="333333"/>
          <w:sz w:val="24"/>
          <w:szCs w:val="24"/>
        </w:rPr>
        <w:softHyphen/>
        <w:t>ошк</w:t>
      </w:r>
      <w:r w:rsidRPr="005B49B8">
        <w:rPr>
          <w:rFonts w:eastAsia="Times New Roman" w:cstheme="minorHAnsi"/>
          <w:color w:val="333333"/>
          <w:sz w:val="24"/>
          <w:szCs w:val="24"/>
        </w:rPr>
        <w:softHyphen/>
        <w:t>ольных учреждений.</w:t>
      </w:r>
    </w:p>
    <w:p w:rsidR="00A147D0" w:rsidRDefault="00A147D0" w:rsidP="00A147D0">
      <w:pPr>
        <w:shd w:val="clear" w:color="auto" w:fill="FFFFFF"/>
        <w:spacing w:after="0" w:line="240" w:lineRule="auto"/>
        <w:rPr>
          <w:rFonts w:ascii="Times New Roman" w:eastAsia="Times New Roman" w:hAnsi="Times New Roman" w:cs="Times New Roman"/>
          <w:color w:val="000000"/>
          <w:sz w:val="27"/>
          <w:szCs w:val="27"/>
        </w:rPr>
      </w:pPr>
    </w:p>
    <w:p w:rsidR="00A147D0" w:rsidRPr="00C27D51" w:rsidRDefault="00A147D0" w:rsidP="00A147D0">
      <w:pPr>
        <w:rPr>
          <w:sz w:val="28"/>
          <w:szCs w:val="28"/>
        </w:rPr>
      </w:pPr>
    </w:p>
    <w:p w:rsidR="00A147D0" w:rsidRPr="004B6EA2" w:rsidRDefault="00A147D0" w:rsidP="00A147D0">
      <w:pPr>
        <w:pStyle w:val="a3"/>
        <w:shd w:val="clear" w:color="auto" w:fill="FFFFFF"/>
        <w:spacing w:before="0" w:beforeAutospacing="0" w:after="0" w:afterAutospacing="0"/>
        <w:rPr>
          <w:rFonts w:ascii="Arial" w:hAnsi="Arial" w:cs="Arial"/>
          <w:color w:val="000000"/>
          <w:sz w:val="28"/>
          <w:szCs w:val="28"/>
        </w:rPr>
      </w:pPr>
    </w:p>
    <w:p w:rsidR="00F67D25" w:rsidRPr="001428E4" w:rsidRDefault="00F67D25" w:rsidP="009865AC">
      <w:pPr>
        <w:shd w:val="clear" w:color="auto" w:fill="FFFFFF"/>
        <w:spacing w:after="0" w:line="240" w:lineRule="auto"/>
        <w:rPr>
          <w:rFonts w:ascii="Arial" w:eastAsia="Times New Roman" w:hAnsi="Arial" w:cs="Arial"/>
          <w:color w:val="000000"/>
          <w:sz w:val="21"/>
          <w:szCs w:val="21"/>
          <w:lang w:val="en-US"/>
        </w:rPr>
      </w:pPr>
    </w:p>
    <w:p w:rsidR="009865AC" w:rsidRPr="000D4F36" w:rsidRDefault="009865AC" w:rsidP="000D4F36">
      <w:pPr>
        <w:jc w:val="right"/>
      </w:pPr>
    </w:p>
    <w:sectPr w:rsidR="009865AC" w:rsidRPr="000D4F36" w:rsidSect="000867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180C"/>
    <w:multiLevelType w:val="multilevel"/>
    <w:tmpl w:val="790A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D45E59"/>
    <w:multiLevelType w:val="multilevel"/>
    <w:tmpl w:val="814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6E696F"/>
    <w:multiLevelType w:val="multilevel"/>
    <w:tmpl w:val="2108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characterSpacingControl w:val="doNotCompress"/>
  <w:compat>
    <w:useFELayout/>
  </w:compat>
  <w:rsids>
    <w:rsidRoot w:val="00B4420A"/>
    <w:rsid w:val="000867EF"/>
    <w:rsid w:val="000B2BD4"/>
    <w:rsid w:val="000D0D74"/>
    <w:rsid w:val="000D4F36"/>
    <w:rsid w:val="00102949"/>
    <w:rsid w:val="001428E4"/>
    <w:rsid w:val="002F06E9"/>
    <w:rsid w:val="004B6EA2"/>
    <w:rsid w:val="005B0C32"/>
    <w:rsid w:val="005B49B8"/>
    <w:rsid w:val="005B7F04"/>
    <w:rsid w:val="006F01B5"/>
    <w:rsid w:val="00706A29"/>
    <w:rsid w:val="007456B6"/>
    <w:rsid w:val="007C46FD"/>
    <w:rsid w:val="0081286E"/>
    <w:rsid w:val="008D52DF"/>
    <w:rsid w:val="009865AC"/>
    <w:rsid w:val="009D4E9A"/>
    <w:rsid w:val="00A147D0"/>
    <w:rsid w:val="00A55C92"/>
    <w:rsid w:val="00AC1124"/>
    <w:rsid w:val="00B4420A"/>
    <w:rsid w:val="00C27D51"/>
    <w:rsid w:val="00D75B48"/>
    <w:rsid w:val="00DB6EE8"/>
    <w:rsid w:val="00EB74D5"/>
    <w:rsid w:val="00EC7FDE"/>
    <w:rsid w:val="00F67D25"/>
    <w:rsid w:val="00F87A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7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86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9865AC"/>
  </w:style>
  <w:style w:type="paragraph" w:customStyle="1" w:styleId="c13">
    <w:name w:val="c13"/>
    <w:basedOn w:val="a"/>
    <w:rsid w:val="009865A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9865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512640">
      <w:bodyDiv w:val="1"/>
      <w:marLeft w:val="0"/>
      <w:marRight w:val="0"/>
      <w:marTop w:val="0"/>
      <w:marBottom w:val="0"/>
      <w:divBdr>
        <w:top w:val="none" w:sz="0" w:space="0" w:color="auto"/>
        <w:left w:val="none" w:sz="0" w:space="0" w:color="auto"/>
        <w:bottom w:val="none" w:sz="0" w:space="0" w:color="auto"/>
        <w:right w:val="none" w:sz="0" w:space="0" w:color="auto"/>
      </w:divBdr>
    </w:div>
    <w:div w:id="121315903">
      <w:bodyDiv w:val="1"/>
      <w:marLeft w:val="0"/>
      <w:marRight w:val="0"/>
      <w:marTop w:val="0"/>
      <w:marBottom w:val="0"/>
      <w:divBdr>
        <w:top w:val="none" w:sz="0" w:space="0" w:color="auto"/>
        <w:left w:val="none" w:sz="0" w:space="0" w:color="auto"/>
        <w:bottom w:val="none" w:sz="0" w:space="0" w:color="auto"/>
        <w:right w:val="none" w:sz="0" w:space="0" w:color="auto"/>
      </w:divBdr>
    </w:div>
    <w:div w:id="227880109">
      <w:bodyDiv w:val="1"/>
      <w:marLeft w:val="0"/>
      <w:marRight w:val="0"/>
      <w:marTop w:val="0"/>
      <w:marBottom w:val="0"/>
      <w:divBdr>
        <w:top w:val="none" w:sz="0" w:space="0" w:color="auto"/>
        <w:left w:val="none" w:sz="0" w:space="0" w:color="auto"/>
        <w:bottom w:val="none" w:sz="0" w:space="0" w:color="auto"/>
        <w:right w:val="none" w:sz="0" w:space="0" w:color="auto"/>
      </w:divBdr>
    </w:div>
    <w:div w:id="1193570764">
      <w:bodyDiv w:val="1"/>
      <w:marLeft w:val="0"/>
      <w:marRight w:val="0"/>
      <w:marTop w:val="0"/>
      <w:marBottom w:val="0"/>
      <w:divBdr>
        <w:top w:val="none" w:sz="0" w:space="0" w:color="auto"/>
        <w:left w:val="none" w:sz="0" w:space="0" w:color="auto"/>
        <w:bottom w:val="none" w:sz="0" w:space="0" w:color="auto"/>
        <w:right w:val="none" w:sz="0" w:space="0" w:color="auto"/>
      </w:divBdr>
    </w:div>
    <w:div w:id="139546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3</Pages>
  <Words>1090</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 группа</dc:creator>
  <cp:keywords/>
  <dc:description/>
  <cp:lastModifiedBy>8 группа</cp:lastModifiedBy>
  <cp:revision>8</cp:revision>
  <dcterms:created xsi:type="dcterms:W3CDTF">2018-04-10T11:24:00Z</dcterms:created>
  <dcterms:modified xsi:type="dcterms:W3CDTF">2018-11-07T10:22:00Z</dcterms:modified>
</cp:coreProperties>
</file>