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37" w:rsidRDefault="00A8101D">
      <w:pPr>
        <w:rPr>
          <w:rFonts w:ascii="Times New Roman" w:hAnsi="Times New Roman" w:cs="Times New Roman"/>
          <w:sz w:val="36"/>
          <w:szCs w:val="36"/>
        </w:rPr>
      </w:pPr>
      <w:r w:rsidRPr="00A8101D">
        <w:rPr>
          <w:rFonts w:ascii="Times New Roman" w:hAnsi="Times New Roman" w:cs="Times New Roman"/>
          <w:sz w:val="36"/>
          <w:szCs w:val="36"/>
        </w:rPr>
        <w:t>Активные методы обучения иностранному языку</w:t>
      </w:r>
    </w:p>
    <w:p w:rsidR="00A8101D" w:rsidRPr="00B57749" w:rsidRDefault="00A8101D" w:rsidP="00697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01D" w:rsidRPr="00B57749" w:rsidRDefault="00B57749" w:rsidP="006971BC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 w:rsidRPr="00B57749">
        <w:rPr>
          <w:rStyle w:val="c0"/>
          <w:rFonts w:ascii="Times New Roman" w:hAnsi="Times New Roman" w:cs="Times New Roman"/>
          <w:sz w:val="24"/>
          <w:szCs w:val="24"/>
        </w:rPr>
        <w:t xml:space="preserve">За последнее время значительно изменился статус иностранного языка в российском обществе. Стремительное вхождение России в мировое сообщество, экономическая и </w:t>
      </w:r>
      <w:proofErr w:type="spellStart"/>
      <w:r w:rsidRPr="00B57749">
        <w:rPr>
          <w:rStyle w:val="c0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B57749">
        <w:rPr>
          <w:rStyle w:val="c0"/>
          <w:rFonts w:ascii="Times New Roman" w:hAnsi="Times New Roman" w:cs="Times New Roman"/>
          <w:sz w:val="24"/>
          <w:szCs w:val="24"/>
        </w:rPr>
        <w:t xml:space="preserve"> ситуация в стране обеспечили огромной спрос на знание иностранных языков, создали мощную мотивационную базу для их изучения.</w:t>
      </w:r>
    </w:p>
    <w:p w:rsidR="007C1B2C" w:rsidRPr="00B57749" w:rsidRDefault="00B57749" w:rsidP="007C1B2C">
      <w:pPr>
        <w:pStyle w:val="c9"/>
        <w:spacing w:before="0" w:beforeAutospacing="0" w:after="0" w:afterAutospacing="0"/>
      </w:pPr>
      <w:r w:rsidRPr="00B57749">
        <w:br/>
      </w:r>
    </w:p>
    <w:p w:rsidR="00B57749" w:rsidRDefault="00B57749" w:rsidP="006971BC">
      <w:pPr>
        <w:pStyle w:val="c20"/>
        <w:spacing w:before="0" w:beforeAutospacing="0" w:after="0" w:afterAutospacing="0"/>
        <w:rPr>
          <w:rStyle w:val="c0"/>
        </w:rPr>
      </w:pPr>
      <w:r w:rsidRPr="00B57749">
        <w:br/>
      </w:r>
      <w:r w:rsidRPr="00B57749">
        <w:rPr>
          <w:rStyle w:val="c0"/>
        </w:rPr>
        <w:t>Таким образом, проблемное обучение на уроках английского языка дополняет традиционное иллюстративно-объяснительное обучение школьников. Вместе с тем оно способствует разрушению старых стереотипов пассивного обучения, заставляют учеников мыслить, искать совместно с учителем ответы на сложные жизненные вопросы.</w:t>
      </w:r>
    </w:p>
    <w:p w:rsidR="00B27AD3" w:rsidRPr="00B57749" w:rsidRDefault="00B27AD3" w:rsidP="006971BC">
      <w:pPr>
        <w:pStyle w:val="c20"/>
        <w:spacing w:before="0" w:beforeAutospacing="0" w:after="0" w:afterAutospacing="0"/>
      </w:pP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В реализации целей проблемного обучения  лежат активные методы. Систематические основы активных методов обучения стали широко разрабатываться  во второй половине 1960 и в начале 1970-х годов в исследованиях психологов и педагогов. </w:t>
      </w:r>
      <w:proofErr w:type="gramStart"/>
      <w:r>
        <w:rPr>
          <w:rStyle w:val="c0"/>
        </w:rPr>
        <w:t xml:space="preserve">Большую роль в становлении и развитии активных методов обучения послужили работы М. М. </w:t>
      </w:r>
      <w:proofErr w:type="spellStart"/>
      <w:r>
        <w:rPr>
          <w:rStyle w:val="c0"/>
        </w:rPr>
        <w:t>Бирштейн</w:t>
      </w:r>
      <w:proofErr w:type="spellEnd"/>
      <w:r>
        <w:rPr>
          <w:rStyle w:val="c0"/>
        </w:rPr>
        <w:t xml:space="preserve">, Т. П. </w:t>
      </w:r>
      <w:proofErr w:type="spellStart"/>
      <w:r>
        <w:rPr>
          <w:rStyle w:val="c0"/>
        </w:rPr>
        <w:t>Тимофеевского</w:t>
      </w:r>
      <w:proofErr w:type="spellEnd"/>
      <w:r>
        <w:rPr>
          <w:rStyle w:val="c0"/>
        </w:rPr>
        <w:t xml:space="preserve">, И.М. </w:t>
      </w:r>
      <w:proofErr w:type="spellStart"/>
      <w:r>
        <w:rPr>
          <w:rStyle w:val="c0"/>
        </w:rPr>
        <w:t>Сыроежкина</w:t>
      </w:r>
      <w:proofErr w:type="spellEnd"/>
      <w:r>
        <w:rPr>
          <w:rStyle w:val="c0"/>
        </w:rPr>
        <w:t xml:space="preserve">, С. Г. </w:t>
      </w:r>
      <w:proofErr w:type="spellStart"/>
      <w:r>
        <w:rPr>
          <w:rStyle w:val="c0"/>
        </w:rPr>
        <w:t>Гидрович</w:t>
      </w:r>
      <w:proofErr w:type="spellEnd"/>
      <w:r>
        <w:rPr>
          <w:rStyle w:val="c0"/>
        </w:rPr>
        <w:t>, Р. Ф. Жукова, В. Н. Буркова, Б. Н. Христенко, А. М. Смолкина, В. М. Ефимова, В. Ф. Комарова и др. Применение в практике проблемного  обучения и развивающего обучения привело к возникновению методов, получивших название активные.</w:t>
      </w:r>
      <w:proofErr w:type="gramEnd"/>
      <w:r w:rsidR="0057580F">
        <w:rPr>
          <w:rStyle w:val="c0"/>
        </w:rPr>
        <w:t xml:space="preserve"> </w:t>
      </w:r>
      <w:r>
        <w:rPr>
          <w:rStyle w:val="c0"/>
        </w:rPr>
        <w:t>В традиционном процессе обучения учащийся играет «пассивную» роль: слушает, запоминает, воспроизводит то, что дает учитель. Это формирует знания на уровне знакомства и мало развивает ученика. Одним из путей активизации школьника являются новые системы, технологии и методы обучения.</w:t>
      </w:r>
      <w:r w:rsidR="006971BC">
        <w:rPr>
          <w:rStyle w:val="c0"/>
        </w:rPr>
        <w:t xml:space="preserve"> </w:t>
      </w:r>
      <w:r>
        <w:rPr>
          <w:rStyle w:val="c0"/>
        </w:rPr>
        <w:t xml:space="preserve">Это такие методы обучения, при которых деятельность обучаемого носит продуктивный, творческий, поисковый характер. В основе методов лежит диалогическое взаимодействие  преподавателя и ученика. Свой вклад в развитие активных методов обучения внесли А. М. Матюшкин, Т. В. Кудрявцев, М. И. </w:t>
      </w:r>
      <w:proofErr w:type="spellStart"/>
      <w:r>
        <w:rPr>
          <w:rStyle w:val="c0"/>
        </w:rPr>
        <w:t>Махмутов</w:t>
      </w:r>
      <w:proofErr w:type="spellEnd"/>
      <w:r>
        <w:rPr>
          <w:rStyle w:val="c0"/>
        </w:rPr>
        <w:t xml:space="preserve">, И. Я </w:t>
      </w:r>
      <w:proofErr w:type="spellStart"/>
      <w:r>
        <w:rPr>
          <w:rStyle w:val="c0"/>
        </w:rPr>
        <w:t>Лернер</w:t>
      </w:r>
      <w:proofErr w:type="spellEnd"/>
      <w:r>
        <w:rPr>
          <w:rStyle w:val="c0"/>
        </w:rPr>
        <w:t xml:space="preserve">, М. М. Леви и др. 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Учебный процесс с использованием активных методов обучения опирается на совокупность </w:t>
      </w:r>
      <w:proofErr w:type="spellStart"/>
      <w:r>
        <w:rPr>
          <w:rStyle w:val="c0"/>
        </w:rPr>
        <w:t>общедидактических</w:t>
      </w:r>
      <w:proofErr w:type="spellEnd"/>
      <w:r>
        <w:rPr>
          <w:rStyle w:val="c0"/>
        </w:rPr>
        <w:t xml:space="preserve"> принципов обучения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>1.   Принцип равновесия между содержанием и методом обучения.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2.   Принцип соответствия содержания  и методов целям обучения. 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3.   Принцип </w:t>
      </w:r>
      <w:proofErr w:type="spellStart"/>
      <w:r>
        <w:rPr>
          <w:rStyle w:val="c0"/>
        </w:rPr>
        <w:t>проблемности</w:t>
      </w:r>
      <w:proofErr w:type="spellEnd"/>
      <w:r>
        <w:rPr>
          <w:rStyle w:val="c0"/>
        </w:rPr>
        <w:t>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>4.   Принцип «негативного опыта».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5.   Принцип «от </w:t>
      </w:r>
      <w:proofErr w:type="gramStart"/>
      <w:r>
        <w:rPr>
          <w:rStyle w:val="c0"/>
        </w:rPr>
        <w:t>простого</w:t>
      </w:r>
      <w:proofErr w:type="gramEnd"/>
      <w:r>
        <w:rPr>
          <w:rStyle w:val="c0"/>
        </w:rPr>
        <w:t xml:space="preserve"> к сложному».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>6.  Принцип организации коллективной деятельности.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7.  Принцип опережающего обучения. </w:t>
      </w:r>
    </w:p>
    <w:p w:rsidR="0057580F" w:rsidRDefault="00B57749" w:rsidP="006971BC">
      <w:pPr>
        <w:pStyle w:val="c3"/>
        <w:spacing w:before="0" w:beforeAutospacing="0" w:after="0" w:afterAutospacing="0"/>
        <w:rPr>
          <w:rStyle w:val="c0"/>
        </w:rPr>
      </w:pPr>
      <w:r>
        <w:rPr>
          <w:rStyle w:val="c0"/>
        </w:rPr>
        <w:t>8.  Принцип  экономии учебного времени.</w:t>
      </w:r>
    </w:p>
    <w:p w:rsidR="00B57749" w:rsidRDefault="00B57749" w:rsidP="0057580F">
      <w:pPr>
        <w:pStyle w:val="c3"/>
        <w:spacing w:before="0" w:beforeAutospacing="0" w:after="0" w:afterAutospacing="0"/>
        <w:ind w:firstLine="284"/>
      </w:pPr>
      <w:r>
        <w:rPr>
          <w:rStyle w:val="c0"/>
        </w:rPr>
        <w:t xml:space="preserve"> Активные методы обучения позволяют сократить затраты времени на освоение знаний и формирование умений, навыков. Так как усвоение знаний, овладение практическими приемами работы и выработка навыков осуществляется одновременно, в одном процессе решения задач, анализа ситуаций или деловой игры.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Таким образом, активные методы обучения – это способы активизации </w:t>
      </w:r>
      <w:proofErr w:type="spellStart"/>
      <w:r>
        <w:rPr>
          <w:rStyle w:val="c0"/>
        </w:rPr>
        <w:t>учебно</w:t>
      </w:r>
      <w:proofErr w:type="spellEnd"/>
      <w:r>
        <w:rPr>
          <w:rStyle w:val="c0"/>
        </w:rPr>
        <w:t xml:space="preserve">–познавательной деятельности, которые побуждают к активной  мыслительной и практической деятельности в процессе овладения материалом, когда активен не только преподаватель, но активны и учащиеся. Активные методы обучения предполагают использование такой системы методов, которая направлена главным образом, не на  изложение готовых знаний и их воспроизведение, а на самостоятельное овладение знаний </w:t>
      </w:r>
      <w:r>
        <w:rPr>
          <w:rStyle w:val="c0"/>
        </w:rPr>
        <w:lastRenderedPageBreak/>
        <w:t>в процессе активной познавательной деятельности. Таким образом, активные методы обучения – это обучение деятельностью.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Активные методы обучения делятся на два типа. Активные методы обучения первого типа включают в себя проблемные лекции, проблемно-активные практические занятия, семинары и дискуссии, обучающие и контролирующие  программы, конференции, олимпиады и т. п. Все они ориентированы на самостоятельную деятельность обучаемого, </w:t>
      </w:r>
      <w:proofErr w:type="spellStart"/>
      <w:r>
        <w:rPr>
          <w:rStyle w:val="c0"/>
        </w:rPr>
        <w:t>проблемность</w:t>
      </w:r>
      <w:proofErr w:type="spellEnd"/>
      <w:r>
        <w:rPr>
          <w:rStyle w:val="c0"/>
        </w:rPr>
        <w:t xml:space="preserve">. 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Активные методы обучения второго типа – имитационные – подразделяются </w:t>
      </w:r>
      <w:proofErr w:type="gramStart"/>
      <w:r>
        <w:rPr>
          <w:rStyle w:val="c0"/>
        </w:rPr>
        <w:t>на</w:t>
      </w:r>
      <w:proofErr w:type="gramEnd"/>
      <w:r>
        <w:rPr>
          <w:rStyle w:val="c0"/>
        </w:rPr>
        <w:t xml:space="preserve"> неигровые и игровые.  К неигровым активным методам обучения относятся: метод анализа конкретных ситуаций, тренажеры, имитационные упражнения на нахождение известного решения. 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>К игровым активным методам обучения относятся: деловые (управленческие) игры, метод разыгрывания ролей, индивидуальные игровые занятия на моделях. Эти методы имеют высокую эффективность в учебном процессе. Наиболее сложными являются игровые активные методы обучения.  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>Что касается классификации дидактических игр, то их сегодня разработано великое множество, но единых подходов нет. Вот некоторые из них</w:t>
      </w:r>
      <w:r w:rsidR="0057580F">
        <w:rPr>
          <w:rStyle w:val="c0"/>
        </w:rPr>
        <w:t>: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Метод мозгового штурма (мозговая атака) заключается в усвоении знаний путем совместного решения трудной проблемы. 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>На занятиях при использовании этого метода работы обучаемые разбиваются на группы по 4-6 человек, в которых заранее определяются роли учеников (лидер, консерватор или критик, аналитик, новатор и т. д.), в соответствии с которыми эти ученики и работают. Все группы могут решать единую для всех задачу или несколько различных задач. Через определенное время группы должны представить свое коллективно выработанное решение. Не допускается критика предлагаемых решений, однако разрешается дополнять и развивать идеи, высказанные другими учащимися.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Близок к методу мозгового штурма метод проблемного обучения, который также широко может применяться преподавателем. Его суть заключается в создании проблемной (противоречивой) ситуации, разрешая которую ученики более глубоко познают процессы, явления, объекты. </w:t>
      </w:r>
      <w:proofErr w:type="gramStart"/>
      <w:r>
        <w:rPr>
          <w:rStyle w:val="c0"/>
        </w:rPr>
        <w:t>При этом следует помнить, что проблема (противоречие) создается учителем для обучающихся, т. е. является таковой только для детей.</w:t>
      </w:r>
      <w:proofErr w:type="gramEnd"/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Сама по себе учебная проблемная ситуация  должна обязательно вызывать </w:t>
      </w:r>
      <w:proofErr w:type="gramStart"/>
      <w:r>
        <w:rPr>
          <w:rStyle w:val="c0"/>
        </w:rPr>
        <w:t>у</w:t>
      </w:r>
      <w:proofErr w:type="gramEnd"/>
      <w:r>
        <w:rPr>
          <w:rStyle w:val="c0"/>
        </w:rPr>
        <w:t xml:space="preserve"> обучающихся интеллектуальное затруднение.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Некоторые </w:t>
      </w:r>
      <w:proofErr w:type="spellStart"/>
      <w:r>
        <w:rPr>
          <w:rStyle w:val="c0"/>
        </w:rPr>
        <w:t>дидакты</w:t>
      </w:r>
      <w:proofErr w:type="spellEnd"/>
      <w:r>
        <w:rPr>
          <w:rStyle w:val="c0"/>
        </w:rPr>
        <w:t xml:space="preserve"> видят недостаток этого метода в больших временных затратах. Но эти затраты с лихвой окупаются.</w:t>
      </w:r>
    </w:p>
    <w:p w:rsidR="00B57749" w:rsidRDefault="00B57749" w:rsidP="006971BC">
      <w:pPr>
        <w:pStyle w:val="c3"/>
        <w:spacing w:before="0" w:beforeAutospacing="0" w:after="0" w:afterAutospacing="0"/>
      </w:pPr>
      <w:r>
        <w:rPr>
          <w:rStyle w:val="c0"/>
        </w:rPr>
        <w:t xml:space="preserve">Из всего вышесказанного следует, что целью активных методов обучения является, чтобы в усвоении знаний, умений, навыков участвовали все психические процессы (речь, память, воображение и т. д.). Преподаватель  в своей профессиональной деятельности использует ту классификацию и группу методов, которые наиболее полно помогают осуществлению тех дидактических задач, которые он ставит перед занятием. И активные методы обучения являются одним из наиболее эффективных средств вовлечения учащихся в </w:t>
      </w:r>
      <w:proofErr w:type="spellStart"/>
      <w:proofErr w:type="gramStart"/>
      <w:r>
        <w:rPr>
          <w:rStyle w:val="c0"/>
        </w:rPr>
        <w:t>учебно</w:t>
      </w:r>
      <w:proofErr w:type="spellEnd"/>
      <w:r>
        <w:rPr>
          <w:rStyle w:val="c0"/>
        </w:rPr>
        <w:t xml:space="preserve"> – познавательную</w:t>
      </w:r>
      <w:proofErr w:type="gramEnd"/>
      <w:r>
        <w:rPr>
          <w:rStyle w:val="c0"/>
        </w:rPr>
        <w:t xml:space="preserve"> деятельность.</w:t>
      </w:r>
    </w:p>
    <w:p w:rsidR="00B57749" w:rsidRPr="00B57749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</w:t>
      </w:r>
      <w:r w:rsidRPr="00EE0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адекватных компетенций</w:t>
      </w:r>
      <w:r w:rsidRPr="00B5774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</w:t>
      </w: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интегрированного результата образования – это попытка «восстать» против процесса </w:t>
      </w:r>
      <w:proofErr w:type="spellStart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десоциализации</w:t>
      </w:r>
      <w:proofErr w:type="spellEnd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удержать личность в гравитации ее </w:t>
      </w:r>
      <w:proofErr w:type="spellStart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равноответственности</w:t>
      </w:r>
      <w:proofErr w:type="spellEnd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собой и обществом, «ближним» и дальним», смягчить </w:t>
      </w:r>
      <w:proofErr w:type="spellStart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фрустрационные</w:t>
      </w:r>
      <w:proofErr w:type="spellEnd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травмы, вероятность которых многократно повышается в условиях стремительного (стихийного) нарастания динамизма и неопределенности. </w:t>
      </w:r>
    </w:p>
    <w:p w:rsidR="00B57749" w:rsidRPr="00B57749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Компетенции «закладываются» в образовательный процесс</w:t>
      </w:r>
      <w:r w:rsidRPr="00B5774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</w:t>
      </w: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посредством: </w:t>
      </w:r>
    </w:p>
    <w:p w:rsidR="00B57749" w:rsidRPr="00EE0481" w:rsidRDefault="00B57749" w:rsidP="006971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EE0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Pr="00EE0481">
        <w:rPr>
          <w:rFonts w:ascii="Times New Roman" w:eastAsia="Times New Roman" w:hAnsi="Times New Roman" w:cs="Times New Roman"/>
          <w:bCs/>
          <w:sz w:val="18"/>
          <w:lang w:eastAsia="ru-RU"/>
        </w:rPr>
        <w:t xml:space="preserve">; </w:t>
      </w:r>
    </w:p>
    <w:p w:rsidR="00B57749" w:rsidRPr="00EE0481" w:rsidRDefault="00B57749" w:rsidP="006971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содержания образования; </w:t>
      </w:r>
    </w:p>
    <w:p w:rsidR="00B57749" w:rsidRPr="00EE0481" w:rsidRDefault="00B57749" w:rsidP="006971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стиля жизни образовательного учреждения; </w:t>
      </w:r>
    </w:p>
    <w:p w:rsidR="00B57749" w:rsidRPr="00EE0481" w:rsidRDefault="00B57749" w:rsidP="006971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типа взаимодействия между преподавателями и обучающимися и </w:t>
      </w:r>
      <w:proofErr w:type="gramStart"/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 </w:t>
      </w:r>
    </w:p>
    <w:p w:rsidR="00B57749" w:rsidRPr="00B57749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технологическом подходе изначально присутствует ориентация на управляемость образовательного процесса, что предполагает четкую </w:t>
      </w:r>
      <w:proofErr w:type="spellStart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заданность</w:t>
      </w:r>
      <w:proofErr w:type="spellEnd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и способов их достижения. </w:t>
      </w:r>
    </w:p>
    <w:p w:rsidR="00B57749" w:rsidRPr="00EE0481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 следующие </w:t>
      </w:r>
      <w:r w:rsidRPr="00EE04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признаки технологии обучения: </w:t>
      </w:r>
    </w:p>
    <w:p w:rsidR="00B57749" w:rsidRPr="00EE0481" w:rsidRDefault="00B57749" w:rsidP="006971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процессуальный двусторонний характер взаимосвязанной деятельности преподавателя и учащихся, т.е. совместная деятельность преподавателя и учащихся</w:t>
      </w:r>
      <w:proofErr w:type="gramStart"/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749" w:rsidRPr="00EE0481" w:rsidRDefault="00B57749" w:rsidP="006971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приемов, методов; </w:t>
      </w:r>
    </w:p>
    <w:p w:rsidR="00B57749" w:rsidRPr="00EE0481" w:rsidRDefault="00B57749" w:rsidP="006971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организация процесса обучения; </w:t>
      </w:r>
    </w:p>
    <w:p w:rsidR="00B57749" w:rsidRPr="00EE0481" w:rsidRDefault="00B57749" w:rsidP="006971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комфортных условий для раскрытия, реализации и развития личностного потенциала учащихся. </w:t>
      </w:r>
    </w:p>
    <w:p w:rsidR="00B57749" w:rsidRPr="00EE0481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</w:t>
      </w:r>
      <w:r w:rsidRPr="00EE0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EE0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включает </w:t>
      </w: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себя: целевую направленность; научные идеи, на которые опирается; системы действий преподавателя и учащегося; критерии оценки результата; результаты; ограничения в использовании. </w:t>
      </w:r>
    </w:p>
    <w:p w:rsidR="00B57749" w:rsidRPr="00EE0481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современную технологию обучения характеризуют следующие позиции: </w:t>
      </w:r>
    </w:p>
    <w:p w:rsidR="00B57749" w:rsidRPr="00EE0481" w:rsidRDefault="00B57749" w:rsidP="006971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разрабатывается под конкретный педагогический замысел, в основе ее лежит определенная методологическая, философская позиция автора (различают технологии процесса передачи знаний умений и навыков; технологии развивающей педагогики и т.д.); </w:t>
      </w:r>
    </w:p>
    <w:p w:rsidR="00B57749" w:rsidRPr="00EE0481" w:rsidRDefault="00B57749" w:rsidP="006971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цепочка действий, операций, коммуникаций выстраивается строго в соответствии с целевыми установками, имеющими форму конкретного ожидаемого результата; </w:t>
      </w:r>
    </w:p>
    <w:p w:rsidR="00B57749" w:rsidRPr="00EE0481" w:rsidRDefault="00B57749" w:rsidP="006971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функционирование технологии предусматривает взаимосвязанную деятельность преподавателя и учащихся на договорной основе с учетом принципов индивидуализации и дифференциации, оптимальную реализацию человеческих и технических возможностей, использование диалога, общения; </w:t>
      </w:r>
    </w:p>
    <w:p w:rsidR="00B57749" w:rsidRPr="00EE0481" w:rsidRDefault="00B57749" w:rsidP="006971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поэтапное планирование и последовательное воплощение элементов педагогической технологии должны быть, с одной стороны, воспроизведены любым преподавателем и, с другой, гарантировать достижение планируемых результатов всеми учащимися; </w:t>
      </w:r>
    </w:p>
    <w:p w:rsidR="00B57749" w:rsidRPr="00EE0481" w:rsidRDefault="00B57749" w:rsidP="006971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органической частью педагогической технологии являются диагностические процедуры, содержащие критерии, показатели и инструментарий измерения результатов деятельности. </w:t>
      </w:r>
    </w:p>
    <w:p w:rsidR="00B57749" w:rsidRPr="00EE0481" w:rsidRDefault="00B57749" w:rsidP="0069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обобщенных педагогических технологий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4"/>
        <w:gridCol w:w="2194"/>
        <w:gridCol w:w="2663"/>
        <w:gridCol w:w="2094"/>
      </w:tblGrid>
      <w:tr w:rsidR="00B57749" w:rsidRPr="00EE0481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2340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3060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Сущность </w:t>
            </w:r>
          </w:p>
        </w:tc>
        <w:tc>
          <w:tcPr>
            <w:tcW w:w="2160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Механизм </w:t>
            </w:r>
          </w:p>
        </w:tc>
      </w:tr>
      <w:tr w:rsidR="00B57749" w:rsidRPr="00EE0481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Проблемное обучение </w:t>
            </w:r>
          </w:p>
        </w:tc>
        <w:tc>
          <w:tcPr>
            <w:tcW w:w="2340" w:type="dxa"/>
            <w:hideMark/>
          </w:tcPr>
          <w:p w:rsidR="00B57749" w:rsidRPr="00EE0481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познавательной активности, творческой самостоятельности </w:t>
            </w:r>
            <w:proofErr w:type="gramStart"/>
            <w:r w:rsidRPr="00EE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E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hideMark/>
          </w:tcPr>
          <w:p w:rsidR="00B57749" w:rsidRPr="00EE0481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и целенаправленное выдвижение перед </w:t>
            </w:r>
            <w:proofErr w:type="gramStart"/>
            <w:r w:rsidRPr="00EE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E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задач, разрешая которые обучаемые активно усваивают знания </w:t>
            </w:r>
          </w:p>
        </w:tc>
        <w:tc>
          <w:tcPr>
            <w:tcW w:w="2160" w:type="dxa"/>
            <w:hideMark/>
          </w:tcPr>
          <w:p w:rsidR="00B57749" w:rsidRPr="00EE0481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Поисковые методы; постановка познавательных задач </w:t>
            </w:r>
          </w:p>
        </w:tc>
      </w:tr>
      <w:tr w:rsidR="00B57749" w:rsidRPr="00B57749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Концентрированное обучение </w:t>
            </w:r>
          </w:p>
        </w:tc>
        <w:tc>
          <w:tcPr>
            <w:tcW w:w="234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максимально близкой к естественным психологическим особенностям человеческого восприятия структуры учебного процесса </w:t>
            </w:r>
          </w:p>
        </w:tc>
        <w:tc>
          <w:tcPr>
            <w:tcW w:w="30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Глубокое изучение предметов за счет объединения занятий в блоки </w:t>
            </w:r>
          </w:p>
        </w:tc>
        <w:tc>
          <w:tcPr>
            <w:tcW w:w="21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обучения, учитывающие динамику работоспособности </w:t>
            </w:r>
            <w:proofErr w:type="gramStart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749" w:rsidRPr="00B57749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Модульное обучение </w:t>
            </w:r>
          </w:p>
        </w:tc>
        <w:tc>
          <w:tcPr>
            <w:tcW w:w="234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гибкости, </w:t>
            </w: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приспособление его к индивидуальным потребностям личности, уровню его базовой подготовки </w:t>
            </w:r>
          </w:p>
        </w:tc>
        <w:tc>
          <w:tcPr>
            <w:tcW w:w="30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 </w:t>
            </w:r>
            <w:proofErr w:type="gramStart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индивидуальной учебной программой </w:t>
            </w:r>
          </w:p>
        </w:tc>
        <w:tc>
          <w:tcPr>
            <w:tcW w:w="21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Проблемный подход, </w:t>
            </w: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индивидуальный темп обучения </w:t>
            </w:r>
          </w:p>
        </w:tc>
      </w:tr>
      <w:tr w:rsidR="00B57749" w:rsidRPr="00B57749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Развивающее обучение </w:t>
            </w:r>
          </w:p>
        </w:tc>
        <w:tc>
          <w:tcPr>
            <w:tcW w:w="234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личности и ее способностей </w:t>
            </w:r>
          </w:p>
        </w:tc>
        <w:tc>
          <w:tcPr>
            <w:tcW w:w="30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Ориентация учебного процесса на потенциальные возможности человека и их реализацию </w:t>
            </w:r>
          </w:p>
        </w:tc>
        <w:tc>
          <w:tcPr>
            <w:tcW w:w="21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различные виды деятельности </w:t>
            </w:r>
          </w:p>
        </w:tc>
      </w:tr>
      <w:tr w:rsidR="00B57749" w:rsidRPr="00B57749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Дифференцированное обучение </w:t>
            </w:r>
          </w:p>
        </w:tc>
        <w:tc>
          <w:tcPr>
            <w:tcW w:w="234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оптимальных условий для выявления задатков, развития интересов и способностей </w:t>
            </w:r>
          </w:p>
        </w:tc>
        <w:tc>
          <w:tcPr>
            <w:tcW w:w="30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программного материала на различных планируемых уровнях, но не ниже обязательного (стандарт) </w:t>
            </w:r>
          </w:p>
        </w:tc>
        <w:tc>
          <w:tcPr>
            <w:tcW w:w="21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индивидуального обучения </w:t>
            </w:r>
          </w:p>
        </w:tc>
      </w:tr>
      <w:tr w:rsidR="00B57749" w:rsidRPr="00B57749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Активное (контекстное) обучение </w:t>
            </w:r>
          </w:p>
        </w:tc>
        <w:tc>
          <w:tcPr>
            <w:tcW w:w="234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активности </w:t>
            </w:r>
            <w:proofErr w:type="gramStart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предметного и социального содержания учебной (профильной, профессиональной) деятельности </w:t>
            </w:r>
          </w:p>
        </w:tc>
        <w:tc>
          <w:tcPr>
            <w:tcW w:w="21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активного обучения </w:t>
            </w:r>
          </w:p>
        </w:tc>
      </w:tr>
      <w:tr w:rsidR="00B57749" w:rsidRPr="00B57749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Игровое обучение </w:t>
            </w:r>
          </w:p>
        </w:tc>
        <w:tc>
          <w:tcPr>
            <w:tcW w:w="234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личностно-деятельного характера усвоения знаний, навыков, умений </w:t>
            </w:r>
          </w:p>
        </w:tc>
        <w:tc>
          <w:tcPr>
            <w:tcW w:w="30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познавательная деятельность, направленная на поиск, обработку, усвоение учебной информации </w:t>
            </w:r>
          </w:p>
        </w:tc>
        <w:tc>
          <w:tcPr>
            <w:tcW w:w="21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методы вовлечения </w:t>
            </w:r>
            <w:proofErr w:type="gramStart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творческую деятельность </w:t>
            </w:r>
          </w:p>
        </w:tc>
      </w:tr>
      <w:tr w:rsidR="00B57749" w:rsidRPr="00B57749" w:rsidTr="00B57749">
        <w:trPr>
          <w:tblCellSpacing w:w="0" w:type="dxa"/>
        </w:trPr>
        <w:tc>
          <w:tcPr>
            <w:tcW w:w="2265" w:type="dxa"/>
            <w:hideMark/>
          </w:tcPr>
          <w:p w:rsidR="00B57749" w:rsidRPr="00EE0481" w:rsidRDefault="00B57749" w:rsidP="0069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Обучение развитию критического мышления </w:t>
            </w:r>
          </w:p>
        </w:tc>
        <w:tc>
          <w:tcPr>
            <w:tcW w:w="234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развитие критического мышления посредством интерактивного включения учащихся в образовательный процесс </w:t>
            </w:r>
          </w:p>
        </w:tc>
        <w:tc>
          <w:tcPr>
            <w:tcW w:w="30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ставить новые вопросы, вырабатывать разнообразные аргументы, принимать независимые продуманные решения </w:t>
            </w:r>
          </w:p>
        </w:tc>
        <w:tc>
          <w:tcPr>
            <w:tcW w:w="2160" w:type="dxa"/>
            <w:hideMark/>
          </w:tcPr>
          <w:p w:rsidR="00B57749" w:rsidRPr="00B57749" w:rsidRDefault="00B57749" w:rsidP="00697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Интерактивные методы обучения; вовлечение учащихся в различные виды деятельности; соблюдение трех этапов реализации технологии: вызов (актуализация субъектного опыта); осмысление; рефлексия. </w:t>
            </w:r>
          </w:p>
        </w:tc>
      </w:tr>
    </w:tbl>
    <w:p w:rsidR="00B57749" w:rsidRPr="00B57749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технологии обучения в условиях перехода к гуманитарной парадигме образования являются </w:t>
      </w:r>
      <w:r w:rsidRPr="00EE0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достижения учащегося</w:t>
      </w: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 которыми понимаются: </w:t>
      </w:r>
    </w:p>
    <w:p w:rsidR="00B57749" w:rsidRPr="00B57749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степень прогресса личности по отношению к ее предшествующими проявлениями в образовательной деятельности (Л.С. </w:t>
      </w:r>
      <w:proofErr w:type="gramStart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Илюшин</w:t>
      </w:r>
      <w:proofErr w:type="gramEnd"/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B57749" w:rsidRPr="00B57749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личностное продвижение учащегося по лестнице достижений в процессе освоения знаний, умений, развития психических процессов, личностных качеств (А.Н. Майоров). </w:t>
      </w:r>
    </w:p>
    <w:p w:rsidR="00B57749" w:rsidRDefault="00B57749" w:rsidP="00697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достижения сегодня связываются с уровнем компетентности учащегося в образовательном процессе. </w:t>
      </w:r>
    </w:p>
    <w:p w:rsidR="007C1B2C" w:rsidRDefault="007C1B2C" w:rsidP="007C1B2C">
      <w:pPr>
        <w:pStyle w:val="c9"/>
        <w:spacing w:before="0" w:beforeAutospacing="0" w:after="0" w:afterAutospacing="0"/>
        <w:rPr>
          <w:rStyle w:val="c0"/>
        </w:rPr>
      </w:pPr>
      <w:r w:rsidRPr="00B57749">
        <w:rPr>
          <w:rStyle w:val="c0"/>
        </w:rPr>
        <w:lastRenderedPageBreak/>
        <w:t>На разных этапах урока использую методы проблемного обучения. Проблемное обучение – это система методов обучения, при которой учащиеся получают знания не путем заучивания и запоминания их в готовом виде, а в результате мыслительной работы по решению проблем и проблемных задач, построенных на содержании изучаемого материала.</w:t>
      </w:r>
      <w:r w:rsidRPr="00B57749">
        <w:br/>
      </w:r>
      <w:r w:rsidRPr="00B57749">
        <w:rPr>
          <w:rStyle w:val="c0"/>
        </w:rPr>
        <w:t> Проблемная ситуация представляет собой познавательную трудность, для преодоления которой обучаемые должны приобрести новые знания или приложить интеллектуальные усилия. Проблемные ситуации могут быть объективными (ситуация задается учителем) и субъективными (психологическое состояние интеллектуального затруднения при решении поставленной проблемы).</w:t>
      </w:r>
      <w:r w:rsidRPr="00B57749">
        <w:br/>
      </w:r>
      <w:r w:rsidRPr="00B57749">
        <w:rPr>
          <w:rStyle w:val="c0"/>
        </w:rPr>
        <w:t>Можно также выделить четыре взаимосвязанные функции проблемной ситуации: а) стимулирующая; б) обучающая; в) организующая; г) контролирующая. Опыт моей работы свидетельствует о том, что проблемная ситуация стимулирует речевую деятельность, увеличивает ее объем и разнообразие форм высказывания, а также способствует прочности формируемых речевых навыков и умений.</w:t>
      </w:r>
      <w:r w:rsidRPr="00B57749">
        <w:br/>
      </w:r>
      <w:r w:rsidRPr="00B57749">
        <w:rPr>
          <w:rStyle w:val="c0"/>
        </w:rPr>
        <w:t>Проблемная ситуация, осознанная и принятая обучаемым к решению, перерастает в проблему. Проблема с указанием параметров и условий решения представляет собой проблемную задачу</w:t>
      </w:r>
      <w:r>
        <w:rPr>
          <w:rStyle w:val="c0"/>
        </w:rPr>
        <w:t>.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 Проблемная задача – это учебная проблема с заданными условиями и, в силу этого получившееся ограниченное поле поиска, доступное для решения учащимся. Совокупность таких целенаправленно сконструированных задач и призвана обеспечить основные функции проблемного обучения: творческое овладение учебным материалом и усвоение опыта творческой деятельности.</w:t>
      </w:r>
      <w:r w:rsidRPr="00B57749">
        <w:br/>
      </w:r>
      <w:r w:rsidRPr="00B57749">
        <w:rPr>
          <w:rStyle w:val="c0"/>
        </w:rPr>
        <w:t>Так как проблемное обучение предполагает строго продуманную систему проблемных ситуаций, проблем и задач, соответствующих познавательным возможностям обучаемых, с этой целью мною предусматриваются различные уровни сложности:</w:t>
      </w:r>
      <w:r w:rsidRPr="00B57749">
        <w:br/>
      </w:r>
      <w:r w:rsidRPr="00B57749">
        <w:rPr>
          <w:rStyle w:val="c0"/>
        </w:rPr>
        <w:t>1-й уровень. Я сама анализирую проблемную ситуацию, выявляю проблему, формулирую задачу и направляю обучаемых на самостоятельный поиск путей решения;</w:t>
      </w:r>
      <w:r w:rsidRPr="00B57749">
        <w:br/>
      </w:r>
      <w:r w:rsidRPr="00B57749">
        <w:br/>
      </w:r>
      <w:r w:rsidRPr="00B57749">
        <w:rPr>
          <w:rStyle w:val="c0"/>
        </w:rPr>
        <w:t>2-й уровень. Отличие состоит в том, что я вместе с учениками анализирую ситуацию и подвожу их к проблеме, а они самостоятельно формулируют задачу и решают ее;</w:t>
      </w:r>
      <w:r w:rsidRPr="00B57749">
        <w:br/>
      </w:r>
      <w:r w:rsidRPr="00B57749">
        <w:br/>
      </w:r>
      <w:r w:rsidRPr="00B57749">
        <w:rPr>
          <w:rStyle w:val="c0"/>
        </w:rPr>
        <w:t>3-й уровень (самый высокий). Я довожу до учащихся содержание проблемной ситуации, ее анализ, выявление проблемы, формулировку задачи и выбор оптимального решения обучаемые осуществляют самостоятельно.</w:t>
      </w:r>
      <w:r w:rsidRPr="00B57749">
        <w:br/>
      </w:r>
      <w:r w:rsidRPr="00B57749">
        <w:br/>
      </w:r>
      <w:r w:rsidRPr="00B57749">
        <w:rPr>
          <w:rStyle w:val="c0"/>
        </w:rPr>
        <w:t>Для успешного решения обучающих, развивающих воспитательных задач проблемного обучения школьников на занятиях мною предусматриваются следующие условия: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создание познавательных трудностей, соответствующих интеллектуальным способностям учащихся;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обеспечение школьников совокупностью знаний по предметному содержанию проблемной ситуации;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соответствие индивидуальным особенностям, т.е. соблюдение принципа доступной трудности (сильным учащимся давать задания повышенной трудности, например роль ведущего);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соответствие возрастным интересам учащихся;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lastRenderedPageBreak/>
        <w:br/>
      </w:r>
      <w:r w:rsidRPr="00B57749">
        <w:rPr>
          <w:rStyle w:val="c0"/>
        </w:rPr>
        <w:t>формирование у школьников операционных умений решения проблемных задач.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Считаю, что последнее условие особенно важно, и одним из путей его реализации является мое личное решение одной из проблемных задач в присутствии учащихся: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анализ ситуации,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выявление проблемы,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формулировка проблемы и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осуществление поиска ее оптимального решения.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0"/>
        </w:rPr>
        <w:t>Таким образом, учащиеся имеют возможность наглядно проследить все этапы интеллектуальной деятельности по решению задачи, мыслительные операции и способы мышления.</w:t>
      </w:r>
      <w:r w:rsidRPr="00B57749">
        <w:br/>
      </w:r>
      <w:r w:rsidRPr="00B57749">
        <w:br/>
      </w:r>
      <w:r w:rsidRPr="00B57749">
        <w:rPr>
          <w:rStyle w:val="c0"/>
        </w:rPr>
        <w:t>Как показывает практика, эффективен и такой прием, как совместное решение задачи учителем и учащимися. Его целесообразно использовать для уяснения логики, последовательности и этапов решения проблемных задач. Эти приемы являются и своеобразными ступеньками, которые должны пройти ученики, прежде чем они научатся самостоятельно решать проблемные задачи.</w:t>
      </w:r>
      <w:r w:rsidRPr="00B57749">
        <w:br/>
      </w:r>
      <w:r w:rsidRPr="00B57749">
        <w:br/>
      </w:r>
      <w:r w:rsidRPr="00B57749">
        <w:rPr>
          <w:rStyle w:val="c0"/>
        </w:rPr>
        <w:t>Применяя активные формы обучения на занятиях для развития способности самостоятельно находить и использовать необходимую информацию, я сталкиваюсь с психологическими проблемами, которые стараюсь успешно решать, а именно:</w:t>
      </w:r>
      <w:r w:rsidRPr="00B57749">
        <w:br/>
      </w:r>
      <w:r w:rsidRPr="00B57749">
        <w:br/>
      </w:r>
      <w:r w:rsidRPr="00B57749">
        <w:rPr>
          <w:rStyle w:val="c0"/>
        </w:rPr>
        <w:t>1) умение сформулировать проблему;</w:t>
      </w:r>
      <w:r w:rsidRPr="00B57749">
        <w:br/>
      </w:r>
      <w:r w:rsidRPr="00B57749">
        <w:br/>
      </w:r>
      <w:r w:rsidRPr="00B57749">
        <w:rPr>
          <w:rStyle w:val="c0"/>
        </w:rPr>
        <w:t>2) умение определить необходимое количество проблем для обсуждения на занятия;</w:t>
      </w:r>
      <w:r w:rsidRPr="00B57749">
        <w:br/>
      </w:r>
      <w:r w:rsidRPr="00B57749">
        <w:br/>
      </w:r>
      <w:r w:rsidRPr="00B57749">
        <w:rPr>
          <w:rStyle w:val="c0"/>
        </w:rPr>
        <w:t>3) умение выйти из ситуации, когда на проблемный вопрос не хватает информации не только у школьников, но и у меня.</w:t>
      </w:r>
      <w:r w:rsidRPr="00B57749">
        <w:br/>
      </w:r>
      <w:r w:rsidRPr="00B57749">
        <w:br/>
      </w:r>
      <w:r w:rsidRPr="00B57749">
        <w:rPr>
          <w:rStyle w:val="c0"/>
        </w:rPr>
        <w:t>Я стараюсь формулировать вопросы таким образом, чтобы они действительно были проблемными и требовали самостоятельного мышления, творческой мобилизации всех ранее полученных ими знаний, пригодных для правильного ответа на данный вопрос-проблему. Например, при изучении темы «Достижения науки и техники» я предлагаю учащимся проблемную ситуацию «Как технология и средства массовой информации способствуют взаимопроникновению культур?»</w:t>
      </w:r>
      <w:r w:rsidRPr="00B57749">
        <w:br/>
      </w:r>
      <w:r w:rsidRPr="00B57749">
        <w:br/>
      </w:r>
      <w:r w:rsidRPr="00B57749">
        <w:rPr>
          <w:rStyle w:val="c0"/>
        </w:rPr>
        <w:t>При составлении проблем-вопросов я руководствуюсь правилом: все вопросы должны требовать или объяснения тех или иных явлений с точки зрения («почему?», «чем объясняется?», «в чем причина?» и т.п.), или доказательства, теоретического обоснования истинности известных (изучаемых в данной теме) положений.</w:t>
      </w:r>
      <w:r w:rsidRPr="00B57749">
        <w:br/>
      </w:r>
      <w:r w:rsidRPr="00B57749">
        <w:br/>
      </w:r>
      <w:r w:rsidRPr="00B57749">
        <w:rPr>
          <w:rStyle w:val="c0"/>
        </w:rPr>
        <w:t>Для реализации основной цели концепции и вытекающих из нее задач мною используются нетрадиционные методы обучения, а именно активные методы обучения (АМО), которые направлены преимущественно на развитие самостоятельного творческого мышления. Кроме того, АМО присущи: активность познавательной деятельности учащихся, тесная связь теории с практикой, атмосфера сотрудничества и взаимопомощи.</w:t>
      </w:r>
      <w:r w:rsidRPr="00B57749">
        <w:br/>
      </w:r>
      <w:r w:rsidRPr="00B57749">
        <w:lastRenderedPageBreak/>
        <w:br/>
      </w:r>
      <w:r w:rsidRPr="00B57749">
        <w:rPr>
          <w:rStyle w:val="c0"/>
        </w:rPr>
        <w:t>Опыт работы показывает, что на традиционных уроках учащиеся редко вовлекаются в подлинно творческую работу, не тренируют способность самостоятельно решать сложные задач, чаще всего они получают знания в готовом виде, запоминают их и воспроизводят. Отклики школьников подтверждают вышеизложенную мысль, что их больше привлекают активные формы и методы, которые заставляют мыслить, искать ответы, лично разбираться в фактах, событиях, явлениях действительности.</w:t>
      </w:r>
      <w:r w:rsidRPr="00B57749">
        <w:br/>
      </w:r>
      <w:r w:rsidRPr="00B57749">
        <w:br/>
      </w:r>
      <w:r w:rsidRPr="00B57749">
        <w:rPr>
          <w:rStyle w:val="c0"/>
        </w:rPr>
        <w:t xml:space="preserve">Для применения АМО мною выбираются две формы работы с учащимися, а именно: индивидуальная и групповая, так как считаю, что для этого есть объективные причины психологического плана. Есть ученики, которые любят работать в одиночку независимо от уровня их подготовки, но есть и такие, которые хотят, чтобы ими руководили или постоянно помогали. Одни любят и могут думать, другие не могут или не хотят, но готовы делать все, что им скажут. Объединение учащихся в группы по </w:t>
      </w:r>
      <w:proofErr w:type="spellStart"/>
      <w:r w:rsidRPr="00B57749">
        <w:rPr>
          <w:rStyle w:val="c0"/>
        </w:rPr>
        <w:t>разноуровневым</w:t>
      </w:r>
      <w:proofErr w:type="spellEnd"/>
      <w:r w:rsidRPr="00B57749">
        <w:rPr>
          <w:rStyle w:val="c0"/>
        </w:rPr>
        <w:t xml:space="preserve"> способностям способствует в процессе общей работы самообучению каждого, развитию чувства взаимопомощи и ответственности за общий результат, его качество.</w:t>
      </w:r>
      <w:r w:rsidRPr="00B57749">
        <w:br/>
      </w:r>
      <w:r w:rsidRPr="00B57749">
        <w:br/>
      </w:r>
      <w:r w:rsidRPr="00B57749">
        <w:rPr>
          <w:rStyle w:val="c0"/>
        </w:rPr>
        <w:t>Моя роль превратилась в роль наставника, советника, который разделяет общую ответственность за результат, и я выступаю как равноправный участник дискуссии, игры, конференции и т.д.</w:t>
      </w:r>
      <w:r w:rsidRPr="00B57749">
        <w:br/>
      </w:r>
      <w:r w:rsidRPr="00B57749">
        <w:br/>
      </w:r>
      <w:r w:rsidRPr="00B57749">
        <w:rPr>
          <w:rStyle w:val="c0"/>
        </w:rPr>
        <w:t xml:space="preserve">Как я уже отмечала ранее, в своей работе я обычно использую различные виды </w:t>
      </w:r>
      <w:r w:rsidRPr="00B57749">
        <w:rPr>
          <w:rStyle w:val="c2"/>
        </w:rPr>
        <w:t>активных методов обучения</w:t>
      </w:r>
      <w:r w:rsidRPr="00B57749">
        <w:rPr>
          <w:rStyle w:val="c0"/>
        </w:rPr>
        <w:t>.</w:t>
      </w:r>
      <w:r w:rsidRPr="00B57749">
        <w:br/>
      </w:r>
      <w:r w:rsidRPr="00B57749">
        <w:br/>
      </w:r>
      <w:proofErr w:type="gramStart"/>
      <w:r w:rsidRPr="00B57749">
        <w:rPr>
          <w:rStyle w:val="c0"/>
        </w:rPr>
        <w:t>При обсуждении теоретических и практических проблем мною обычно используется метод дискуссии для обмена опытом между учащимися, для уточнения и согласований позиций всех участников дискуссии, для выработки единого подхода к анализу определенного явления и др.</w:t>
      </w:r>
      <w:r w:rsidRPr="00B57749">
        <w:br/>
      </w:r>
      <w:r w:rsidRPr="00B57749">
        <w:br/>
      </w:r>
      <w:r w:rsidRPr="00B57749">
        <w:rPr>
          <w:rStyle w:val="c2"/>
        </w:rPr>
        <w:t> Метод учебных дискуссий</w:t>
      </w:r>
      <w:r w:rsidRPr="00B57749">
        <w:rPr>
          <w:rStyle w:val="c0"/>
        </w:rPr>
        <w:t> улучшает и закрепляет знания, увеличивает объем новой информации, вырабатывает умение спорить, доказывать, защищать и отстаивать свое мнение и прислушиваться к мнению других.</w:t>
      </w:r>
      <w:proofErr w:type="gramEnd"/>
      <w:r w:rsidRPr="00B57749">
        <w:br/>
      </w:r>
      <w:r w:rsidRPr="00B57749">
        <w:br/>
      </w:r>
      <w:r w:rsidRPr="00B57749">
        <w:rPr>
          <w:rStyle w:val="c0"/>
        </w:rPr>
        <w:t xml:space="preserve">Коллективный обмен мнениями, совместный поиск истины за </w:t>
      </w:r>
      <w:r w:rsidRPr="00B57749">
        <w:rPr>
          <w:rStyle w:val="c2"/>
        </w:rPr>
        <w:t>«круглым столом»</w:t>
      </w:r>
      <w:r w:rsidRPr="00B57749">
        <w:rPr>
          <w:rStyle w:val="c0"/>
        </w:rPr>
        <w:t xml:space="preserve"> признаю одним из эффективных методов обучения на старшем этапе обучения для реализации задач данной концепции. 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rPr>
          <w:rStyle w:val="c0"/>
        </w:rPr>
        <w:t xml:space="preserve">Для повышения интереса учащихся к изучению английского языка, их активности и практической направленности в изучении теоретических проблем я использую занятия, проводимые в форме </w:t>
      </w:r>
      <w:r w:rsidRPr="00B57749">
        <w:rPr>
          <w:rStyle w:val="c2"/>
        </w:rPr>
        <w:t>деловой игры</w:t>
      </w:r>
      <w:r w:rsidRPr="00B57749">
        <w:rPr>
          <w:rStyle w:val="c0"/>
        </w:rPr>
        <w:t>. Деловая игра – это педагогический прием моделирования различных ситуаций, имеющих целью обучение школьников принятию решений.</w:t>
      </w:r>
      <w:r w:rsidRPr="00B57749">
        <w:br/>
      </w:r>
      <w:r w:rsidRPr="00B57749">
        <w:br/>
      </w:r>
      <w:r w:rsidRPr="00B57749">
        <w:rPr>
          <w:rStyle w:val="c0"/>
        </w:rPr>
        <w:t>Занятия в форме деловой игры (ДИ) в значительной мере активизируют учебно-воспитательный процесс, вызывают дух соперничества, эмоциональный накал, способствуют развитию творческого мышления учащихся, учат целенаправленно применять имеющиеся знания на практике.</w:t>
      </w:r>
      <w:r w:rsidRPr="00B57749">
        <w:br/>
      </w:r>
      <w:r w:rsidRPr="00B57749">
        <w:br/>
      </w:r>
      <w:r w:rsidRPr="00B57749">
        <w:rPr>
          <w:rStyle w:val="c0"/>
        </w:rPr>
        <w:t xml:space="preserve">На занятии мною используются различные варианты организации и проведения деловых игр: «КВН» </w:t>
      </w:r>
      <w:r>
        <w:rPr>
          <w:rStyle w:val="c0"/>
        </w:rPr>
        <w:t xml:space="preserve">«Что? Где? Когда?», </w:t>
      </w:r>
      <w:r w:rsidRPr="00B57749">
        <w:rPr>
          <w:rStyle w:val="c0"/>
        </w:rPr>
        <w:t>имитационные игры (дебаты, ток-шоу, либеральный клуб и др</w:t>
      </w:r>
      <w:r>
        <w:rPr>
          <w:rStyle w:val="c0"/>
        </w:rPr>
        <w:t>.</w:t>
      </w:r>
      <w:r w:rsidRPr="00B57749">
        <w:rPr>
          <w:rStyle w:val="c0"/>
        </w:rPr>
        <w:t>)</w:t>
      </w:r>
      <w:r>
        <w:rPr>
          <w:rStyle w:val="c0"/>
        </w:rPr>
        <w:t>.</w:t>
      </w:r>
      <w:r w:rsidRPr="00B57749">
        <w:br/>
      </w:r>
      <w:r w:rsidRPr="00B57749">
        <w:br/>
      </w:r>
      <w:r w:rsidRPr="00B57749">
        <w:br/>
      </w:r>
      <w:r w:rsidRPr="00B57749">
        <w:lastRenderedPageBreak/>
        <w:br/>
      </w:r>
      <w:r w:rsidRPr="00B57749">
        <w:rPr>
          <w:rStyle w:val="c0"/>
        </w:rPr>
        <w:t xml:space="preserve">Сущность метода </w:t>
      </w:r>
      <w:r w:rsidRPr="00B57749">
        <w:rPr>
          <w:rStyle w:val="c2"/>
        </w:rPr>
        <w:t>«интеллектуальный штурм»</w:t>
      </w:r>
      <w:r w:rsidRPr="00B57749">
        <w:rPr>
          <w:rStyle w:val="c0"/>
        </w:rPr>
        <w:t xml:space="preserve"> (ИШ) заключается в коллективном поиске нетрадиционных путей решения возникшей проблемы. </w:t>
      </w:r>
      <w:r w:rsidRPr="00B57749">
        <w:br/>
      </w:r>
      <w:r w:rsidRPr="00B57749">
        <w:br/>
      </w:r>
      <w:r w:rsidRPr="00B57749">
        <w:rPr>
          <w:rStyle w:val="c0"/>
        </w:rPr>
        <w:t>Метод «интеллектуального штурма» помогает учащимся формировать коммуникативные умения, необходимые для общения в учебно-трудовой сфере, способствует познанию достижений национальных и общечеловеческих ценностей, развивает способность самостоятельно находить и использовать необходимую информацию, развивает навык взаимоконтроля и самоконтроля, а также совершенствует такие нравственные качества, как взаимопомощь, толерантность, сотрудничество.</w:t>
      </w:r>
      <w:r w:rsidRPr="00B57749">
        <w:br/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2"/>
        </w:rPr>
        <w:t>Иллюстрации</w:t>
      </w:r>
      <w:r w:rsidRPr="00B57749">
        <w:rPr>
          <w:rStyle w:val="c0"/>
        </w:rPr>
        <w:t>. Я привожу пример из школьной практики или личного опыта. Например, показываю работы других школьников, которые добились значительных успехов в учебе.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2"/>
        </w:rPr>
        <w:t>Оценка</w:t>
      </w:r>
      <w:r w:rsidRPr="00B57749">
        <w:rPr>
          <w:rStyle w:val="c0"/>
        </w:rPr>
        <w:t>. Учащимся предлагается описание конкретного поступка. Например, конфликтная ситуация между одноклассниками в столовой и соответствующие меры со стороны дежурного по столовой. Задача учеников: оценить значение ситуации и правильность действий школьников. Дети анализируют ситуацию, дают оценку правильности действий и предлагают свой вариант.</w:t>
      </w:r>
    </w:p>
    <w:p w:rsidR="007C1B2C" w:rsidRPr="00B57749" w:rsidRDefault="007C1B2C" w:rsidP="007C1B2C">
      <w:pPr>
        <w:pStyle w:val="c9"/>
        <w:spacing w:before="0" w:beforeAutospacing="0" w:after="0" w:afterAutospacing="0"/>
      </w:pPr>
      <w:r w:rsidRPr="00B57749">
        <w:br/>
      </w:r>
      <w:r w:rsidRPr="00B57749">
        <w:rPr>
          <w:rStyle w:val="c2"/>
        </w:rPr>
        <w:t>Упражнение</w:t>
      </w:r>
      <w:r w:rsidRPr="00B57749">
        <w:rPr>
          <w:rStyle w:val="c0"/>
        </w:rPr>
        <w:t>. Учащиеся проводят на занятии небольшое исследование. Например, каждый ученик получает задание – провести исследование в группе (сколько времени проводят у телевизора, какие любимые программы и т.д.), опросить других учеников, заполнить таблицу, проанализировать результаты, сделать вывод и дать совет или поделиться своим опытом.</w:t>
      </w:r>
    </w:p>
    <w:p w:rsidR="007A6FEB" w:rsidRPr="007C1B2C" w:rsidRDefault="007C1B2C" w:rsidP="007C1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49">
        <w:br/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>Проблемное обучение на уроках английского языка приводит к хорошим результатам, оно «учит учиться». Его высказывание применимо к современным требованиям к образованию. Необходимость развития умения учиться в корне меняет характер взаимоотношения между учителем и учеником</w:t>
      </w:r>
      <w:r>
        <w:rPr>
          <w:rStyle w:val="c0"/>
          <w:rFonts w:ascii="Times New Roman" w:hAnsi="Times New Roman" w:cs="Times New Roman"/>
          <w:sz w:val="24"/>
          <w:szCs w:val="24"/>
        </w:rPr>
        <w:t>.</w:t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>Проблемное обучение на уроках английского языка создает атмосферу непринужденного общения, где меняется моя роль как учителя. Оно вносит в образовательный процесс новые при</w:t>
      </w:r>
      <w:r>
        <w:rPr>
          <w:rStyle w:val="c0"/>
          <w:rFonts w:ascii="Times New Roman" w:hAnsi="Times New Roman" w:cs="Times New Roman"/>
          <w:sz w:val="24"/>
          <w:szCs w:val="24"/>
        </w:rPr>
        <w:t>емы, оживляет и активизирует их.</w:t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Проблемное </w:t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>обучение стимулирует личностную активность учащихся, а это обеспечивает положительный результат в обучении и воспитании.</w:t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Fonts w:ascii="Times New Roman" w:hAnsi="Times New Roman" w:cs="Times New Roman"/>
          <w:sz w:val="24"/>
          <w:szCs w:val="24"/>
        </w:rPr>
        <w:br/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Ярко </w:t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 xml:space="preserve">это можно наблюдать в работе над проектом, используя активные формы обучения. Взаимоотношения, основанные на сотрудничестве, взаимопомощи, учат жить в социуме. </w:t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>Проблемное обучение на уроках английского языка имеет практическую значимость в формировании личности. Интегрированные уроки способствуют созданию целостного восприятия окружающего мира: готовят школьников к культурному, профессиональному и личному общению, развивают воображение, фантазию и мышление, стимулируют интерес, поддерживают высокую мотивацию к изучению иностранных языков, приобщают к культурному наследию и духовным ценностям своего народа и других народов мира.</w:t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на уроках аналитического чтения свидетельствует о тесной взаимосвязи литературы, истории, информатики, где английский язык является основным, потому что используется как средство обучения. Интернет </w:t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создает уникальную возможность создания естественной языковой среды. 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 xml:space="preserve">информационные ресурсы сети Интернет, интегрируя их в учебный процесс, при работе над проектом для самостоятельного поиска информации, для обогащения словарного запаса, проверки грамматики. </w:t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 xml:space="preserve">Таким образом, проблемное обучение учит детей добывать знания самостоятельно. 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Оно </w:t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>отображает изменение сути образования «От образования на всю жизнь – к образованию через всю жизнь».</w:t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Fonts w:ascii="Times New Roman" w:hAnsi="Times New Roman" w:cs="Times New Roman"/>
          <w:sz w:val="24"/>
          <w:szCs w:val="24"/>
        </w:rPr>
        <w:br/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>Методика проблемного обучения ставит ученика в такое положение, когда он вынужден активно и интенсивно мыслить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  <w:r w:rsidRPr="007C1B2C">
        <w:rPr>
          <w:rStyle w:val="c0"/>
          <w:rFonts w:ascii="Times New Roman" w:hAnsi="Times New Roman" w:cs="Times New Roman"/>
          <w:sz w:val="24"/>
          <w:szCs w:val="24"/>
        </w:rPr>
        <w:t xml:space="preserve">Полученный в самостоятельном поиске теоретический вывод усваивается учеником как плод его собственного труда. </w:t>
      </w:r>
      <w:r w:rsidRPr="007C1B2C">
        <w:rPr>
          <w:rFonts w:ascii="Times New Roman" w:hAnsi="Times New Roman" w:cs="Times New Roman"/>
          <w:sz w:val="24"/>
          <w:szCs w:val="24"/>
        </w:rPr>
        <w:br/>
      </w:r>
    </w:p>
    <w:p w:rsidR="006971BC" w:rsidRPr="00B57749" w:rsidRDefault="006971BC" w:rsidP="006971BC">
      <w:pPr>
        <w:pStyle w:val="c22"/>
        <w:spacing w:before="0" w:beforeAutospacing="0" w:after="0" w:afterAutospacing="0"/>
      </w:pPr>
      <w:r w:rsidRPr="00B57749">
        <w:rPr>
          <w:rStyle w:val="c0"/>
        </w:rPr>
        <w:t>Библиография:</w:t>
      </w:r>
    </w:p>
    <w:p w:rsidR="006971BC" w:rsidRPr="00B57749" w:rsidRDefault="007A6FEB" w:rsidP="006971BC">
      <w:pPr>
        <w:pStyle w:val="c15"/>
        <w:spacing w:before="0" w:beforeAutospacing="0" w:after="0" w:afterAutospacing="0"/>
      </w:pPr>
      <w:r>
        <w:rPr>
          <w:rStyle w:val="c0"/>
        </w:rPr>
        <w:t>1.</w:t>
      </w:r>
      <w:r w:rsidR="006971BC" w:rsidRPr="00B57749">
        <w:rPr>
          <w:rStyle w:val="c0"/>
        </w:rPr>
        <w:t xml:space="preserve"> Народное образование, № 1330, 2003стр.100 Статья Ю.Борисова, И. </w:t>
      </w:r>
      <w:proofErr w:type="spellStart"/>
      <w:r w:rsidR="006971BC" w:rsidRPr="00B57749">
        <w:rPr>
          <w:rStyle w:val="c0"/>
        </w:rPr>
        <w:t>Гребенев</w:t>
      </w:r>
      <w:proofErr w:type="spellEnd"/>
      <w:r w:rsidR="000E67CA">
        <w:rPr>
          <w:rStyle w:val="c0"/>
        </w:rPr>
        <w:t>.</w:t>
      </w:r>
      <w:r w:rsidR="006971BC" w:rsidRPr="00B57749">
        <w:rPr>
          <w:rStyle w:val="c0"/>
        </w:rPr>
        <w:t xml:space="preserve"> </w:t>
      </w:r>
    </w:p>
    <w:p w:rsidR="000E67CA" w:rsidRDefault="007A6FEB" w:rsidP="000E67CA">
      <w:pPr>
        <w:pStyle w:val="c19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2. </w:t>
      </w:r>
      <w:r w:rsidR="006971BC" w:rsidRPr="00B57749">
        <w:rPr>
          <w:rStyle w:val="c0"/>
        </w:rPr>
        <w:t>Дифференциация методов обучения в зависимости от когнитивного стиля ученика.</w:t>
      </w:r>
    </w:p>
    <w:p w:rsidR="006971BC" w:rsidRPr="00B57749" w:rsidRDefault="006971BC" w:rsidP="000E67CA">
      <w:pPr>
        <w:pStyle w:val="c19"/>
        <w:spacing w:before="0" w:beforeAutospacing="0" w:after="0" w:afterAutospacing="0"/>
      </w:pPr>
      <w:r w:rsidRPr="00B57749">
        <w:rPr>
          <w:rStyle w:val="c0"/>
        </w:rPr>
        <w:t> </w:t>
      </w:r>
      <w:r w:rsidR="007A6FEB">
        <w:rPr>
          <w:rStyle w:val="c0"/>
        </w:rPr>
        <w:t xml:space="preserve">3. </w:t>
      </w:r>
      <w:r w:rsidRPr="00B57749">
        <w:rPr>
          <w:rStyle w:val="c0"/>
        </w:rPr>
        <w:t xml:space="preserve">Проблемные задания на уроках английского языка, </w:t>
      </w:r>
      <w:proofErr w:type="spellStart"/>
      <w:r w:rsidRPr="00B57749">
        <w:rPr>
          <w:rStyle w:val="c0"/>
        </w:rPr>
        <w:t>Еврошкола</w:t>
      </w:r>
      <w:proofErr w:type="spellEnd"/>
      <w:r w:rsidRPr="00B57749">
        <w:rPr>
          <w:rStyle w:val="c0"/>
        </w:rPr>
        <w:t>, 2001, В.В. Сафонова</w:t>
      </w:r>
      <w:r w:rsidR="000E67CA">
        <w:rPr>
          <w:rStyle w:val="c0"/>
        </w:rPr>
        <w:t>.</w:t>
      </w:r>
    </w:p>
    <w:p w:rsidR="006971BC" w:rsidRPr="00B57749" w:rsidRDefault="006971BC" w:rsidP="006971BC">
      <w:pPr>
        <w:pStyle w:val="c4"/>
        <w:spacing w:before="0" w:beforeAutospacing="0" w:after="0" w:afterAutospacing="0"/>
      </w:pPr>
      <w:r w:rsidRPr="00B57749">
        <w:rPr>
          <w:rStyle w:val="c0"/>
        </w:rPr>
        <w:t> </w:t>
      </w:r>
      <w:r w:rsidR="007A6FEB">
        <w:rPr>
          <w:rStyle w:val="c0"/>
        </w:rPr>
        <w:t xml:space="preserve">4. </w:t>
      </w:r>
      <w:r w:rsidRPr="00B57749">
        <w:rPr>
          <w:rStyle w:val="c0"/>
        </w:rPr>
        <w:t>Контрольные задания по английскому языку , 8,9,11 классы, М., Просвещение, 2002, В.В. Сафонова, Е.Н. Гром, Л.Г. Кузьмина</w:t>
      </w:r>
      <w:r w:rsidR="000E67CA">
        <w:rPr>
          <w:rStyle w:val="c0"/>
        </w:rPr>
        <w:t>.</w:t>
      </w:r>
    </w:p>
    <w:p w:rsidR="00B57749" w:rsidRPr="00A8101D" w:rsidRDefault="00B57749" w:rsidP="006971BC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B57749" w:rsidRPr="00A8101D" w:rsidSect="0098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06909"/>
    <w:multiLevelType w:val="multilevel"/>
    <w:tmpl w:val="7750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6B6A44"/>
    <w:multiLevelType w:val="multilevel"/>
    <w:tmpl w:val="DC62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C6250A"/>
    <w:multiLevelType w:val="multilevel"/>
    <w:tmpl w:val="5F6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01D"/>
    <w:rsid w:val="000E67CA"/>
    <w:rsid w:val="000F344F"/>
    <w:rsid w:val="00234F9C"/>
    <w:rsid w:val="002F2B2F"/>
    <w:rsid w:val="002F6294"/>
    <w:rsid w:val="00307A0F"/>
    <w:rsid w:val="00545827"/>
    <w:rsid w:val="0057580F"/>
    <w:rsid w:val="006971BC"/>
    <w:rsid w:val="007A6FEB"/>
    <w:rsid w:val="007C1B2C"/>
    <w:rsid w:val="007E0417"/>
    <w:rsid w:val="008140A9"/>
    <w:rsid w:val="00893E35"/>
    <w:rsid w:val="00937487"/>
    <w:rsid w:val="00985D37"/>
    <w:rsid w:val="009D6272"/>
    <w:rsid w:val="00A5624F"/>
    <w:rsid w:val="00A63836"/>
    <w:rsid w:val="00A8101D"/>
    <w:rsid w:val="00B0785F"/>
    <w:rsid w:val="00B27AD3"/>
    <w:rsid w:val="00B431D2"/>
    <w:rsid w:val="00B57749"/>
    <w:rsid w:val="00BB3F16"/>
    <w:rsid w:val="00BF4BBA"/>
    <w:rsid w:val="00C216DE"/>
    <w:rsid w:val="00C51E2C"/>
    <w:rsid w:val="00D879B6"/>
    <w:rsid w:val="00D937C9"/>
    <w:rsid w:val="00EE0481"/>
    <w:rsid w:val="00FF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57749"/>
  </w:style>
  <w:style w:type="paragraph" w:customStyle="1" w:styleId="c9">
    <w:name w:val="c9"/>
    <w:basedOn w:val="a"/>
    <w:rsid w:val="00B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7749"/>
  </w:style>
  <w:style w:type="paragraph" w:customStyle="1" w:styleId="c20">
    <w:name w:val="c20"/>
    <w:basedOn w:val="a"/>
    <w:rsid w:val="00B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5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7749"/>
    <w:rPr>
      <w:b/>
      <w:bCs/>
    </w:rPr>
  </w:style>
  <w:style w:type="character" w:styleId="a4">
    <w:name w:val="Emphasis"/>
    <w:basedOn w:val="a0"/>
    <w:uiPriority w:val="20"/>
    <w:qFormat/>
    <w:rsid w:val="00B577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9</Pages>
  <Words>2706</Words>
  <Characters>20837</Characters>
  <Application>Microsoft Office Word</Application>
  <DocSecurity>0</DocSecurity>
  <Lines>1488</Lines>
  <Paragraphs>692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23</cp:revision>
  <dcterms:created xsi:type="dcterms:W3CDTF">2013-01-15T15:15:00Z</dcterms:created>
  <dcterms:modified xsi:type="dcterms:W3CDTF">2019-01-23T20:37:00Z</dcterms:modified>
</cp:coreProperties>
</file>