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35" w:rsidRDefault="00CB2435" w:rsidP="00CB243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B2435">
        <w:rPr>
          <w:rFonts w:ascii="Times New Roman" w:hAnsi="Times New Roman" w:cs="Times New Roman"/>
          <w:sz w:val="28"/>
          <w:szCs w:val="28"/>
          <w:lang w:eastAsia="ru-RU"/>
        </w:rPr>
        <w:t>Статья для педагогов ДОУ на тему: "Социально- коммуникативное развитие детей младшей группы в условиях адаптации к ДОУ"</w:t>
      </w:r>
    </w:p>
    <w:p w:rsidR="00CB2435" w:rsidRPr="00CB6E49" w:rsidRDefault="00CB2435" w:rsidP="00CB6E4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 воспитатель Гвоздовская С.И. МДОУ детский сад №109 общеразвивающего вида г. Магнитогорск.</w:t>
      </w:r>
    </w:p>
    <w:p w:rsidR="00577F0D" w:rsidRPr="00577F0D" w:rsidRDefault="00577F0D" w:rsidP="00577F0D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Социально-коммуникативное развитие</w:t>
      </w:r>
      <w:r w:rsidRPr="00577F0D">
        <w:rPr>
          <w:rFonts w:ascii="Times New Roman" w:hAnsi="Times New Roman" w:cs="Times New Roman"/>
          <w:sz w:val="36"/>
          <w:szCs w:val="36"/>
          <w:lang w:eastAsia="ru-RU"/>
        </w:rPr>
        <w:t xml:space="preserve"> детей младшей группы в условиях адаптации к ДОУ.</w:t>
      </w:r>
    </w:p>
    <w:p w:rsidR="00F5285D" w:rsidRDefault="00564FEC" w:rsidP="00F5285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5285D" w:rsidRPr="00F5285D">
        <w:rPr>
          <w:rFonts w:ascii="Times New Roman" w:hAnsi="Times New Roman" w:cs="Times New Roman"/>
          <w:sz w:val="28"/>
          <w:szCs w:val="28"/>
          <w:shd w:val="clear" w:color="auto" w:fill="FFFFFF"/>
        </w:rPr>
        <w:t>Ввести ребенка в мир человеческих отношений — одна из важных задач воспитания личнос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 ребенка дошкольного возраста».</w:t>
      </w:r>
      <w:bookmarkStart w:id="0" w:name="_GoBack"/>
      <w:bookmarkEnd w:id="0"/>
    </w:p>
    <w:p w:rsidR="00F5285D" w:rsidRDefault="00F5285D" w:rsidP="00F5285D">
      <w:pPr>
        <w:jc w:val="right"/>
        <w:rPr>
          <w:color w:val="333333"/>
          <w:sz w:val="21"/>
          <w:szCs w:val="21"/>
        </w:rPr>
      </w:pPr>
      <w:r w:rsidRPr="00F5285D">
        <w:rPr>
          <w:rFonts w:ascii="Times New Roman" w:hAnsi="Times New Roman" w:cs="Times New Roman"/>
          <w:sz w:val="28"/>
          <w:szCs w:val="28"/>
          <w:shd w:val="clear" w:color="auto" w:fill="FFFFFF"/>
        </w:rPr>
        <w:t>В. А. Сухомлинский</w:t>
      </w:r>
      <w:r>
        <w:rPr>
          <w:color w:val="333333"/>
          <w:sz w:val="21"/>
          <w:szCs w:val="21"/>
        </w:rPr>
        <w:br/>
      </w:r>
    </w:p>
    <w:p w:rsidR="00F5285D" w:rsidRPr="00577F0D" w:rsidRDefault="00F5285D" w:rsidP="00F5285D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77F0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  </w:t>
      </w:r>
    </w:p>
    <w:p w:rsidR="00F5285D" w:rsidRPr="00577F0D" w:rsidRDefault="00F5285D" w:rsidP="00F5285D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77F0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Социально-коммуникативное развитие направлено на усвоение норм и ценностей, принятых в обществе, включая моральные и нравственные ценности:</w:t>
      </w:r>
    </w:p>
    <w:p w:rsidR="00F5285D" w:rsidRPr="00577F0D" w:rsidRDefault="00F5285D" w:rsidP="00F5285D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общения и взаимодействия ребенка со взрослыми и сверстниками.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F5285D" w:rsidRPr="00577F0D" w:rsidRDefault="00F5285D" w:rsidP="00F528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и чувства принадлежности к своей семье и к сообществу детей и взрослых.</w:t>
      </w:r>
    </w:p>
    <w:p w:rsidR="00F5285D" w:rsidRPr="00577F0D" w:rsidRDefault="00F5285D" w:rsidP="00F528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:rsidR="00F5285D" w:rsidRPr="00577F0D" w:rsidRDefault="00F5285D" w:rsidP="00F528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 w:rsidR="00F5285D" w:rsidRPr="00577F0D" w:rsidRDefault="00F5285D" w:rsidP="00F528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F5285D" w:rsidRPr="00577F0D" w:rsidRDefault="00F5285D" w:rsidP="00F528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знания основ безопасности;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психолого-педагогической работы реализуется в различных видах совместной и самостоятельной деятельности: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деятельность – дает ребенку почувствовать себя равноправным членом человеческого общества. В игре у ребенка </w:t>
      </w: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появляется уверенность в собственных силах, в способности получать реальный результат.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– дает возможность ребенку самостоятельно находить решение или опровержение собственных представлений.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- позволяет ребенку с помощью работы, фантазии вжиться в мир взрослых, познать его и принять в нем участие.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– удовлетворяет познавательные интересы ребенка в определенный период, помогает ориентировать в окружающем мире.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– обогащает опыт ребенка, стимулирует развитие познавательных интересов, рождает и закрепляет социальные чувства.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(общение) – объединяет взрослого и ребенка, удовлетворяет разнообразные потребности ребенка в эмоциональной близости с взрослым, в его поддержке и оценке.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– активизирует самостоятельную деятельность ребенка, обеспечивает объединение и интеграцию разных видов деятельности.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577F0D" w:rsidRDefault="00F5285D" w:rsidP="00F5285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– дает возможность формировать сложные мыслительные действия, творческое воображение, механизмы управления собственным поведением.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каждый вид деятельности вносит вклад в процесс социально-коммуникативного развития дошкольников.</w:t>
      </w:r>
    </w:p>
    <w:p w:rsidR="00F5285D" w:rsidRPr="00577F0D" w:rsidRDefault="00F5285D" w:rsidP="00F52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Ребенок поступает в детское дошкольное учреждение  из семьи.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Семья – это первая ступень социализации. Мама, папа и другие ближайшие родственники в неназидательной форме уже дали ребенку первые азы взаимодействия с социумом, они приобщили его к элементарным социальным нормам и правилам поведения.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Придя в детский сад, ребенок вступает на следующую, более высокую ступень социализации, где будет делать свои еще не уверенные шаги в сторону более сложных отношений между сверстниками и воспитателями. И моя задача не упустить этот момент, а помочь ребенку самому находить правильные пути решения. Любое педагогическое воздействие, направленное на социально-коммуникативное развитие должно быть преподнесено в игровой форме, так как игра основной вид деятельности детей.</w:t>
      </w:r>
    </w:p>
    <w:p w:rsidR="00F5285D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 xml:space="preserve">   Итак, ребенок переступил порог ДОУ, начинается сложный период адаптации. Передо мной стоит задача создать благоприятные условия для </w:t>
      </w:r>
      <w:r w:rsidRPr="00A81EC6">
        <w:rPr>
          <w:rStyle w:val="c1"/>
          <w:rFonts w:eastAsiaTheme="majorEastAsia"/>
          <w:color w:val="000000"/>
          <w:sz w:val="28"/>
          <w:szCs w:val="28"/>
        </w:rPr>
        <w:lastRenderedPageBreak/>
        <w:t>этого процесса: атмосфера комфорта, доброжелательности, ласковая интонация при обращении к ребенку, прикосновение или поглаживание.   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При работе с детьми, особенно в период адаптации, часто помогают снять тревогу и напряжение игры в сенсорном уголке. Особенно важен момент расставания с родителями, и здесь мне часто помогают отвлечь малышей разноцветные, красочные шарики</w:t>
      </w:r>
      <w:r>
        <w:rPr>
          <w:rStyle w:val="c1"/>
          <w:rFonts w:eastAsiaTheme="majorEastAsia"/>
          <w:color w:val="000000"/>
          <w:sz w:val="28"/>
          <w:szCs w:val="28"/>
        </w:rPr>
        <w:t>, пирамидки, вкладыши, игрушки-забавы; музыкальные - интерактивные игрушки, различные сортеры.</w:t>
      </w:r>
      <w:r w:rsidR="00CB2435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Все это </w:t>
      </w:r>
      <w:r w:rsidRPr="00A81EC6">
        <w:rPr>
          <w:rStyle w:val="c1"/>
          <w:rFonts w:eastAsiaTheme="majorEastAsia"/>
          <w:color w:val="000000"/>
          <w:sz w:val="28"/>
          <w:szCs w:val="28"/>
        </w:rPr>
        <w:t>положительно влияют на психоэмоциональное состояние детей.</w:t>
      </w:r>
    </w:p>
    <w:p w:rsidR="00F5285D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Такие элементарные приемы и каждодневные традиции помогают детям легко пройти адаптацию и усвоить общественные нормы.</w:t>
      </w:r>
    </w:p>
    <w:p w:rsidR="00564FEC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5285D">
        <w:rPr>
          <w:color w:val="000000"/>
          <w:sz w:val="28"/>
          <w:szCs w:val="28"/>
          <w:shd w:val="clear" w:color="auto" w:fill="FFFFFF"/>
        </w:rPr>
        <w:t>В адаптационном периоде эмоциональное благополучие детей раннего дошкольного возраста в целом зависит от развития его личности и в большей степени определяется его отношениями со сверстниками и взрослыми. В минуты вечернего времени, в ин</w:t>
      </w:r>
      <w:r>
        <w:rPr>
          <w:color w:val="000000"/>
          <w:sz w:val="28"/>
          <w:szCs w:val="28"/>
          <w:shd w:val="clear" w:color="auto" w:fill="FFFFFF"/>
        </w:rPr>
        <w:t>дивидуальной работе интересуюсь</w:t>
      </w:r>
      <w:r w:rsidRPr="00F5285D">
        <w:rPr>
          <w:color w:val="000000"/>
          <w:sz w:val="28"/>
          <w:szCs w:val="28"/>
          <w:shd w:val="clear" w:color="auto" w:fill="FFFFFF"/>
        </w:rPr>
        <w:t>, как ребенок чувствует себя дома, в семье. Для этого используем серию игр, привлекательность которых состоит в создании условий для прикосновения с общечеловеческими ценностями и эмоциональном комфорте. Проводим игры, направленные на сближение д</w:t>
      </w:r>
      <w:r w:rsidR="00564FEC">
        <w:rPr>
          <w:color w:val="000000"/>
          <w:sz w:val="28"/>
          <w:szCs w:val="28"/>
          <w:shd w:val="clear" w:color="auto" w:fill="FFFFFF"/>
        </w:rPr>
        <w:t>етей друг с другом: «В нашей группе»,  «Как у нашей внучки</w:t>
      </w:r>
      <w:r w:rsidRPr="00F5285D">
        <w:rPr>
          <w:color w:val="000000"/>
          <w:sz w:val="28"/>
          <w:szCs w:val="28"/>
          <w:shd w:val="clear" w:color="auto" w:fill="FFFFFF"/>
        </w:rPr>
        <w:t>», «Приходите ко мне в гости». Используем также игры на познавательное развитие, релаксационные упражнения, пальчиковая и дыхательная гимнастики,</w:t>
      </w:r>
      <w:r w:rsidR="00564FEC">
        <w:rPr>
          <w:color w:val="000000"/>
          <w:sz w:val="28"/>
          <w:szCs w:val="28"/>
          <w:shd w:val="clear" w:color="auto" w:fill="FFFFFF"/>
        </w:rPr>
        <w:t xml:space="preserve"> гимнастики для глаз, веселые физкультминутки.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Чтобы организовать детей и переключить их на работу с воспитателем, каждое утро проводится зарядка. Утренняя гимнастика проходит в игровой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и веселой форме,</w:t>
      </w:r>
      <w:r w:rsidRPr="00A81EC6">
        <w:rPr>
          <w:rStyle w:val="c1"/>
          <w:rFonts w:eastAsiaTheme="majorEastAsia"/>
          <w:color w:val="000000"/>
          <w:sz w:val="28"/>
          <w:szCs w:val="28"/>
        </w:rPr>
        <w:t xml:space="preserve"> что позволяет привлечь всю группу (даже малоактивных, неуверенных малышей).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В своей работе часто использую музыкально-ритмические игры. Их также я использую в течение всего дня, для переключения внимания малышей с одного вида деятельности на другой. Совместная игра дает навыки взаимодействия и развивает чувство товарищества.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Важным этапом социализации ребенка является формирование у него культурно гигиенических навыков. Приобщаясь к нормам поведения, ребенок входит в мир взрослых. Для положительного отношения малыша к КГН в своей работе использую театрализацию совместно с потешками.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Например, Зайка показывает, как правильно намыливать руки, тереть их друг о друга, вытирать полотенцем, сказочный герой дает установку на то, что все получит</w:t>
      </w:r>
      <w:r>
        <w:rPr>
          <w:rStyle w:val="c1"/>
          <w:rFonts w:eastAsiaTheme="majorEastAsia"/>
          <w:color w:val="000000"/>
          <w:sz w:val="28"/>
          <w:szCs w:val="28"/>
        </w:rPr>
        <w:t>ся (игра « Серый зайка умывается»)</w:t>
      </w:r>
    </w:p>
    <w:p w:rsidR="00F5285D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Все св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ободное время дети второй </w:t>
      </w:r>
      <w:r w:rsidRPr="00A81EC6">
        <w:rPr>
          <w:rStyle w:val="c1"/>
          <w:rFonts w:eastAsiaTheme="majorEastAsia"/>
          <w:color w:val="000000"/>
          <w:sz w:val="28"/>
          <w:szCs w:val="28"/>
        </w:rPr>
        <w:t xml:space="preserve"> раннего возраста проводят в игре. Чтобы игра развивалась, и интерес ребенка не угасал, я стараюсь направить игровые действия, чтобы дети переходили от игры рядом друг с другом к игре вместе, учитывая по возможности интересы товарищей. Для этого создаются проблемные ситуации, которые стимулируют детей находить общие решения для игровых задач, побуждают детей взаимодействовать друг с другом.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lastRenderedPageBreak/>
        <w:t>   Таким образом, решаются сразу две задачи: приобщение к социокультурным нормам и развитие коммуникативных способностей (идет развитие активного и пассивного словаря).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Непосредственная образовательная деятельность является одним из звеньев социально-коммуникативного развития, в процессе образовательной деятельности дети развивают внимание, память, мышление, учатся взаимоотношениям со старшими и сверстниками. На наши игры-заняти</w:t>
      </w:r>
      <w:r>
        <w:rPr>
          <w:rStyle w:val="c1"/>
          <w:rFonts w:eastAsiaTheme="majorEastAsia"/>
          <w:color w:val="000000"/>
          <w:sz w:val="28"/>
          <w:szCs w:val="28"/>
        </w:rPr>
        <w:t>я часто приходит сказочный персонаж (герой кукольного театра)</w:t>
      </w:r>
      <w:r w:rsidRPr="00A81EC6">
        <w:rPr>
          <w:rStyle w:val="c1"/>
          <w:rFonts w:eastAsiaTheme="majorEastAsia"/>
          <w:color w:val="000000"/>
          <w:sz w:val="28"/>
          <w:szCs w:val="28"/>
        </w:rPr>
        <w:t>, интерес подкрепляется сюрпризными моментами. Сами малыши участвуют в театрализованных действиях, например, знакомясь с литературными произведениями «Колобок», «Теремок» они с интересом показывают серого волка, изображают удивление и т.д. Так как в этом возрасте мышление наглядно-действенное, то любые образы подкрепляются движениями (например, изобразить, как идет медведь, прыгает зайчик). Такие игры сплачивают детей, они учатся играть дружно, не мешая друг другу.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Где же малыши чаще всего сталкиваются с трудностями общения?</w:t>
      </w:r>
      <w:r w:rsidRPr="00A81EC6">
        <w:rPr>
          <w:color w:val="000000"/>
          <w:sz w:val="28"/>
          <w:szCs w:val="28"/>
        </w:rPr>
        <w:br/>
      </w:r>
      <w:r w:rsidRPr="00A81EC6">
        <w:rPr>
          <w:rStyle w:val="c1"/>
          <w:rFonts w:eastAsiaTheme="majorEastAsia"/>
          <w:color w:val="000000"/>
          <w:sz w:val="28"/>
          <w:szCs w:val="28"/>
        </w:rPr>
        <w:t>Конечно же, на прогулке. Как собраться на улицу, не мешая другим? Как всем вместе спуститься по лестнице? Как поделить игрушки или место в песочнице?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Собираясь на прогулку, мы беседуем о правилах поведения, гуляя на участке, мы наблюдаем за старшими ребятами (учимся у них на положительных или же на отрицательных примерах). Выполняем посильные трудовые действия.</w:t>
      </w:r>
    </w:p>
    <w:p w:rsidR="00F5285D" w:rsidRPr="00A81EC6" w:rsidRDefault="00F5285D" w:rsidP="00F52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81EC6">
        <w:rPr>
          <w:rStyle w:val="c1"/>
          <w:rFonts w:eastAsiaTheme="majorEastAsia"/>
          <w:color w:val="000000"/>
          <w:sz w:val="28"/>
          <w:szCs w:val="28"/>
        </w:rPr>
        <w:t>   Мы каждый день вместе с ребятами понемногу учимся жить в нашем сложном обществе. Только прислушиваясь к детям, наблюдая за ними в игре, я нахожу идеи, как помочь им легко влиться в социум.</w:t>
      </w:r>
    </w:p>
    <w:p w:rsidR="00577F0D" w:rsidRPr="00A81EC6" w:rsidRDefault="00F5285D" w:rsidP="00F5285D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333333"/>
          <w:sz w:val="21"/>
          <w:szCs w:val="21"/>
        </w:rPr>
        <w:br/>
      </w:r>
    </w:p>
    <w:p w:rsidR="00577F0D" w:rsidRPr="00577F0D" w:rsidRDefault="00577F0D" w:rsidP="00577F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7F0D" w:rsidRPr="00577F0D" w:rsidSect="00FE16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C3" w:rsidRDefault="00CA68C3" w:rsidP="00CB6E49">
      <w:pPr>
        <w:spacing w:after="0" w:line="240" w:lineRule="auto"/>
      </w:pPr>
      <w:r>
        <w:separator/>
      </w:r>
    </w:p>
  </w:endnote>
  <w:endnote w:type="continuationSeparator" w:id="1">
    <w:p w:rsidR="00CA68C3" w:rsidRDefault="00CA68C3" w:rsidP="00CB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7545"/>
      <w:docPartObj>
        <w:docPartGallery w:val="Page Numbers (Bottom of Page)"/>
        <w:docPartUnique/>
      </w:docPartObj>
    </w:sdtPr>
    <w:sdtContent>
      <w:p w:rsidR="00CB6E49" w:rsidRDefault="00CB6E49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CB6E49" w:rsidRDefault="00CB6E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C3" w:rsidRDefault="00CA68C3" w:rsidP="00CB6E49">
      <w:pPr>
        <w:spacing w:after="0" w:line="240" w:lineRule="auto"/>
      </w:pPr>
      <w:r>
        <w:separator/>
      </w:r>
    </w:p>
  </w:footnote>
  <w:footnote w:type="continuationSeparator" w:id="1">
    <w:p w:rsidR="00CA68C3" w:rsidRDefault="00CA68C3" w:rsidP="00CB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E4D"/>
    <w:multiLevelType w:val="multilevel"/>
    <w:tmpl w:val="138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76E4D"/>
    <w:multiLevelType w:val="hybridMultilevel"/>
    <w:tmpl w:val="B724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41098"/>
    <w:multiLevelType w:val="hybridMultilevel"/>
    <w:tmpl w:val="ED7A1B76"/>
    <w:lvl w:ilvl="0" w:tplc="CB6681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A6E8D"/>
    <w:multiLevelType w:val="hybridMultilevel"/>
    <w:tmpl w:val="E68AF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E6876"/>
    <w:multiLevelType w:val="multilevel"/>
    <w:tmpl w:val="ABC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0D"/>
    <w:rsid w:val="00564FEC"/>
    <w:rsid w:val="00577F0D"/>
    <w:rsid w:val="0091541D"/>
    <w:rsid w:val="00A81EC6"/>
    <w:rsid w:val="00C63429"/>
    <w:rsid w:val="00CA68C3"/>
    <w:rsid w:val="00CB2435"/>
    <w:rsid w:val="00CB6E49"/>
    <w:rsid w:val="00F5285D"/>
    <w:rsid w:val="00FE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CD"/>
  </w:style>
  <w:style w:type="paragraph" w:styleId="1">
    <w:name w:val="heading 1"/>
    <w:basedOn w:val="a"/>
    <w:next w:val="a"/>
    <w:link w:val="10"/>
    <w:uiPriority w:val="9"/>
    <w:qFormat/>
    <w:rsid w:val="00577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57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7F0D"/>
  </w:style>
  <w:style w:type="paragraph" w:styleId="a4">
    <w:name w:val="header"/>
    <w:basedOn w:val="a"/>
    <w:link w:val="a5"/>
    <w:uiPriority w:val="99"/>
    <w:semiHidden/>
    <w:unhideWhenUsed/>
    <w:rsid w:val="00CB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6E49"/>
  </w:style>
  <w:style w:type="paragraph" w:styleId="a6">
    <w:name w:val="footer"/>
    <w:basedOn w:val="a"/>
    <w:link w:val="a7"/>
    <w:uiPriority w:val="99"/>
    <w:unhideWhenUsed/>
    <w:rsid w:val="00CB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57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7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</cp:lastModifiedBy>
  <cp:revision>4</cp:revision>
  <dcterms:created xsi:type="dcterms:W3CDTF">2019-02-11T03:36:00Z</dcterms:created>
  <dcterms:modified xsi:type="dcterms:W3CDTF">2019-04-10T11:12:00Z</dcterms:modified>
</cp:coreProperties>
</file>