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21" w:rsidRPr="00CB6B37" w:rsidRDefault="00B95C21" w:rsidP="00B95C2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color w:val="333333"/>
          <w:sz w:val="28"/>
          <w:szCs w:val="28"/>
        </w:rPr>
        <w:t>Пехтерева Галина Николаевна</w:t>
      </w:r>
    </w:p>
    <w:p w:rsidR="00B95C21" w:rsidRDefault="00B95C21" w:rsidP="00B95C2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Воспитатель 1 –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квалификационной категории</w:t>
      </w:r>
    </w:p>
    <w:p w:rsidR="00B95C21" w:rsidRPr="00CB6B37" w:rsidRDefault="00B95C21" w:rsidP="00B95C2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>Организация: М</w:t>
      </w:r>
      <w:r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CB6B37">
        <w:rPr>
          <w:rFonts w:ascii="Times New Roman" w:hAnsi="Times New Roman" w:cs="Times New Roman"/>
          <w:color w:val="333333"/>
          <w:sz w:val="28"/>
          <w:szCs w:val="28"/>
        </w:rPr>
        <w:t>ДОУ-детский сад №5</w:t>
      </w:r>
      <w:r>
        <w:rPr>
          <w:rFonts w:ascii="Times New Roman" w:hAnsi="Times New Roman" w:cs="Times New Roman"/>
          <w:color w:val="333333"/>
          <w:sz w:val="28"/>
          <w:szCs w:val="28"/>
        </w:rPr>
        <w:t>6 «Колибри»</w:t>
      </w:r>
    </w:p>
    <w:p w:rsidR="00B95C21" w:rsidRDefault="00B95C21" w:rsidP="00B95C2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CB6B37">
        <w:rPr>
          <w:rFonts w:ascii="Times New Roman" w:hAnsi="Times New Roman" w:cs="Times New Roman"/>
          <w:color w:val="333333"/>
          <w:sz w:val="28"/>
          <w:szCs w:val="28"/>
        </w:rPr>
        <w:t xml:space="preserve">Населенный пункт: Московская область, г.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Балашиха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. Железнодорожный</w:t>
      </w:r>
    </w:p>
    <w:p w:rsidR="0087725C" w:rsidRPr="003913AA" w:rsidRDefault="0087725C" w:rsidP="008772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913A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Семинар для воспитателей ДОУ</w:t>
      </w:r>
    </w:p>
    <w:p w:rsidR="0087725C" w:rsidRPr="003913AA" w:rsidRDefault="0087725C" w:rsidP="008772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3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«Особенности нравственно-патриотического воспитания дошкольников»</w:t>
      </w:r>
    </w:p>
    <w:p w:rsidR="0087725C" w:rsidRPr="00E816E1" w:rsidRDefault="0087725C" w:rsidP="0087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1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sz w:val="28"/>
          <w:szCs w:val="28"/>
          <w:lang w:eastAsia="ru-RU"/>
        </w:rPr>
        <w:t>повысить педагогическую компетентность педагогов по вопросам патриотического воспитания;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sz w:val="28"/>
          <w:szCs w:val="28"/>
          <w:lang w:eastAsia="ru-RU"/>
        </w:rPr>
        <w:t>обобщить знания педагогов об этапах патриотического воспитания, формах и методах работы;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sz w:val="28"/>
          <w:szCs w:val="28"/>
          <w:lang w:eastAsia="ru-RU"/>
        </w:rPr>
        <w:t>вызвать интерес педагогов к этой проблеме.</w:t>
      </w:r>
    </w:p>
    <w:p w:rsidR="0087725C" w:rsidRPr="00E816E1" w:rsidRDefault="0087725C" w:rsidP="0087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81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проведения:</w:t>
      </w:r>
    </w:p>
    <w:p w:rsidR="0087725C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Особенности н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равственно-патриотическо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иков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 xml:space="preserve">  на современном этапе.</w:t>
      </w:r>
    </w:p>
    <w:p w:rsidR="0087725C" w:rsidRPr="00742F1B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F1B">
        <w:rPr>
          <w:rFonts w:ascii="Times New Roman" w:hAnsi="Times New Roman" w:cs="Times New Roman"/>
          <w:sz w:val="28"/>
          <w:szCs w:val="28"/>
          <w:lang w:eastAsia="ru-RU"/>
        </w:rPr>
        <w:t>2. Основные направления работы ДОУ по </w:t>
      </w:r>
      <w:r w:rsidRPr="00742F1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нравственно-патриотическому воспитанию</w:t>
      </w:r>
      <w:r w:rsidRPr="00742F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Деловая игра для педагогов.</w:t>
      </w:r>
    </w:p>
    <w:p w:rsidR="0087725C" w:rsidRDefault="0087725C" w:rsidP="00877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16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семинара:</w:t>
      </w:r>
    </w:p>
    <w:p w:rsidR="009A525B" w:rsidRDefault="009A525B" w:rsidP="009A525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</w:t>
      </w:r>
      <w:bookmarkStart w:id="0" w:name="_GoBack"/>
      <w:r w:rsidRPr="009A5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Родина</w:t>
      </w:r>
      <w:bookmarkEnd w:id="0"/>
      <w:r w:rsidRPr="009A52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9A5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слово большое, большое!</w:t>
      </w:r>
      <w:r w:rsidRPr="009A52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</w:t>
      </w:r>
      <w:r w:rsidRPr="009A5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Пусть не бывает на свете чудес,</w:t>
      </w:r>
      <w:r w:rsidRPr="009A525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Е</w:t>
      </w:r>
      <w:r w:rsidRPr="009A5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сли сказать это слово с душою,</w:t>
      </w:r>
    </w:p>
    <w:p w:rsidR="009A525B" w:rsidRPr="009A525B" w:rsidRDefault="009A525B" w:rsidP="009A525B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Г</w:t>
      </w:r>
      <w:r w:rsidRPr="009A52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лубже морей оно, выше небес.</w:t>
      </w:r>
    </w:p>
    <w:p w:rsidR="0087725C" w:rsidRPr="00742F1B" w:rsidRDefault="0087725C" w:rsidP="008772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</w:t>
      </w:r>
      <w:r w:rsidRPr="00742F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Особенности нравственно-патриотического воспитания дошкольников  на современном этапе.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«Концепции патриотического воспитания граждан Российской Федерации» констатируется, что воспитательный потенциал российской культуры, искусства и образования как важнейших факторов формирования патриотизма резко снизился, поэтому «патриотизм 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 патриотическим воспитанием подрастающих поколений.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 1 сентября 2013 г. вступил в силу новый закон «Об образовании в Российской Федерации», в котором впервые дошкольное образование закреплено в качестве уровня общего образования. С 1 января 2014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  <w:r w:rsidRPr="00E816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введен в действие федеральный государственный образовательный стандарт (ФГОС).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Основной целью образовательной области «Социально-коммуникативное развитие» является – позитивная социализация детей дошкольного возраста, приобщение детей к традициям семьи, общества и государства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809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816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социокультурным нормам.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Одним из основных направлений реализации образовательной области «Социально-коммуникативное развитие» является патриотическое воспитание детей дошкольного возраста.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sz w:val="28"/>
          <w:szCs w:val="28"/>
          <w:lang w:eastAsia="ru-RU"/>
        </w:rPr>
        <w:t>В национальной доктрине образования РФ сказано, что Система образования призвана обеспеч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sz w:val="28"/>
          <w:szCs w:val="28"/>
          <w:lang w:eastAsia="ru-RU"/>
        </w:rPr>
        <w:t>- историческую преемственность поколений, воспитание бережного отношения к историческому и куль</w:t>
      </w:r>
      <w:r>
        <w:rPr>
          <w:rFonts w:ascii="Times New Roman" w:hAnsi="Times New Roman" w:cs="Times New Roman"/>
          <w:sz w:val="28"/>
          <w:szCs w:val="28"/>
          <w:lang w:eastAsia="ru-RU"/>
        </w:rPr>
        <w:t>турному наследию народов России,</w:t>
      </w:r>
      <w:r w:rsidRPr="003809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сохранение, распространение и развитие национальной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7725C" w:rsidRPr="00E816E1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оспитание патриотов России, граждан правового, демократического государства, способных к социализации в условиях гражданского общества, обладающих высокой нравственностью и проявляющих национальную и религиозную т</w:t>
      </w:r>
      <w:r>
        <w:rPr>
          <w:rFonts w:ascii="Times New Roman" w:hAnsi="Times New Roman" w:cs="Times New Roman"/>
          <w:sz w:val="28"/>
          <w:szCs w:val="28"/>
          <w:lang w:eastAsia="ru-RU"/>
        </w:rPr>
        <w:t>олерантность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 xml:space="preserve">, уважающих права и свободы личности, уважительное отношение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традициям и культуре других народов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их языкам</w:t>
      </w:r>
      <w:r w:rsidRPr="00E816E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7725C" w:rsidRPr="003913AA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6E1">
        <w:rPr>
          <w:rFonts w:ascii="Times New Roman" w:hAnsi="Times New Roman" w:cs="Times New Roman"/>
          <w:sz w:val="28"/>
          <w:szCs w:val="28"/>
          <w:lang w:eastAsia="ru-RU"/>
        </w:rPr>
        <w:t>- формирование культуры мира и межличностных отношений. </w:t>
      </w:r>
    </w:p>
    <w:p w:rsidR="0087725C" w:rsidRPr="00E816E1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3A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Целью работы ДОУ</w:t>
      </w:r>
      <w:r w:rsidRPr="00391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данной проблеме является создание системы духовно — нравственного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 воспитания молодежи для формирования социально — активной личности гражданина и патриота, обладающей чувством национальной гордости, гражданского достоинства, любви к отечеству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своему народу,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его защите.</w:t>
      </w:r>
    </w:p>
    <w:p w:rsidR="0087725C" w:rsidRPr="00E816E1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возможность оказывать определенное влияние на семью. Как показывает 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подтверждают педагогические исследования, родители признают приоритет дошкольного учреждения в решении </w:t>
      </w:r>
      <w:proofErr w:type="spellStart"/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задач, но не считают нужным участвовать в педагогическом процессе.</w:t>
      </w:r>
    </w:p>
    <w:p w:rsidR="0087725C" w:rsidRPr="00EB09C0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– основной институт, где формируются сознание будущего гражданина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чувства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Первичность контакта родителей с ребенком, его продолжительность превращает семью в ведущий орган, воспитывающий патриота. Именно в семье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формироваться 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возникает интерес к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языку, истории своего народа и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государства, к его традициям и обычаям.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свете введения ФГОС, работа с родителями является главным  условием </w:t>
      </w:r>
      <w:proofErr w:type="spellStart"/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725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полноценного развития ребенка.</w:t>
      </w:r>
    </w:p>
    <w:p w:rsidR="0087725C" w:rsidRPr="00E816E1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педагогами формы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 методы  позволяют более эффективно решать поставленные воспитательные задачи. Проведение информационных и практических семинаров, заседаний круглого стола</w:t>
      </w:r>
      <w:proofErr w:type="gramStart"/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деловых игр, досугов, выставок и т.д. способствует взаимодействию  взрослых, что положительно сказывается на  развитии детей. У ребенка появляется уверенность в себе, развивается система 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партнерских отношений сначала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дальнейшем со сверстниками и с социумом.</w:t>
      </w:r>
    </w:p>
    <w:p w:rsidR="0087725C" w:rsidRPr="00742F1B" w:rsidRDefault="0087725C" w:rsidP="0087725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42F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2. Основные направления работы ДОУ по </w:t>
      </w:r>
      <w:r w:rsidRPr="00742F1B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нравственно-патриотическому воспитанию</w:t>
      </w:r>
      <w:r w:rsidRPr="00742F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7725C" w:rsidRPr="00BC7B0C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24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</w:t>
      </w:r>
      <w:r w:rsidRPr="0011324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было и остается важнейшим преобразующим фактором общественного развития. Суть 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нравственно-патриотического воспитания состоит в том</w:t>
      </w:r>
      <w:r w:rsidRPr="00CD3B2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чтобы посеять и взрастить в душах наших 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 семена любви к истории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родному дому, семье, природе, 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культуре и духовному богатству нашего народа. </w:t>
      </w:r>
      <w:r w:rsidRPr="007C6A7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«Отечество Родина, Единение, Духовность»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 в этих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словах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 близкие каждому человеку </w:t>
      </w:r>
      <w:r w:rsidRPr="001132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образы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: мать и от</w:t>
      </w:r>
      <w:r>
        <w:rPr>
          <w:rFonts w:ascii="Times New Roman" w:hAnsi="Times New Roman" w:cs="Times New Roman"/>
          <w:sz w:val="28"/>
          <w:szCs w:val="28"/>
          <w:lang w:eastAsia="ru-RU"/>
        </w:rPr>
        <w:t>ец,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 те, кто да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т жизнь новому существу, единение и духовная сущность каждой семьи.</w:t>
      </w:r>
    </w:p>
    <w:p w:rsidR="0087725C" w:rsidRPr="00CD3B28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Нравственно-патриотическое воспитание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 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сложный педагогический процесс. В основе его лежит развитие 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нравственных чувств</w:t>
      </w:r>
      <w:r w:rsidRPr="00CD3B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25C" w:rsidRPr="00FB69CE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B0C">
        <w:rPr>
          <w:rFonts w:ascii="Times New Roman" w:hAnsi="Times New Roman" w:cs="Times New Roman"/>
          <w:sz w:val="28"/>
          <w:szCs w:val="28"/>
          <w:lang w:eastAsia="ru-RU"/>
        </w:rPr>
        <w:t>Исходя из этого работу по 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нравственно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патриотическому воспитанию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строить </w:t>
      </w:r>
      <w:proofErr w:type="gramStart"/>
      <w:r w:rsidRPr="00BC7B0C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7B0C">
        <w:rPr>
          <w:rFonts w:ascii="Times New Roman" w:hAnsi="Times New Roman" w:cs="Times New Roman"/>
          <w:sz w:val="28"/>
          <w:szCs w:val="28"/>
          <w:lang w:eastAsia="ru-RU"/>
        </w:rPr>
        <w:t>следующим</w:t>
      </w:r>
      <w:proofErr w:type="gramEnd"/>
      <w:r w:rsidRPr="00BC7B0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B69C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направления</w:t>
      </w:r>
      <w:r w:rsidRPr="00FB69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7725C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B0C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 xml:space="preserve"> у ребенка любви и привязанности к своей семье, дому, детскому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C7B0C">
        <w:rPr>
          <w:rFonts w:ascii="Times New Roman" w:hAnsi="Times New Roman" w:cs="Times New Roman"/>
          <w:sz w:val="28"/>
          <w:szCs w:val="28"/>
          <w:lang w:eastAsia="ru-RU"/>
        </w:rPr>
        <w:t>саду, улице, городу;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представлений о городах России;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знакомство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символами государства </w:t>
      </w:r>
      <w:r w:rsidRPr="00BC7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флаг, гимн)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чувства ответственности и гордости за достижения страны;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чувства ответственности и гордости за достижения страны;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элементарных знаний о правах человека;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элементарных знаний о правах человека;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толерантности, чувства уважения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 народам, их    традициям;</w:t>
      </w:r>
    </w:p>
    <w:p w:rsidR="0087725C" w:rsidRPr="007C6A74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интереса к русским традициям и промыслам;</w:t>
      </w:r>
    </w:p>
    <w:p w:rsidR="0087725C" w:rsidRPr="00BC7B0C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B0C">
        <w:rPr>
          <w:rFonts w:ascii="Times New Roman" w:hAnsi="Times New Roman" w:cs="Times New Roman"/>
          <w:sz w:val="28"/>
          <w:szCs w:val="28"/>
          <w:lang w:eastAsia="ru-RU"/>
        </w:rPr>
        <w:t>- формирование бережного отношения к природе и всему живому;</w:t>
      </w:r>
    </w:p>
    <w:p w:rsidR="0087725C" w:rsidRPr="00CD3B28" w:rsidRDefault="0087725C" w:rsidP="0087725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B0C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CD3B2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 уважения к труду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направления реализуются во всех видах детской </w:t>
      </w:r>
      <w:r w:rsidRPr="00FB69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FB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занятиях, в труде, в быту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играх — так как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воспитывают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ребенке не только патриотические чувства, но и формируют его взаимоотношения </w:t>
      </w: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725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Трудности в ознакомлении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бытом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традициями, отдельными историческими моментами вызваны тем, что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 наглядно-образное мышление, п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оэтому необходимо использовать не только художественную литературу, 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люстрации, шутку и т. д., но и «живые»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наглядные предметы и материалы </w:t>
      </w:r>
      <w:r w:rsidRPr="00BC7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(национальные костюмы, старинную мебель, посуду, орудия труда и т. д.)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народа свои сказки, и все они передают от поколения к поколению основные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нравственные ценности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взаимопомощь, трудолюбие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002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добро, дружбу, т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аким образом, произведения устного народного творчества не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формируют любовь к традициям своего народа, но и способствуют развитию личности в духе патриотизма.</w:t>
      </w:r>
    </w:p>
    <w:p w:rsidR="0087725C" w:rsidRPr="00FB69CE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енно-патриотическому воспитанию 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в себя следующие </w:t>
      </w:r>
      <w:r w:rsidRPr="00FB69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этапы</w:t>
      </w:r>
      <w:r w:rsidRPr="00FB6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предварительный;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базовый</w:t>
      </w:r>
      <w:proofErr w:type="gram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B09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формирование </w:t>
      </w:r>
      <w:r w:rsidRPr="00EB09C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нравственных основ личности</w:t>
      </w:r>
      <w:r w:rsidRPr="00EB09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накопление опыта </w:t>
      </w:r>
      <w:r w:rsidRPr="00EB09C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нравственного</w:t>
      </w:r>
      <w:r w:rsidRPr="00EB09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поведения и взаимоотношений с другими людьми, развитие </w:t>
      </w:r>
      <w:r w:rsidRPr="00EB09C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нравственных чувств</w:t>
      </w:r>
      <w:r w:rsidRPr="00EB09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художественно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ознакомительный</w:t>
      </w:r>
      <w:proofErr w:type="gram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(знакомство с национальным искусством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C7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народными традициями)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когнитивно</w:t>
      </w:r>
      <w:proofErr w:type="spell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эмоциональный</w:t>
      </w:r>
      <w:proofErr w:type="gram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(развитие интереса к родному краю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C316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BC7B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своей стране)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EB09C0" w:rsidRDefault="0087725C" w:rsidP="0087725C">
      <w:pPr>
        <w:pStyle w:val="a3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эмоционально - </w:t>
      </w: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действенный</w:t>
      </w:r>
      <w:proofErr w:type="gram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EB09C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формирование желания и умения реализовать отношения и знания в практической и воображаемой деятельности).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методом педагогического воздействия является наблюдение окружающей действительности. Однако если педагог свед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работу по патриотическому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детей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к организации наблюдений, он очень ограничит круг знаний и представлений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сможет показать ребенку всю страну.</w:t>
      </w:r>
    </w:p>
    <w:p w:rsidR="0087725C" w:rsidRPr="00BC7B0C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Такую задачу можно решить, только умело сочетая наблюдение с чтением художественной литературы, рассматриванием картин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слушанием музыки,  просмотров фильмов и т. д.</w:t>
      </w:r>
    </w:p>
    <w:p w:rsidR="0087725C" w:rsidRPr="00D83984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форма работы - тематическая непосредственно образовательная деятельность. Важно, чтобы она повышала детскую мыслительную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активность. Этому помогают приё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сравнени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(</w:t>
      </w:r>
      <w:r w:rsidRPr="001002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жили раньше, как сейчас, индивидуальные задания, обращение к опыту </w:t>
      </w:r>
      <w:r w:rsidRPr="0010021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приучать детей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 анализировать </w:t>
      </w:r>
      <w:proofErr w:type="gramStart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увиденное</w:t>
      </w:r>
      <w:proofErr w:type="gramEnd"/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делать обобщения, выводы.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Учё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возрастных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особенностей требует широкого применения игровых приемов, которые важны и для повышения познавательной активности </w:t>
      </w:r>
      <w:r w:rsidRPr="00CD3B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D3B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7B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создания эмоциональной атмосферы НОД. Например, 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 </w:t>
      </w:r>
      <w:r w:rsidRPr="00D839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сувениров»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нку предлагается определить, где и из какого материала изготовлена конкретная поделка. Как она называется (</w:t>
      </w:r>
      <w:r w:rsidRPr="00D839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«хохлома»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39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«дымка»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39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«гжель»)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Большой интерес вызывают у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игры </w:t>
      </w:r>
      <w:proofErr w:type="gramStart"/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различного</w:t>
      </w:r>
      <w:proofErr w:type="gramEnd"/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рода походы; туризм по историческим мес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и в прошлое города, 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села.</w:t>
      </w:r>
    </w:p>
    <w:p w:rsidR="0087725C" w:rsidRPr="00D83984" w:rsidRDefault="0087725C" w:rsidP="0087725C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 в работе необходимо использовать такие методы и приемы, </w:t>
      </w:r>
      <w:r w:rsidRPr="00026F8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</w:t>
      </w:r>
      <w:r w:rsidRPr="00D8398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целевые прогулки и экскурсии;</w:t>
      </w:r>
    </w:p>
    <w:p w:rsidR="0087725C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ассказ, объяснения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сочетании с показом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наблюдениями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беседа о родном городе, 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селе и т. п.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спользование иллюстраций, диафильмов, детских произведений </w:t>
      </w:r>
      <w:r w:rsidRPr="00D839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(их рассматривание и обсуждение)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азучивание песен и стихов о родине, пословиц, поговорок, чтение сказок, прослуш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ивание музыкальных произведений;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знакомление с произведениями народного творчества </w:t>
      </w:r>
      <w:r w:rsidRPr="00D839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(росписи, скульптура, вышивка и т. п.)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богащение и 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мулирование детского творчества;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ривлечение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посильному общ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ественно-полезному труду;</w:t>
      </w:r>
    </w:p>
    <w:p w:rsidR="0087725C" w:rsidRPr="00D83984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оощрение инициативы и стремления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 поддерживать порядок в ближайшем окружении, бережно относиться к общественному имуществу, добросовестно выполнять поручения, хорошо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ести себя в общественных местах;</w:t>
      </w:r>
    </w:p>
    <w:p w:rsidR="0087725C" w:rsidRPr="000733ED" w:rsidRDefault="0087725C" w:rsidP="0087725C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ения к ветеранам войны и труда, н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еобходимо рассказывать </w:t>
      </w:r>
      <w:r w:rsidRPr="00D839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 о подвигах воинов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839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устраивать тематические праздники, утренники с приглашением ветеранов войны, героев труда.</w:t>
      </w:r>
    </w:p>
    <w:p w:rsidR="0087725C" w:rsidRPr="00742F1B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Pr="00742F1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Деловая игра для педагогов</w:t>
      </w:r>
    </w:p>
    <w:p w:rsidR="0087725C" w:rsidRPr="008B74E3" w:rsidRDefault="0087725C" w:rsidP="0087725C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B74E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Задание 1: Ответьте на вопросы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1.Особый политический институт, который обеспечивает социальную защищенность населения, оборону и безопасность страны?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(государство)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2. Официальная эмблема государства?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(герб)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FE5865">
        <w:rPr>
          <w:rFonts w:ascii="Times New Roman" w:hAnsi="Times New Roman" w:cs="Times New Roman"/>
          <w:sz w:val="28"/>
          <w:szCs w:val="28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цветов, иногда с изображением герба, эмблемы?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(флаг)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4. Совокупность близких родственников, живущих вместе и ведущих общее хозяйство?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(семья)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5. Крупная территория, которая имеет определенные границы и пользуется государственным суверенитетом?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(страна)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6.Что такое патриотизм?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(преданность и любовь к Родине, к ее природе, культуре, народу)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10. Почему Красная площадь так называется?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(«Красная» - значит красивая)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>11. Что означают три цвета флага? Значение цветов: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официального толкования значения цветов российского </w:t>
      </w:r>
      <w:proofErr w:type="spellStart"/>
      <w:r w:rsidRPr="00FE5865">
        <w:rPr>
          <w:rFonts w:ascii="Times New Roman" w:hAnsi="Times New Roman" w:cs="Times New Roman"/>
          <w:sz w:val="28"/>
          <w:szCs w:val="28"/>
          <w:lang w:eastAsia="ru-RU"/>
        </w:rPr>
        <w:t>триколора</w:t>
      </w:r>
      <w:proofErr w:type="spellEnd"/>
      <w:r w:rsidRPr="00FE5865">
        <w:rPr>
          <w:rFonts w:ascii="Times New Roman" w:hAnsi="Times New Roman" w:cs="Times New Roman"/>
          <w:sz w:val="28"/>
          <w:szCs w:val="28"/>
          <w:lang w:eastAsia="ru-RU"/>
        </w:rPr>
        <w:t>, существует несколько трактовок значения цветов флага - версии. В работе с детьми педагоги трактуют значение цветов так: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Белый </w:t>
      </w:r>
      <w:r w:rsidRPr="00FE5865">
        <w:rPr>
          <w:rFonts w:ascii="Times New Roman" w:hAnsi="Times New Roman" w:cs="Times New Roman"/>
          <w:sz w:val="28"/>
          <w:szCs w:val="28"/>
          <w:lang w:eastAsia="ru-RU"/>
        </w:rPr>
        <w:t>-  цвет символизирует мир, чистоту, свободу;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Синий</w:t>
      </w:r>
      <w:r w:rsidRPr="00FE5865">
        <w:rPr>
          <w:rFonts w:ascii="Times New Roman" w:hAnsi="Times New Roman" w:cs="Times New Roman"/>
          <w:sz w:val="28"/>
          <w:szCs w:val="28"/>
          <w:lang w:eastAsia="ru-RU"/>
        </w:rPr>
        <w:t> – цвет веры, верности и правды;</w:t>
      </w:r>
    </w:p>
    <w:p w:rsidR="0087725C" w:rsidRPr="00EB09C0" w:rsidRDefault="0087725C" w:rsidP="008772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C75">
        <w:rPr>
          <w:rFonts w:ascii="Times New Roman" w:hAnsi="Times New Roman" w:cs="Times New Roman"/>
          <w:i/>
          <w:sz w:val="28"/>
          <w:szCs w:val="28"/>
          <w:lang w:eastAsia="ru-RU"/>
        </w:rPr>
        <w:t>Красный</w:t>
      </w:r>
      <w:r w:rsidRPr="00FE5865">
        <w:rPr>
          <w:rFonts w:ascii="Times New Roman" w:hAnsi="Times New Roman" w:cs="Times New Roman"/>
          <w:sz w:val="28"/>
          <w:szCs w:val="28"/>
          <w:lang w:eastAsia="ru-RU"/>
        </w:rPr>
        <w:t xml:space="preserve"> – цвет энергии, силы и отваги, символ </w:t>
      </w:r>
      <w:proofErr w:type="spellStart"/>
      <w:r w:rsidRPr="00FE5865">
        <w:rPr>
          <w:rFonts w:ascii="Times New Roman" w:hAnsi="Times New Roman" w:cs="Times New Roman"/>
          <w:sz w:val="28"/>
          <w:szCs w:val="28"/>
          <w:lang w:eastAsia="ru-RU"/>
        </w:rPr>
        <w:t>державности</w:t>
      </w:r>
      <w:proofErr w:type="spellEnd"/>
      <w:r w:rsidRPr="00FE586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25C" w:rsidRPr="008B74E3" w:rsidRDefault="0087725C" w:rsidP="0087725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Задание 2: Р</w:t>
      </w: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усский народный костюм</w:t>
      </w:r>
    </w:p>
    <w:p w:rsidR="0087725C" w:rsidRPr="00EB09C0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Вся одежда в Древней Руси и мужская и женская - одним словом?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(Порты)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Мужская рубаха, разрез ворота которой был не посередине груди, а сбоку?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(Косоворотка)</w:t>
      </w:r>
    </w:p>
    <w:p w:rsidR="0087725C" w:rsidRPr="000733ED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Старинный женский головной убор замужней  женщины?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(Кокошник)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Украшение и оберег от сглаза на одежде?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(Вышивка)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Непременный атрибут мужской и женской одежды на Руси?</w:t>
      </w:r>
    </w:p>
    <w:p w:rsidR="0087725C" w:rsidRPr="00556C7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(Кушак - кушак   или   пояс   он   был   не   только   деталью   костюма,   а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опознавательным знаком, символом благородства)</w:t>
      </w:r>
    </w:p>
    <w:p w:rsidR="0087725C" w:rsidRPr="00EB09C0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Крестьянский кафтан из грубого толстого сукна длиной до колен?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556C7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(Зипун)</w:t>
      </w:r>
    </w:p>
    <w:p w:rsidR="0087725C" w:rsidRPr="008B74E3" w:rsidRDefault="0087725C" w:rsidP="0087725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8B74E3"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C</w:t>
      </w: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кажи иначе пословицу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Переведите иностранную пословицу, поговорку на русскую, найдите аналог: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«Голова – венец тела, а глаза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лучшие алмазы в том венце» (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азерб.) – 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FE586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«Глаза – зеркало души».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«Кто воду носит, тот и кувшин ломает» (</w:t>
      </w:r>
      <w:proofErr w:type="gramStart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турецкая</w:t>
      </w:r>
      <w:proofErr w:type="gramEnd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FE586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«Тот не ошибается, кто ничего не делает».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«Тот не заблудится, кто спрашивает» (финн.) – 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FE586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«Язык до Киева доведёт».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«Когда леди выходит из автомобиля, автомобиль идёт быстрее» (англ.) – </w:t>
      </w:r>
      <w:r w:rsidRPr="008B74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E586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«Баба с возу –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E5865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кобыле легче».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«Если бы кошке крылья, воробьям бы не жить» (</w:t>
      </w:r>
      <w:proofErr w:type="gramStart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лезгинская</w:t>
      </w:r>
      <w:proofErr w:type="gramEnd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7725C" w:rsidRPr="0045722C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«Бодливой корове Бог рогов не дает».</w:t>
      </w:r>
    </w:p>
    <w:p w:rsidR="0087725C" w:rsidRPr="0045722C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«Если у одной плиты хлопочут два повара, обед пригорает» (</w:t>
      </w:r>
      <w:proofErr w:type="gramStart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ассирийская</w:t>
      </w:r>
      <w:proofErr w:type="gramEnd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«У семи нянек дитя без глазу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«На море много черного, но не все это тюлени» (</w:t>
      </w:r>
      <w:proofErr w:type="gramStart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финская</w:t>
      </w:r>
      <w:proofErr w:type="gramEnd"/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87725C" w:rsidRPr="0045722C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 Не все то золото, что блестит».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«Как постелешь, так и поспишь»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(гагаузская). </w:t>
      </w:r>
    </w:p>
    <w:p w:rsidR="0087725C" w:rsidRPr="009C5310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Как аукнется, так и откликнется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725C" w:rsidRPr="00EB09C0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«Жена и муж – словно палочки для еды: всегда парой» (вьетнамская).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«Муж и жена – одна сатана».</w:t>
      </w:r>
    </w:p>
    <w:p w:rsidR="0087725C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«Во рту козла – трава сладкая» (персидская). </w:t>
      </w:r>
    </w:p>
    <w:p w:rsidR="0087725C" w:rsidRPr="009C5310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    «На вкус и цвет товарища нет</w:t>
      </w:r>
      <w:r w:rsidRPr="0045722C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725C" w:rsidRPr="008B74E3" w:rsidRDefault="0087725C" w:rsidP="0087725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Задание 4: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</w:t>
      </w: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ыслительная игра 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Отечество,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страна, в которой человек родился?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(Родина)</w:t>
      </w:r>
    </w:p>
    <w:p w:rsidR="0087725C" w:rsidRPr="00EB09C0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Человек любящий свою страну?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(Патриот)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Население определенной стороны?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(Народ)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Как в старину называли дом?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(Изба)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Где хранился хлеб у крестьян?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(Амбар)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Сдобный пшеничный хлеб?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(Каравай)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Один из православных праздников?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(Пасха)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Короткая шутливая песенка?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(Частушка)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Сверху пар, снизу пар шипит наш русский?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(Самовар)</w:t>
      </w:r>
    </w:p>
    <w:p w:rsidR="0087725C" w:rsidRPr="005D756F" w:rsidRDefault="0087725C" w:rsidP="0087725C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Игрушка, выточенная из деревянного бруска? </w:t>
      </w:r>
      <w:r w:rsidRPr="005D756F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(Матрешка)</w:t>
      </w:r>
    </w:p>
    <w:p w:rsidR="0087725C" w:rsidRPr="008B74E3" w:rsidRDefault="0087725C" w:rsidP="0087725C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Задание 5: Т</w:t>
      </w:r>
      <w:r w:rsidRPr="008B74E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ворческое задание</w:t>
      </w:r>
    </w:p>
    <w:p w:rsidR="0087725C" w:rsidRPr="00FE5865" w:rsidRDefault="0087725C" w:rsidP="0087725C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E5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арисуйте образ, возникающий у Вас при слове Родина.</w:t>
      </w:r>
    </w:p>
    <w:p w:rsidR="0087725C" w:rsidRDefault="0087725C" w:rsidP="00877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25C" w:rsidRPr="009C5310" w:rsidRDefault="0087725C" w:rsidP="00877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Исторически сложилось так, что любовь к Родине, патриотизм во все времена в Российском государстве были чертой национально характера. Но  в  силу  последних  перемен   все   более  заметной  стала  утрата  нашим обществом традиционного российского патриотического сознания. В   связи   с   этим   очевидна   неотложность   решения   острейших   проблем воспитания патриотизма в работе с детьми дошкольного возраста. Патриотизм - сложное и высокое человеческое чувство, оно так многогранно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своему содержанию, ч</w:t>
      </w:r>
      <w:r w:rsidRPr="00850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неопределимо несколькими словами.</w:t>
      </w:r>
    </w:p>
    <w:p w:rsidR="00237482" w:rsidRDefault="009A525B"/>
    <w:sectPr w:rsidR="0023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5C"/>
    <w:rsid w:val="004975C9"/>
    <w:rsid w:val="0087725C"/>
    <w:rsid w:val="009A525B"/>
    <w:rsid w:val="00B2077F"/>
    <w:rsid w:val="00B95C21"/>
    <w:rsid w:val="00C316E2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NEW-HOME</dc:creator>
  <cp:lastModifiedBy>NEW-HOME</cp:lastModifiedBy>
  <cp:revision>5</cp:revision>
  <dcterms:created xsi:type="dcterms:W3CDTF">2019-05-21T19:46:00Z</dcterms:created>
  <dcterms:modified xsi:type="dcterms:W3CDTF">2019-05-21T20:09:00Z</dcterms:modified>
</cp:coreProperties>
</file>