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9CD" w:rsidRDefault="005229CD" w:rsidP="005229CD">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Дошкольное Образовательное Учреждение </w:t>
      </w:r>
    </w:p>
    <w:p w:rsidR="005229CD" w:rsidRDefault="005229CD" w:rsidP="005229CD">
      <w:pPr>
        <w:jc w:val="center"/>
        <w:rPr>
          <w:rFonts w:ascii="Times New Roman" w:hAnsi="Times New Roman" w:cs="Times New Roman"/>
          <w:sz w:val="24"/>
          <w:szCs w:val="24"/>
        </w:rPr>
      </w:pPr>
      <w:r>
        <w:rPr>
          <w:rFonts w:ascii="Times New Roman" w:hAnsi="Times New Roman" w:cs="Times New Roman"/>
          <w:sz w:val="28"/>
          <w:szCs w:val="28"/>
        </w:rPr>
        <w:t>детский сад № 41</w:t>
      </w:r>
    </w:p>
    <w:p w:rsidR="005229CD" w:rsidRDefault="005229CD" w:rsidP="005229CD">
      <w:pPr>
        <w:jc w:val="center"/>
        <w:rPr>
          <w:rFonts w:ascii="Times New Roman" w:hAnsi="Times New Roman" w:cs="Times New Roman"/>
          <w:sz w:val="28"/>
          <w:szCs w:val="28"/>
        </w:rPr>
      </w:pPr>
    </w:p>
    <w:p w:rsidR="005229CD" w:rsidRDefault="005229CD" w:rsidP="005229CD">
      <w:pPr>
        <w:jc w:val="center"/>
        <w:rPr>
          <w:rFonts w:ascii="Times New Roman" w:hAnsi="Times New Roman" w:cs="Times New Roman"/>
          <w:sz w:val="28"/>
          <w:szCs w:val="28"/>
        </w:rPr>
      </w:pPr>
    </w:p>
    <w:p w:rsidR="005229CD" w:rsidRDefault="005229CD" w:rsidP="005229CD">
      <w:pPr>
        <w:jc w:val="center"/>
        <w:rPr>
          <w:rFonts w:ascii="Times New Roman" w:hAnsi="Times New Roman" w:cs="Times New Roman"/>
          <w:sz w:val="28"/>
          <w:szCs w:val="28"/>
        </w:rPr>
      </w:pPr>
    </w:p>
    <w:p w:rsidR="005229CD" w:rsidRPr="00036721" w:rsidRDefault="005229CD" w:rsidP="005229CD">
      <w:pPr>
        <w:jc w:val="center"/>
        <w:rPr>
          <w:rFonts w:ascii="Times New Roman" w:hAnsi="Times New Roman" w:cs="Times New Roman"/>
          <w:sz w:val="44"/>
          <w:szCs w:val="44"/>
        </w:rPr>
      </w:pPr>
    </w:p>
    <w:p w:rsidR="005229CD" w:rsidRPr="00036721" w:rsidRDefault="005229CD" w:rsidP="005229CD">
      <w:pPr>
        <w:jc w:val="center"/>
        <w:rPr>
          <w:rFonts w:ascii="Times New Roman" w:hAnsi="Times New Roman" w:cs="Times New Roman"/>
          <w:b/>
          <w:sz w:val="44"/>
          <w:szCs w:val="44"/>
        </w:rPr>
      </w:pPr>
      <w:r w:rsidRPr="00036721">
        <w:rPr>
          <w:rFonts w:ascii="Times New Roman" w:hAnsi="Times New Roman" w:cs="Times New Roman"/>
          <w:b/>
          <w:sz w:val="44"/>
          <w:szCs w:val="44"/>
        </w:rPr>
        <w:t>Проект</w:t>
      </w:r>
    </w:p>
    <w:p w:rsidR="005229CD" w:rsidRPr="00036721" w:rsidRDefault="005229CD" w:rsidP="005229CD">
      <w:pPr>
        <w:jc w:val="center"/>
        <w:rPr>
          <w:rFonts w:ascii="Times New Roman" w:hAnsi="Times New Roman" w:cs="Times New Roman"/>
          <w:b/>
          <w:sz w:val="44"/>
          <w:szCs w:val="44"/>
        </w:rPr>
      </w:pPr>
      <w:r w:rsidRPr="00036721">
        <w:rPr>
          <w:rFonts w:ascii="Times New Roman" w:hAnsi="Times New Roman" w:cs="Times New Roman"/>
          <w:b/>
          <w:sz w:val="44"/>
          <w:szCs w:val="44"/>
        </w:rPr>
        <w:t>«Формирование у старших дошкольников патриотических чу</w:t>
      </w:r>
      <w:proofErr w:type="gramStart"/>
      <w:r w:rsidRPr="00036721">
        <w:rPr>
          <w:rFonts w:ascii="Times New Roman" w:hAnsi="Times New Roman" w:cs="Times New Roman"/>
          <w:b/>
          <w:sz w:val="44"/>
          <w:szCs w:val="44"/>
        </w:rPr>
        <w:t>вств в пр</w:t>
      </w:r>
      <w:proofErr w:type="gramEnd"/>
      <w:r w:rsidRPr="00036721">
        <w:rPr>
          <w:rFonts w:ascii="Times New Roman" w:hAnsi="Times New Roman" w:cs="Times New Roman"/>
          <w:b/>
          <w:sz w:val="44"/>
          <w:szCs w:val="44"/>
        </w:rPr>
        <w:t xml:space="preserve">оцессе ознакомления с архитектурными памятниками г. Таганрога с помощью </w:t>
      </w:r>
      <w:proofErr w:type="spellStart"/>
      <w:r w:rsidRPr="00036721">
        <w:rPr>
          <w:rFonts w:ascii="Times New Roman" w:hAnsi="Times New Roman" w:cs="Times New Roman"/>
          <w:b/>
          <w:sz w:val="44"/>
          <w:szCs w:val="44"/>
        </w:rPr>
        <w:t>бумагопластики</w:t>
      </w:r>
      <w:proofErr w:type="spellEnd"/>
      <w:r w:rsidRPr="00036721">
        <w:rPr>
          <w:rFonts w:ascii="Times New Roman" w:hAnsi="Times New Roman" w:cs="Times New Roman"/>
          <w:b/>
          <w:sz w:val="44"/>
          <w:szCs w:val="44"/>
        </w:rPr>
        <w:t xml:space="preserve"> и конструирования из бумаги» на 201</w:t>
      </w:r>
      <w:r w:rsidR="000038C9">
        <w:rPr>
          <w:rFonts w:ascii="Times New Roman" w:hAnsi="Times New Roman" w:cs="Times New Roman"/>
          <w:b/>
          <w:sz w:val="44"/>
          <w:szCs w:val="44"/>
        </w:rPr>
        <w:t>9</w:t>
      </w:r>
      <w:r w:rsidRPr="00036721">
        <w:rPr>
          <w:rFonts w:ascii="Times New Roman" w:hAnsi="Times New Roman" w:cs="Times New Roman"/>
          <w:b/>
          <w:sz w:val="44"/>
          <w:szCs w:val="44"/>
        </w:rPr>
        <w:t xml:space="preserve"> – 20</w:t>
      </w:r>
      <w:r w:rsidR="000038C9">
        <w:rPr>
          <w:rFonts w:ascii="Times New Roman" w:hAnsi="Times New Roman" w:cs="Times New Roman"/>
          <w:b/>
          <w:sz w:val="44"/>
          <w:szCs w:val="44"/>
        </w:rPr>
        <w:t>20</w:t>
      </w:r>
      <w:r w:rsidRPr="00036721">
        <w:rPr>
          <w:rFonts w:ascii="Times New Roman" w:hAnsi="Times New Roman" w:cs="Times New Roman"/>
          <w:b/>
          <w:sz w:val="44"/>
          <w:szCs w:val="44"/>
        </w:rPr>
        <w:t>учебный год</w:t>
      </w:r>
    </w:p>
    <w:p w:rsidR="005229CD" w:rsidRDefault="005229CD" w:rsidP="005229CD">
      <w:pPr>
        <w:jc w:val="center"/>
        <w:rPr>
          <w:rFonts w:ascii="Times New Roman" w:hAnsi="Times New Roman" w:cs="Times New Roman"/>
          <w:sz w:val="28"/>
          <w:szCs w:val="28"/>
        </w:rPr>
      </w:pPr>
    </w:p>
    <w:p w:rsidR="005229CD" w:rsidRDefault="005229CD" w:rsidP="005229CD">
      <w:pPr>
        <w:jc w:val="center"/>
        <w:rPr>
          <w:rFonts w:ascii="Times New Roman" w:hAnsi="Times New Roman" w:cs="Times New Roman"/>
          <w:sz w:val="28"/>
          <w:szCs w:val="28"/>
        </w:rPr>
      </w:pPr>
    </w:p>
    <w:p w:rsidR="005229CD" w:rsidRDefault="005229CD" w:rsidP="005229CD">
      <w:pPr>
        <w:jc w:val="right"/>
        <w:rPr>
          <w:rFonts w:ascii="Times New Roman" w:hAnsi="Times New Roman" w:cs="Times New Roman"/>
          <w:sz w:val="28"/>
          <w:szCs w:val="28"/>
        </w:rPr>
      </w:pPr>
      <w:r>
        <w:rPr>
          <w:rFonts w:ascii="Times New Roman" w:hAnsi="Times New Roman" w:cs="Times New Roman"/>
          <w:sz w:val="28"/>
          <w:szCs w:val="28"/>
        </w:rPr>
        <w:t>Автор:</w:t>
      </w:r>
    </w:p>
    <w:p w:rsidR="005229CD" w:rsidRDefault="005229CD" w:rsidP="005229CD">
      <w:pPr>
        <w:jc w:val="right"/>
        <w:rPr>
          <w:rFonts w:ascii="Times New Roman" w:hAnsi="Times New Roman" w:cs="Times New Roman"/>
          <w:sz w:val="28"/>
          <w:szCs w:val="28"/>
        </w:rPr>
      </w:pPr>
      <w:proofErr w:type="spellStart"/>
      <w:r>
        <w:rPr>
          <w:rFonts w:ascii="Times New Roman" w:hAnsi="Times New Roman" w:cs="Times New Roman"/>
          <w:sz w:val="28"/>
          <w:szCs w:val="28"/>
        </w:rPr>
        <w:t>Качесова</w:t>
      </w:r>
      <w:proofErr w:type="spellEnd"/>
      <w:r>
        <w:rPr>
          <w:rFonts w:ascii="Times New Roman" w:hAnsi="Times New Roman" w:cs="Times New Roman"/>
          <w:sz w:val="28"/>
          <w:szCs w:val="28"/>
        </w:rPr>
        <w:t xml:space="preserve"> Н.М. – воспитатель </w:t>
      </w:r>
      <w:proofErr w:type="spellStart"/>
      <w:r w:rsidR="000038C9">
        <w:rPr>
          <w:rFonts w:ascii="Times New Roman" w:hAnsi="Times New Roman" w:cs="Times New Roman"/>
          <w:sz w:val="28"/>
          <w:szCs w:val="28"/>
        </w:rPr>
        <w:t>в.к</w:t>
      </w:r>
      <w:proofErr w:type="spellEnd"/>
      <w:r w:rsidR="000038C9">
        <w:rPr>
          <w:rFonts w:ascii="Times New Roman" w:hAnsi="Times New Roman" w:cs="Times New Roman"/>
          <w:sz w:val="28"/>
          <w:szCs w:val="28"/>
        </w:rPr>
        <w:t>.</w:t>
      </w:r>
    </w:p>
    <w:p w:rsidR="005229CD" w:rsidRDefault="005229CD" w:rsidP="005229CD">
      <w:pPr>
        <w:jc w:val="right"/>
        <w:rPr>
          <w:rFonts w:ascii="Times New Roman" w:hAnsi="Times New Roman" w:cs="Times New Roman"/>
          <w:sz w:val="28"/>
          <w:szCs w:val="28"/>
        </w:rPr>
      </w:pPr>
    </w:p>
    <w:p w:rsidR="005229CD" w:rsidRDefault="005229CD" w:rsidP="005229CD">
      <w:pPr>
        <w:jc w:val="right"/>
        <w:rPr>
          <w:rFonts w:ascii="Times New Roman" w:hAnsi="Times New Roman" w:cs="Times New Roman"/>
          <w:sz w:val="28"/>
          <w:szCs w:val="28"/>
        </w:rPr>
      </w:pPr>
    </w:p>
    <w:p w:rsidR="005229CD" w:rsidRDefault="005229CD" w:rsidP="005229CD">
      <w:pPr>
        <w:jc w:val="right"/>
        <w:rPr>
          <w:rFonts w:ascii="Times New Roman" w:hAnsi="Times New Roman" w:cs="Times New Roman"/>
          <w:sz w:val="28"/>
          <w:szCs w:val="28"/>
        </w:rPr>
      </w:pPr>
    </w:p>
    <w:p w:rsidR="005229CD" w:rsidRDefault="005229CD" w:rsidP="005229CD">
      <w:pPr>
        <w:jc w:val="right"/>
        <w:rPr>
          <w:rFonts w:ascii="Times New Roman" w:hAnsi="Times New Roman" w:cs="Times New Roman"/>
          <w:sz w:val="28"/>
          <w:szCs w:val="28"/>
        </w:rPr>
      </w:pPr>
    </w:p>
    <w:p w:rsidR="005229CD" w:rsidRDefault="005229CD" w:rsidP="005229CD">
      <w:pPr>
        <w:jc w:val="right"/>
        <w:rPr>
          <w:rFonts w:ascii="Times New Roman" w:hAnsi="Times New Roman" w:cs="Times New Roman"/>
          <w:sz w:val="28"/>
          <w:szCs w:val="28"/>
        </w:rPr>
      </w:pPr>
    </w:p>
    <w:p w:rsidR="005229CD" w:rsidRDefault="005229CD" w:rsidP="005229CD">
      <w:pPr>
        <w:rPr>
          <w:rFonts w:ascii="Times New Roman" w:hAnsi="Times New Roman" w:cs="Times New Roman"/>
          <w:sz w:val="28"/>
          <w:szCs w:val="28"/>
        </w:rPr>
      </w:pPr>
    </w:p>
    <w:p w:rsidR="000038C9" w:rsidRDefault="000038C9" w:rsidP="005229CD">
      <w:pPr>
        <w:rPr>
          <w:rFonts w:ascii="Times New Roman" w:hAnsi="Times New Roman" w:cs="Times New Roman"/>
          <w:sz w:val="28"/>
          <w:szCs w:val="28"/>
        </w:rPr>
      </w:pPr>
    </w:p>
    <w:p w:rsidR="005229CD" w:rsidRDefault="005229CD" w:rsidP="005229CD">
      <w:pPr>
        <w:jc w:val="center"/>
        <w:rPr>
          <w:rFonts w:ascii="Times New Roman" w:hAnsi="Times New Roman" w:cs="Times New Roman"/>
          <w:sz w:val="28"/>
          <w:szCs w:val="28"/>
        </w:rPr>
      </w:pPr>
    </w:p>
    <w:p w:rsidR="005229CD" w:rsidRDefault="005229CD" w:rsidP="005229CD">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Вид проекта: </w:t>
      </w:r>
      <w:r>
        <w:rPr>
          <w:rFonts w:ascii="Times New Roman" w:hAnsi="Times New Roman" w:cs="Times New Roman"/>
          <w:sz w:val="28"/>
          <w:szCs w:val="28"/>
        </w:rPr>
        <w:t>информационный</w:t>
      </w:r>
    </w:p>
    <w:p w:rsidR="005229CD" w:rsidRDefault="005229CD" w:rsidP="005229CD">
      <w:pPr>
        <w:jc w:val="both"/>
        <w:rPr>
          <w:rFonts w:ascii="Times New Roman" w:hAnsi="Times New Roman" w:cs="Times New Roman"/>
          <w:sz w:val="28"/>
          <w:szCs w:val="28"/>
        </w:rPr>
      </w:pPr>
      <w:r>
        <w:rPr>
          <w:rFonts w:ascii="Times New Roman" w:hAnsi="Times New Roman" w:cs="Times New Roman"/>
          <w:b/>
          <w:sz w:val="28"/>
          <w:szCs w:val="28"/>
        </w:rPr>
        <w:t xml:space="preserve">Продолжительность: </w:t>
      </w:r>
      <w:r>
        <w:rPr>
          <w:rFonts w:ascii="Times New Roman" w:hAnsi="Times New Roman" w:cs="Times New Roman"/>
          <w:sz w:val="28"/>
          <w:szCs w:val="28"/>
        </w:rPr>
        <w:t>долгосрочный (1.09.201</w:t>
      </w:r>
      <w:r w:rsidR="000038C9">
        <w:rPr>
          <w:rFonts w:ascii="Times New Roman" w:hAnsi="Times New Roman" w:cs="Times New Roman"/>
          <w:sz w:val="28"/>
          <w:szCs w:val="28"/>
        </w:rPr>
        <w:t>9</w:t>
      </w:r>
      <w:r>
        <w:rPr>
          <w:rFonts w:ascii="Times New Roman" w:hAnsi="Times New Roman" w:cs="Times New Roman"/>
          <w:sz w:val="28"/>
          <w:szCs w:val="28"/>
        </w:rPr>
        <w:t xml:space="preserve"> г. – 31.05.20</w:t>
      </w:r>
      <w:r w:rsidR="000038C9">
        <w:rPr>
          <w:rFonts w:ascii="Times New Roman" w:hAnsi="Times New Roman" w:cs="Times New Roman"/>
          <w:sz w:val="28"/>
          <w:szCs w:val="28"/>
        </w:rPr>
        <w:t>20</w:t>
      </w:r>
      <w:bookmarkStart w:id="0" w:name="_GoBack"/>
      <w:bookmarkEnd w:id="0"/>
      <w:r>
        <w:rPr>
          <w:rFonts w:ascii="Times New Roman" w:hAnsi="Times New Roman" w:cs="Times New Roman"/>
          <w:sz w:val="28"/>
          <w:szCs w:val="28"/>
        </w:rPr>
        <w:t>г.)</w:t>
      </w:r>
    </w:p>
    <w:p w:rsidR="005229CD" w:rsidRDefault="005229CD" w:rsidP="005229CD">
      <w:pPr>
        <w:jc w:val="both"/>
        <w:rPr>
          <w:rFonts w:ascii="Times New Roman" w:hAnsi="Times New Roman" w:cs="Times New Roman"/>
          <w:sz w:val="28"/>
          <w:szCs w:val="28"/>
        </w:rPr>
      </w:pPr>
      <w:r>
        <w:rPr>
          <w:rFonts w:ascii="Times New Roman" w:hAnsi="Times New Roman" w:cs="Times New Roman"/>
          <w:b/>
          <w:sz w:val="28"/>
          <w:szCs w:val="28"/>
        </w:rPr>
        <w:t>Участники проекта:</w:t>
      </w:r>
      <w:r>
        <w:rPr>
          <w:rFonts w:ascii="Times New Roman" w:hAnsi="Times New Roman" w:cs="Times New Roman"/>
          <w:sz w:val="28"/>
          <w:szCs w:val="28"/>
        </w:rPr>
        <w:t xml:space="preserve"> воспитанники, родители, воспитатели, музыкальный руководитель.</w:t>
      </w:r>
    </w:p>
    <w:p w:rsidR="005229CD" w:rsidRDefault="005229CD" w:rsidP="005229CD">
      <w:pPr>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воспитание патриотических чувств у старших дошкольников средствами ознакомления с архитектурой г. Таганрога.</w:t>
      </w:r>
    </w:p>
    <w:p w:rsidR="005229CD" w:rsidRDefault="005229CD" w:rsidP="005229CD">
      <w:pPr>
        <w:jc w:val="both"/>
        <w:rPr>
          <w:rFonts w:ascii="Times New Roman" w:hAnsi="Times New Roman" w:cs="Times New Roman"/>
          <w:b/>
          <w:sz w:val="28"/>
          <w:szCs w:val="28"/>
        </w:rPr>
      </w:pPr>
      <w:r>
        <w:rPr>
          <w:rFonts w:ascii="Times New Roman" w:hAnsi="Times New Roman" w:cs="Times New Roman"/>
          <w:b/>
          <w:sz w:val="28"/>
          <w:szCs w:val="28"/>
        </w:rPr>
        <w:t>Задачи:</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 знакомить детей с архитектурой города, стилями строений;</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 уметь различать стили архитектуры по внешнему виду, декору;</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 xml:space="preserve">- формировать базовые знания воспитанников в области </w:t>
      </w:r>
      <w:proofErr w:type="spellStart"/>
      <w:r>
        <w:rPr>
          <w:rFonts w:ascii="Times New Roman" w:hAnsi="Times New Roman" w:cs="Times New Roman"/>
          <w:sz w:val="28"/>
          <w:szCs w:val="28"/>
        </w:rPr>
        <w:t>архитектуроведения</w:t>
      </w:r>
      <w:proofErr w:type="spellEnd"/>
      <w:r>
        <w:rPr>
          <w:rFonts w:ascii="Times New Roman" w:hAnsi="Times New Roman" w:cs="Times New Roman"/>
          <w:sz w:val="28"/>
          <w:szCs w:val="28"/>
        </w:rPr>
        <w:t>;</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 воспитывать патриотические чувства детей, уважение к профессии архитектора и восхищение красотой родного города;</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 расширять словарный запас детей.</w:t>
      </w:r>
    </w:p>
    <w:p w:rsidR="005229CD" w:rsidRDefault="005229CD" w:rsidP="005229CD">
      <w:pPr>
        <w:jc w:val="both"/>
        <w:rPr>
          <w:rFonts w:ascii="Times New Roman" w:hAnsi="Times New Roman" w:cs="Times New Roman"/>
          <w:sz w:val="28"/>
          <w:szCs w:val="28"/>
        </w:rPr>
      </w:pPr>
      <w:r>
        <w:rPr>
          <w:rFonts w:ascii="Times New Roman" w:hAnsi="Times New Roman" w:cs="Times New Roman"/>
          <w:b/>
          <w:sz w:val="28"/>
          <w:szCs w:val="28"/>
        </w:rPr>
        <w:t>Ожидаемый результат</w:t>
      </w:r>
      <w:r>
        <w:rPr>
          <w:rFonts w:ascii="Times New Roman" w:hAnsi="Times New Roman" w:cs="Times New Roman"/>
          <w:sz w:val="28"/>
          <w:szCs w:val="28"/>
        </w:rPr>
        <w:t xml:space="preserve">  </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 xml:space="preserve">1. Наличие у детей элементарных знаний о городе Таганроге, его архитектуре, достопримечательностях; </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толерантного отношения к культуре и наследию родного города;  </w:t>
      </w:r>
    </w:p>
    <w:p w:rsidR="005229CD" w:rsidRDefault="005229CD" w:rsidP="005229CD">
      <w:pPr>
        <w:jc w:val="both"/>
        <w:rPr>
          <w:rFonts w:ascii="Times New Roman" w:hAnsi="Times New Roman" w:cs="Times New Roman"/>
          <w:sz w:val="28"/>
          <w:szCs w:val="28"/>
        </w:rPr>
      </w:pPr>
      <w:r>
        <w:rPr>
          <w:rFonts w:ascii="Times New Roman" w:hAnsi="Times New Roman" w:cs="Times New Roman"/>
          <w:b/>
          <w:sz w:val="28"/>
          <w:szCs w:val="28"/>
        </w:rPr>
        <w:t xml:space="preserve">Проблема: </w:t>
      </w:r>
      <w:r>
        <w:rPr>
          <w:rFonts w:ascii="Times New Roman" w:hAnsi="Times New Roman" w:cs="Times New Roman"/>
          <w:sz w:val="28"/>
          <w:szCs w:val="28"/>
        </w:rPr>
        <w:t>низкий уровень знаний детей</w:t>
      </w:r>
      <w:r>
        <w:rPr>
          <w:rFonts w:ascii="Times New Roman" w:hAnsi="Times New Roman" w:cs="Times New Roman"/>
          <w:b/>
          <w:sz w:val="28"/>
          <w:szCs w:val="28"/>
        </w:rPr>
        <w:t xml:space="preserve"> </w:t>
      </w:r>
      <w:r>
        <w:rPr>
          <w:rFonts w:ascii="Times New Roman" w:hAnsi="Times New Roman" w:cs="Times New Roman"/>
          <w:sz w:val="28"/>
          <w:szCs w:val="28"/>
        </w:rPr>
        <w:t>о родном городе, отсутствие базовых знаний воспитанников об архитектуре (назначение, стили, декор).</w:t>
      </w:r>
    </w:p>
    <w:p w:rsidR="005229CD" w:rsidRDefault="005229CD" w:rsidP="005229CD">
      <w:pPr>
        <w:jc w:val="both"/>
        <w:rPr>
          <w:rFonts w:ascii="Times New Roman" w:hAnsi="Times New Roman" w:cs="Times New Roman"/>
          <w:b/>
          <w:sz w:val="28"/>
          <w:szCs w:val="28"/>
        </w:rPr>
      </w:pPr>
      <w:r>
        <w:rPr>
          <w:rFonts w:ascii="Times New Roman" w:hAnsi="Times New Roman" w:cs="Times New Roman"/>
          <w:b/>
          <w:sz w:val="28"/>
          <w:szCs w:val="28"/>
        </w:rPr>
        <w:t>Актуальность.</w:t>
      </w:r>
    </w:p>
    <w:p w:rsidR="005229CD" w:rsidRDefault="005229CD" w:rsidP="005229CD">
      <w:pPr>
        <w:ind w:firstLine="708"/>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со стороны Правительства РФ и Министерства образования и науки РФ особое внимание уделяется решению задач патриотического воспитания. </w:t>
      </w:r>
    </w:p>
    <w:p w:rsidR="005229CD" w:rsidRDefault="005229CD" w:rsidP="005229CD">
      <w:pPr>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ФГОС </w:t>
      </w:r>
      <w:proofErr w:type="gramStart"/>
      <w:r>
        <w:rPr>
          <w:rFonts w:ascii="Times New Roman" w:eastAsia="Times New Roman" w:hAnsi="Times New Roman" w:cs="Times New Roman"/>
          <w:b/>
          <w:color w:val="000000"/>
          <w:sz w:val="28"/>
          <w:szCs w:val="28"/>
          <w:lang w:eastAsia="ru-RU"/>
        </w:rPr>
        <w:t>ДО</w:t>
      </w:r>
      <w:r>
        <w:rPr>
          <w:rFonts w:ascii="Times New Roman" w:eastAsia="Times New Roman" w:hAnsi="Times New Roman" w:cs="Times New Roman"/>
          <w:color w:val="000000"/>
          <w:sz w:val="28"/>
          <w:szCs w:val="28"/>
          <w:lang w:eastAsia="ru-RU"/>
        </w:rPr>
        <w:t xml:space="preserve"> ставит</w:t>
      </w:r>
      <w:proofErr w:type="gramEnd"/>
      <w:r>
        <w:rPr>
          <w:rFonts w:ascii="Times New Roman" w:eastAsia="Times New Roman" w:hAnsi="Times New Roman" w:cs="Times New Roman"/>
          <w:color w:val="000000"/>
          <w:sz w:val="28"/>
          <w:szCs w:val="28"/>
          <w:lang w:eastAsia="ru-RU"/>
        </w:rPr>
        <w:t xml:space="preserve"> цели по патриотическому воспитанию: создание условий для становления основ патриотического сознания детей, возможности позитивной социализации ребенка, его всестороннего личностного, морально-нравственного и познавательного развития, развития инициативы и творческих способностей на основе соответствующих дошкольному возрасту видов деятельности.</w:t>
      </w:r>
    </w:p>
    <w:p w:rsidR="005229CD" w:rsidRDefault="005229CD" w:rsidP="005229CD">
      <w:pPr>
        <w:ind w:firstLine="708"/>
        <w:jc w:val="both"/>
        <w:rPr>
          <w:rFonts w:ascii="Times New Roman" w:hAnsi="Times New Roman" w:cs="Times New Roman"/>
          <w:sz w:val="28"/>
          <w:szCs w:val="28"/>
        </w:rPr>
      </w:pPr>
      <w:r>
        <w:rPr>
          <w:rFonts w:ascii="Times New Roman" w:hAnsi="Times New Roman" w:cs="Times New Roman"/>
          <w:b/>
          <w:sz w:val="28"/>
          <w:szCs w:val="28"/>
        </w:rPr>
        <w:lastRenderedPageBreak/>
        <w:t>Государственная программа «Патриотическое воспитание граждан Российской Федерации на 2016 - 2020годы».</w:t>
      </w:r>
      <w:r>
        <w:rPr>
          <w:rFonts w:ascii="Times New Roman" w:hAnsi="Times New Roman" w:cs="Times New Roman"/>
          <w:sz w:val="28"/>
          <w:szCs w:val="28"/>
        </w:rPr>
        <w:t xml:space="preserve"> Программа ориентирована на все социальные слои и возрастные группы граждан при сохранении приоритета патриотического воспитания детей и молодежи.</w:t>
      </w:r>
    </w:p>
    <w:p w:rsidR="005229CD" w:rsidRDefault="005229CD" w:rsidP="005229CD">
      <w:pPr>
        <w:ind w:firstLine="708"/>
        <w:jc w:val="both"/>
        <w:rPr>
          <w:rFonts w:ascii="Times New Roman" w:hAnsi="Times New Roman" w:cs="Times New Roman"/>
          <w:sz w:val="28"/>
          <w:szCs w:val="28"/>
        </w:rPr>
      </w:pPr>
      <w:r>
        <w:rPr>
          <w:rFonts w:ascii="Times New Roman" w:hAnsi="Times New Roman" w:cs="Times New Roman"/>
          <w:b/>
          <w:bCs/>
          <w:color w:val="000000"/>
          <w:sz w:val="28"/>
          <w:szCs w:val="28"/>
        </w:rPr>
        <w:t>Указ Президента РФ от 20 октября 2012 г. N 1416 "О совершенствовании государственной политики в области патриотического воспитания"</w:t>
      </w:r>
      <w:r>
        <w:rPr>
          <w:rFonts w:ascii="Times New Roman" w:hAnsi="Times New Roman" w:cs="Times New Roman"/>
          <w:bCs/>
          <w:color w:val="000000"/>
          <w:sz w:val="28"/>
          <w:szCs w:val="28"/>
        </w:rPr>
        <w:t>. Одной из основных функций указа является подготовка предложений по реализации культурных и образовательных программ в области патриотического воспитания, направленных на укрепление духовно-нравственных основ российского общества</w:t>
      </w:r>
    </w:p>
    <w:p w:rsidR="005229CD" w:rsidRDefault="005229CD" w:rsidP="005229CD">
      <w:pPr>
        <w:spacing w:after="0" w:line="240" w:lineRule="auto"/>
        <w:ind w:firstLine="37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искусствознании вопросы об определении сущности архитектурных форм и их ценности в социально-эстетическом плане рассмотрены в исследованиях И.А. Бартенева, Г.Б. </w:t>
      </w:r>
      <w:proofErr w:type="spellStart"/>
      <w:r>
        <w:rPr>
          <w:rFonts w:ascii="Times New Roman" w:eastAsia="Times New Roman" w:hAnsi="Times New Roman" w:cs="Times New Roman"/>
          <w:color w:val="000000"/>
          <w:sz w:val="28"/>
          <w:szCs w:val="28"/>
          <w:lang w:eastAsia="ru-RU"/>
        </w:rPr>
        <w:t>Бархина</w:t>
      </w:r>
      <w:proofErr w:type="spellEnd"/>
      <w:r>
        <w:rPr>
          <w:rFonts w:ascii="Times New Roman" w:eastAsia="Times New Roman" w:hAnsi="Times New Roman" w:cs="Times New Roman"/>
          <w:color w:val="000000"/>
          <w:sz w:val="28"/>
          <w:szCs w:val="28"/>
          <w:lang w:eastAsia="ru-RU"/>
        </w:rPr>
        <w:t xml:space="preserve">, А.К. Бурова, Б. </w:t>
      </w:r>
      <w:proofErr w:type="spellStart"/>
      <w:r>
        <w:rPr>
          <w:rFonts w:ascii="Times New Roman" w:eastAsia="Times New Roman" w:hAnsi="Times New Roman" w:cs="Times New Roman"/>
          <w:color w:val="000000"/>
          <w:sz w:val="28"/>
          <w:szCs w:val="28"/>
          <w:lang w:eastAsia="ru-RU"/>
        </w:rPr>
        <w:t>Гроппиуса</w:t>
      </w:r>
      <w:proofErr w:type="spellEnd"/>
      <w:r>
        <w:rPr>
          <w:rFonts w:ascii="Times New Roman" w:eastAsia="Times New Roman" w:hAnsi="Times New Roman" w:cs="Times New Roman"/>
          <w:color w:val="000000"/>
          <w:sz w:val="28"/>
          <w:szCs w:val="28"/>
          <w:lang w:eastAsia="ru-RU"/>
        </w:rPr>
        <w:t xml:space="preserve">, В.Л. Глазычева, </w:t>
      </w:r>
      <w:proofErr w:type="spellStart"/>
      <w:r>
        <w:rPr>
          <w:rFonts w:ascii="Times New Roman" w:eastAsia="Times New Roman" w:hAnsi="Times New Roman" w:cs="Times New Roman"/>
          <w:color w:val="000000"/>
          <w:sz w:val="28"/>
          <w:szCs w:val="28"/>
          <w:lang w:eastAsia="ru-RU"/>
        </w:rPr>
        <w:t>А.В.Иконниковой</w:t>
      </w:r>
      <w:proofErr w:type="spellEnd"/>
      <w:r>
        <w:rPr>
          <w:rFonts w:ascii="Times New Roman" w:eastAsia="Times New Roman" w:hAnsi="Times New Roman" w:cs="Times New Roman"/>
          <w:color w:val="000000"/>
          <w:sz w:val="28"/>
          <w:szCs w:val="28"/>
          <w:lang w:eastAsia="ru-RU"/>
        </w:rPr>
        <w:t xml:space="preserve">, Б.Ю. </w:t>
      </w:r>
      <w:proofErr w:type="spellStart"/>
      <w:r>
        <w:rPr>
          <w:rFonts w:ascii="Times New Roman" w:eastAsia="Times New Roman" w:hAnsi="Times New Roman" w:cs="Times New Roman"/>
          <w:color w:val="000000"/>
          <w:sz w:val="28"/>
          <w:szCs w:val="28"/>
          <w:lang w:eastAsia="ru-RU"/>
        </w:rPr>
        <w:t>Циркунова</w:t>
      </w:r>
      <w:proofErr w:type="spellEnd"/>
      <w:r>
        <w:rPr>
          <w:rFonts w:ascii="Times New Roman" w:eastAsia="Times New Roman" w:hAnsi="Times New Roman" w:cs="Times New Roman"/>
          <w:color w:val="000000"/>
          <w:sz w:val="28"/>
          <w:szCs w:val="28"/>
          <w:lang w:eastAsia="ru-RU"/>
        </w:rPr>
        <w:t xml:space="preserve">, Ю.С. </w:t>
      </w:r>
      <w:proofErr w:type="spellStart"/>
      <w:r>
        <w:rPr>
          <w:rFonts w:ascii="Times New Roman" w:eastAsia="Times New Roman" w:hAnsi="Times New Roman" w:cs="Times New Roman"/>
          <w:color w:val="000000"/>
          <w:sz w:val="28"/>
          <w:szCs w:val="28"/>
          <w:lang w:eastAsia="ru-RU"/>
        </w:rPr>
        <w:t>Яралова</w:t>
      </w:r>
      <w:proofErr w:type="spell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 xml:space="preserve">Определение значения архитектуры в эстетическом воспитании и художественно-творческом развитии мы находим в работах В.В. Алексеевой, А.В. </w:t>
      </w:r>
      <w:proofErr w:type="spellStart"/>
      <w:r>
        <w:rPr>
          <w:rFonts w:ascii="Times New Roman" w:eastAsia="Times New Roman" w:hAnsi="Times New Roman" w:cs="Times New Roman"/>
          <w:color w:val="000000"/>
          <w:sz w:val="28"/>
          <w:szCs w:val="28"/>
          <w:lang w:eastAsia="ru-RU"/>
        </w:rPr>
        <w:t>Бакушинского</w:t>
      </w:r>
      <w:proofErr w:type="spellEnd"/>
      <w:r>
        <w:rPr>
          <w:rFonts w:ascii="Times New Roman" w:eastAsia="Times New Roman" w:hAnsi="Times New Roman" w:cs="Times New Roman"/>
          <w:color w:val="000000"/>
          <w:sz w:val="28"/>
          <w:szCs w:val="28"/>
          <w:lang w:eastAsia="ru-RU"/>
        </w:rPr>
        <w:t xml:space="preserve">, А.А. </w:t>
      </w:r>
      <w:proofErr w:type="spellStart"/>
      <w:r>
        <w:rPr>
          <w:rFonts w:ascii="Times New Roman" w:eastAsia="Times New Roman" w:hAnsi="Times New Roman" w:cs="Times New Roman"/>
          <w:color w:val="000000"/>
          <w:sz w:val="28"/>
          <w:szCs w:val="28"/>
          <w:lang w:eastAsia="ru-RU"/>
        </w:rPr>
        <w:t>Грибовской</w:t>
      </w:r>
      <w:proofErr w:type="spellEnd"/>
      <w:r>
        <w:rPr>
          <w:rFonts w:ascii="Times New Roman" w:eastAsia="Times New Roman" w:hAnsi="Times New Roman" w:cs="Times New Roman"/>
          <w:color w:val="000000"/>
          <w:sz w:val="28"/>
          <w:szCs w:val="28"/>
          <w:lang w:eastAsia="ru-RU"/>
        </w:rPr>
        <w:t xml:space="preserve">, Г.Г. Григорьевой, Н.В. </w:t>
      </w:r>
      <w:proofErr w:type="spellStart"/>
      <w:r>
        <w:rPr>
          <w:rFonts w:ascii="Times New Roman" w:eastAsia="Times New Roman" w:hAnsi="Times New Roman" w:cs="Times New Roman"/>
          <w:color w:val="000000"/>
          <w:sz w:val="28"/>
          <w:szCs w:val="28"/>
          <w:lang w:eastAsia="ru-RU"/>
        </w:rPr>
        <w:t>Гросул</w:t>
      </w:r>
      <w:proofErr w:type="spellEnd"/>
      <w:r>
        <w:rPr>
          <w:rFonts w:ascii="Times New Roman" w:eastAsia="Times New Roman" w:hAnsi="Times New Roman" w:cs="Times New Roman"/>
          <w:color w:val="000000"/>
          <w:sz w:val="28"/>
          <w:szCs w:val="28"/>
          <w:lang w:eastAsia="ru-RU"/>
        </w:rPr>
        <w:t xml:space="preserve">, Р.Г. Казаковой, Т.Г. Казаковой, Т.С. Комаровой, Б.Т. Лихачева, Б.М. </w:t>
      </w:r>
      <w:proofErr w:type="spellStart"/>
      <w:r>
        <w:rPr>
          <w:rFonts w:ascii="Times New Roman" w:eastAsia="Times New Roman" w:hAnsi="Times New Roman" w:cs="Times New Roman"/>
          <w:color w:val="000000"/>
          <w:sz w:val="28"/>
          <w:szCs w:val="28"/>
          <w:lang w:eastAsia="ru-RU"/>
        </w:rPr>
        <w:t>Неменского</w:t>
      </w:r>
      <w:proofErr w:type="spellEnd"/>
      <w:r>
        <w:rPr>
          <w:rFonts w:ascii="Times New Roman" w:eastAsia="Times New Roman" w:hAnsi="Times New Roman" w:cs="Times New Roman"/>
          <w:color w:val="000000"/>
          <w:sz w:val="28"/>
          <w:szCs w:val="28"/>
          <w:lang w:eastAsia="ru-RU"/>
        </w:rPr>
        <w:t xml:space="preserve">, Н.П. </w:t>
      </w:r>
      <w:proofErr w:type="spellStart"/>
      <w:r>
        <w:rPr>
          <w:rFonts w:ascii="Times New Roman" w:eastAsia="Times New Roman" w:hAnsi="Times New Roman" w:cs="Times New Roman"/>
          <w:color w:val="000000"/>
          <w:sz w:val="28"/>
          <w:szCs w:val="28"/>
          <w:lang w:eastAsia="ru-RU"/>
        </w:rPr>
        <w:t>Сакулиной</w:t>
      </w:r>
      <w:proofErr w:type="spellEnd"/>
      <w:r>
        <w:rPr>
          <w:rFonts w:ascii="Times New Roman" w:eastAsia="Times New Roman" w:hAnsi="Times New Roman" w:cs="Times New Roman"/>
          <w:color w:val="000000"/>
          <w:sz w:val="28"/>
          <w:szCs w:val="28"/>
          <w:lang w:eastAsia="ru-RU"/>
        </w:rPr>
        <w:t xml:space="preserve">, Е.А. </w:t>
      </w:r>
      <w:proofErr w:type="spellStart"/>
      <w:r>
        <w:rPr>
          <w:rFonts w:ascii="Times New Roman" w:eastAsia="Times New Roman" w:hAnsi="Times New Roman" w:cs="Times New Roman"/>
          <w:color w:val="000000"/>
          <w:sz w:val="28"/>
          <w:szCs w:val="28"/>
          <w:lang w:eastAsia="ru-RU"/>
        </w:rPr>
        <w:t>Флериной</w:t>
      </w:r>
      <w:proofErr w:type="spellEnd"/>
      <w:r>
        <w:rPr>
          <w:rFonts w:ascii="Times New Roman" w:eastAsia="Times New Roman" w:hAnsi="Times New Roman" w:cs="Times New Roman"/>
          <w:color w:val="000000"/>
          <w:sz w:val="28"/>
          <w:szCs w:val="28"/>
          <w:lang w:eastAsia="ru-RU"/>
        </w:rPr>
        <w:t xml:space="preserve"> и др.</w:t>
      </w:r>
      <w:proofErr w:type="gramEnd"/>
    </w:p>
    <w:p w:rsidR="005229CD" w:rsidRDefault="005229CD" w:rsidP="005229CD">
      <w:pPr>
        <w:spacing w:after="0" w:line="240" w:lineRule="auto"/>
        <w:ind w:firstLine="375"/>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eastAsia="ru-RU"/>
        </w:rPr>
        <w:t>Мы  живем на юго-западе Ростовской области, в г. Таганроге, который богат</w:t>
      </w:r>
      <w:r>
        <w:rPr>
          <w:rFonts w:ascii="Arial" w:hAnsi="Arial" w:cs="Arial"/>
          <w:color w:val="444444"/>
          <w:sz w:val="18"/>
          <w:szCs w:val="18"/>
        </w:rPr>
        <w:t xml:space="preserve"> </w:t>
      </w:r>
      <w:r>
        <w:rPr>
          <w:rFonts w:ascii="Times New Roman" w:hAnsi="Times New Roman" w:cs="Times New Roman"/>
          <w:color w:val="000000" w:themeColor="text1"/>
          <w:sz w:val="28"/>
          <w:szCs w:val="28"/>
        </w:rPr>
        <w:t xml:space="preserve">архитектурными памятниками,   имеет  свое неповторимое лицо, свой характер, особую судьбу. Здесь сохранилась масса памятников разных стилей, в единстве составляющих неповторимый ансамбль первоклассных </w:t>
      </w:r>
      <w:proofErr w:type="gramStart"/>
      <w:r>
        <w:rPr>
          <w:rFonts w:ascii="Times New Roman" w:hAnsi="Times New Roman" w:cs="Times New Roman"/>
          <w:color w:val="000000" w:themeColor="text1"/>
          <w:sz w:val="28"/>
          <w:szCs w:val="28"/>
        </w:rPr>
        <w:t>архитектурных решений</w:t>
      </w:r>
      <w:proofErr w:type="gramEnd"/>
      <w:r>
        <w:rPr>
          <w:rFonts w:ascii="Times New Roman" w:hAnsi="Times New Roman" w:cs="Times New Roman"/>
          <w:color w:val="000000" w:themeColor="text1"/>
          <w:sz w:val="28"/>
          <w:szCs w:val="28"/>
        </w:rPr>
        <w:t xml:space="preserve"> и притягательного обаяния </w:t>
      </w:r>
      <w:hyperlink r:id="rId7" w:history="1">
        <w:r>
          <w:rPr>
            <w:rStyle w:val="a7"/>
            <w:b w:val="0"/>
            <w:color w:val="000000" w:themeColor="text1"/>
            <w:sz w:val="28"/>
            <w:szCs w:val="28"/>
          </w:rPr>
          <w:t>приморского города</w:t>
        </w:r>
      </w:hyperlink>
      <w:r>
        <w:rPr>
          <w:rFonts w:ascii="Times New Roman" w:hAnsi="Times New Roman" w:cs="Times New Roman"/>
          <w:color w:val="000000" w:themeColor="text1"/>
          <w:sz w:val="28"/>
          <w:szCs w:val="28"/>
        </w:rPr>
        <w:t xml:space="preserve">. Таганрог знаменит уникальными памятниками истории и культуры - творениями зодчих А. И. </w:t>
      </w:r>
      <w:proofErr w:type="spellStart"/>
      <w:r>
        <w:rPr>
          <w:rFonts w:ascii="Times New Roman" w:hAnsi="Times New Roman" w:cs="Times New Roman"/>
          <w:color w:val="000000" w:themeColor="text1"/>
          <w:sz w:val="28"/>
          <w:szCs w:val="28"/>
        </w:rPr>
        <w:t>Штакеншнейдера</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Кампиниони</w:t>
      </w:r>
      <w:proofErr w:type="spellEnd"/>
      <w:r>
        <w:rPr>
          <w:rFonts w:ascii="Times New Roman" w:hAnsi="Times New Roman" w:cs="Times New Roman"/>
          <w:color w:val="000000" w:themeColor="text1"/>
          <w:sz w:val="28"/>
          <w:szCs w:val="28"/>
        </w:rPr>
        <w:t xml:space="preserve">, А. </w:t>
      </w:r>
      <w:proofErr w:type="spellStart"/>
      <w:r>
        <w:rPr>
          <w:rFonts w:ascii="Times New Roman" w:hAnsi="Times New Roman" w:cs="Times New Roman"/>
          <w:color w:val="000000" w:themeColor="text1"/>
          <w:sz w:val="28"/>
          <w:szCs w:val="28"/>
        </w:rPr>
        <w:t>Руска</w:t>
      </w:r>
      <w:proofErr w:type="spellEnd"/>
      <w:r>
        <w:rPr>
          <w:rFonts w:ascii="Times New Roman" w:hAnsi="Times New Roman" w:cs="Times New Roman"/>
          <w:color w:val="000000" w:themeColor="text1"/>
          <w:sz w:val="28"/>
          <w:szCs w:val="28"/>
        </w:rPr>
        <w:t xml:space="preserve">, Ф.О. </w:t>
      </w:r>
      <w:proofErr w:type="spellStart"/>
      <w:r>
        <w:rPr>
          <w:rFonts w:ascii="Times New Roman" w:hAnsi="Times New Roman" w:cs="Times New Roman"/>
          <w:color w:val="000000" w:themeColor="text1"/>
          <w:sz w:val="28"/>
          <w:szCs w:val="28"/>
        </w:rPr>
        <w:t>Шехтеля</w:t>
      </w:r>
      <w:proofErr w:type="spellEnd"/>
      <w:r>
        <w:rPr>
          <w:rFonts w:ascii="Times New Roman" w:hAnsi="Times New Roman" w:cs="Times New Roman"/>
          <w:color w:val="000000" w:themeColor="text1"/>
          <w:sz w:val="28"/>
          <w:szCs w:val="28"/>
        </w:rPr>
        <w:t xml:space="preserve">. На сегодняшний момент, согласно государственному реестру в городе 11 объектов </w:t>
      </w:r>
      <w:r>
        <w:rPr>
          <w:rFonts w:ascii="Times New Roman" w:hAnsi="Times New Roman" w:cs="Times New Roman"/>
          <w:bCs/>
          <w:color w:val="000000" w:themeColor="text1"/>
          <w:sz w:val="28"/>
          <w:szCs w:val="28"/>
        </w:rPr>
        <w:t>культурного наследия федерального значения</w:t>
      </w:r>
      <w:r>
        <w:rPr>
          <w:rFonts w:ascii="Times New Roman" w:hAnsi="Times New Roman" w:cs="Times New Roman"/>
          <w:color w:val="000000" w:themeColor="text1"/>
          <w:sz w:val="28"/>
          <w:szCs w:val="28"/>
        </w:rPr>
        <w:t xml:space="preserve"> и 193 объекта - регионального значения, что позволяет отнести наш город к числу крупнейших исторических городов России.</w:t>
      </w:r>
    </w:p>
    <w:p w:rsidR="005229CD" w:rsidRDefault="005229CD" w:rsidP="005229CD">
      <w:pPr>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Для лучшего усвоения детьми информации о такой сложной науке, как архитектура, нами были соблюдены </w:t>
      </w:r>
      <w:r>
        <w:rPr>
          <w:rFonts w:ascii="Times New Roman" w:eastAsia="Times New Roman" w:hAnsi="Times New Roman" w:cs="Times New Roman"/>
          <w:b/>
          <w:color w:val="000000"/>
          <w:sz w:val="28"/>
          <w:szCs w:val="28"/>
          <w:lang w:eastAsia="ru-RU"/>
        </w:rPr>
        <w:t>следующие условия</w:t>
      </w:r>
      <w:r>
        <w:rPr>
          <w:rFonts w:ascii="Times New Roman" w:eastAsia="Times New Roman" w:hAnsi="Times New Roman" w:cs="Times New Roman"/>
          <w:color w:val="000000"/>
          <w:sz w:val="28"/>
          <w:szCs w:val="28"/>
          <w:lang w:eastAsia="ru-RU"/>
        </w:rPr>
        <w:t>:</w:t>
      </w:r>
    </w:p>
    <w:p w:rsidR="005229CD" w:rsidRDefault="005229CD" w:rsidP="005229CD">
      <w:pPr>
        <w:pStyle w:val="a5"/>
        <w:numPr>
          <w:ilvl w:val="0"/>
          <w:numId w:val="1"/>
        </w:numPr>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themeColor="text1"/>
          <w:sz w:val="28"/>
          <w:szCs w:val="28"/>
        </w:rPr>
        <w:t>Педагог сам должен хорошо знать и понимать этот вид искусства</w:t>
      </w:r>
      <w:r>
        <w:rPr>
          <w:rFonts w:ascii="Times New Roman" w:eastAsia="Times New Roman" w:hAnsi="Times New Roman" w:cs="Times New Roman"/>
          <w:color w:val="000000"/>
          <w:sz w:val="28"/>
          <w:szCs w:val="28"/>
          <w:lang w:eastAsia="ru-RU"/>
        </w:rPr>
        <w:t xml:space="preserve"> </w:t>
      </w:r>
    </w:p>
    <w:p w:rsidR="005229CD" w:rsidRDefault="005229CD" w:rsidP="005229CD">
      <w:pPr>
        <w:pStyle w:val="a5"/>
        <w:numPr>
          <w:ilvl w:val="0"/>
          <w:numId w:val="1"/>
        </w:num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Знакомство с памятниками архитектуры проводятся не только во время НОД, но и в процессе самостоятельной деятельности детей, при индивидуальном общении и регулярно. </w:t>
      </w:r>
    </w:p>
    <w:p w:rsidR="005229CD" w:rsidRDefault="005229CD" w:rsidP="005229CD">
      <w:pPr>
        <w:pStyle w:val="a5"/>
        <w:numPr>
          <w:ilvl w:val="0"/>
          <w:numId w:val="1"/>
        </w:num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Проанализирована и задействована методика ознакомления детей с произведениями архитектуры Бубновой С.Ю. </w:t>
      </w:r>
    </w:p>
    <w:p w:rsidR="005229CD" w:rsidRDefault="005229CD" w:rsidP="005229CD">
      <w:pPr>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Согласно этой методике, занятие состоит из </w:t>
      </w:r>
      <w:r>
        <w:rPr>
          <w:rFonts w:ascii="Times New Roman" w:eastAsia="Times New Roman" w:hAnsi="Times New Roman" w:cs="Times New Roman"/>
          <w:b/>
          <w:color w:val="000000"/>
          <w:sz w:val="28"/>
          <w:szCs w:val="28"/>
          <w:lang w:eastAsia="ru-RU"/>
        </w:rPr>
        <w:t>четырех этапов</w:t>
      </w:r>
      <w:r>
        <w:rPr>
          <w:rFonts w:ascii="Times New Roman" w:eastAsia="Times New Roman" w:hAnsi="Times New Roman" w:cs="Times New Roman"/>
          <w:color w:val="000000"/>
          <w:sz w:val="28"/>
          <w:szCs w:val="28"/>
          <w:lang w:eastAsia="ru-RU"/>
        </w:rPr>
        <w:t>:</w:t>
      </w:r>
    </w:p>
    <w:p w:rsidR="005229CD" w:rsidRDefault="005229CD" w:rsidP="005229CD">
      <w:pPr>
        <w:pStyle w:val="a5"/>
        <w:numPr>
          <w:ilvl w:val="0"/>
          <w:numId w:val="2"/>
        </w:numPr>
        <w:spacing w:after="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b/>
          <w:bCs/>
          <w:color w:val="000000"/>
          <w:sz w:val="28"/>
          <w:szCs w:val="28"/>
          <w:lang w:eastAsia="ru-RU"/>
        </w:rPr>
        <w:lastRenderedPageBreak/>
        <w:t>Ознакомительно-игровой</w:t>
      </w:r>
      <w:proofErr w:type="gramEnd"/>
      <w:r>
        <w:rPr>
          <w:rFonts w:ascii="Times New Roman" w:eastAsia="Times New Roman" w:hAnsi="Times New Roman" w:cs="Times New Roman"/>
          <w:b/>
          <w:bCs/>
          <w:color w:val="000000"/>
          <w:sz w:val="28"/>
          <w:szCs w:val="28"/>
          <w:lang w:eastAsia="ru-RU"/>
        </w:rPr>
        <w:t xml:space="preserve"> (самостоятельное знакомство). </w:t>
      </w:r>
      <w:r>
        <w:rPr>
          <w:rFonts w:ascii="Times New Roman" w:eastAsia="Times New Roman" w:hAnsi="Times New Roman" w:cs="Times New Roman"/>
          <w:color w:val="000000"/>
          <w:sz w:val="28"/>
          <w:szCs w:val="28"/>
          <w:lang w:eastAsia="ru-RU"/>
        </w:rPr>
        <w:t>Детям предоставляется возможность самостоятельно рассмотреть объект архитектуры. Знакомство может проходить в естественной для архитектурного сооружения среде или по фотографиям, макетам, слайдам, фильмам. От первой встречи с искусством архитектуры зависит очень многое. Здесь важна заинтересованность детей. Дети должны сами рассмотреть сооружение с различных сторон, потрогать какие-то его детали (если это возможно).</w:t>
      </w:r>
    </w:p>
    <w:p w:rsidR="005229CD" w:rsidRDefault="005229CD" w:rsidP="005229CD">
      <w:pPr>
        <w:pStyle w:val="a5"/>
        <w:numPr>
          <w:ilvl w:val="0"/>
          <w:numId w:val="2"/>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Ознакомительно-обучающий (беседа).</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 xml:space="preserve">Беседа должна иметь четкую структуру, быть продуманной, содержательной и интересной детям. Цель этапа – познакомить дошкольников с особенностями архитектурной конструкции, подробно рассмотреть архитектурные формы, выделить образную структуру сооружения. </w:t>
      </w:r>
    </w:p>
    <w:p w:rsidR="005229CD" w:rsidRDefault="005229CD" w:rsidP="005229CD">
      <w:pPr>
        <w:pStyle w:val="a5"/>
        <w:numPr>
          <w:ilvl w:val="0"/>
          <w:numId w:val="2"/>
        </w:numPr>
        <w:spacing w:after="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b/>
          <w:bCs/>
          <w:color w:val="000000"/>
          <w:sz w:val="28"/>
          <w:szCs w:val="28"/>
          <w:lang w:eastAsia="ru-RU"/>
        </w:rPr>
        <w:t>Ознакомительно-углубленный</w:t>
      </w:r>
      <w:proofErr w:type="gramEnd"/>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color w:val="000000"/>
          <w:sz w:val="28"/>
          <w:szCs w:val="28"/>
          <w:lang w:eastAsia="ru-RU"/>
        </w:rPr>
        <w:t>детальное изучение отдельных архитектурных форм</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Чтобы дети усвоили конструктивно-образную специфику архитектурного сооружения, целесообразно использовать фотографии, слайды, фильмы, схемы, которые позволят рассмотреть особенности той или иной формы или декоративного элемента. На этом этапе изучаются составные элементы рассматриваемого объекта, техники, материалы, примененные для его постройки. С помощью различных видов ТСО становится возможным разглядеть, к примеру, рисунок купола, который не виден, если смотреть на храм с земли. Третий этап наполняет эту целостность специфическими знаниями, раскрывающими различные стороны архитектурной постройки. Третий этап служит неким итогом в процессе ознакомления, когда к общей картине добавляются отдельные штрихи, делающие ее более выразительной.</w:t>
      </w:r>
    </w:p>
    <w:p w:rsidR="005229CD" w:rsidRDefault="005229CD" w:rsidP="005229CD">
      <w:pPr>
        <w:pStyle w:val="a5"/>
        <w:numPr>
          <w:ilvl w:val="0"/>
          <w:numId w:val="2"/>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Ознакомительно-закрепительный (</w:t>
      </w:r>
      <w:r>
        <w:rPr>
          <w:rFonts w:ascii="Times New Roman" w:eastAsia="Times New Roman" w:hAnsi="Times New Roman" w:cs="Times New Roman"/>
          <w:b/>
          <w:color w:val="000000"/>
          <w:sz w:val="28"/>
          <w:szCs w:val="28"/>
          <w:lang w:eastAsia="ru-RU"/>
        </w:rPr>
        <w:t>анализ степени усвоения полученных знаний и умений</w:t>
      </w:r>
      <w:r>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xml:space="preserve"> Для проведения аналитической работы целесообразно использовать дидактические игры, позволяющие, с одной стороны, проверить, насколько эффективна вся проведенная работа. С другой стороны, игра выполняет в этой ситуации не только диагностическую функцию, но и обучающую, закрепительную.</w:t>
      </w:r>
    </w:p>
    <w:p w:rsidR="005229CD" w:rsidRDefault="005229CD" w:rsidP="005229CD">
      <w:pPr>
        <w:spacing w:after="0" w:line="240" w:lineRule="auto"/>
        <w:ind w:left="360"/>
        <w:jc w:val="both"/>
        <w:rPr>
          <w:rFonts w:ascii="Times New Roman" w:eastAsia="Times New Roman" w:hAnsi="Times New Roman" w:cs="Times New Roman"/>
          <w:color w:val="000000"/>
          <w:sz w:val="28"/>
          <w:szCs w:val="28"/>
          <w:lang w:eastAsia="ru-RU"/>
        </w:rPr>
      </w:pPr>
    </w:p>
    <w:p w:rsidR="005229CD" w:rsidRDefault="005229CD" w:rsidP="005229CD">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Интеграция.</w:t>
      </w:r>
    </w:p>
    <w:p w:rsidR="005229CD" w:rsidRDefault="005229CD" w:rsidP="005229CD">
      <w:pPr>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Поскольку музыка способна воздействовать на чувства, настроения ребенка, постольку же она способна преобразовывать его духовный мир. Осознание роли музыки в гражданском и патриотическом  воспитании дошкольников, понимание того, что именно музыка помогает ярко выплеснуть свои эмоции, выразить свое любовное отношение к тому уголку Родины, в котором мы живем,  определило наш выбор совместной работы с музыкальным руководителем ДОУ. При ознакомлении дошкольников с архитектурой родного города используются аудиозаписи музыкальных произведений П.И. Чайковского, который неоднократно приезжал в г. </w:t>
      </w:r>
      <w:r>
        <w:rPr>
          <w:rFonts w:ascii="Times New Roman" w:eastAsia="Times New Roman" w:hAnsi="Times New Roman" w:cs="Times New Roman"/>
          <w:color w:val="000000"/>
          <w:sz w:val="28"/>
          <w:szCs w:val="28"/>
          <w:lang w:eastAsia="ru-RU"/>
        </w:rPr>
        <w:lastRenderedPageBreak/>
        <w:t xml:space="preserve">Таганрог к своему брату, морскому офицеру И.И. Чайковскому, проживавшему по адресу ул. </w:t>
      </w:r>
      <w:proofErr w:type="gramStart"/>
      <w:r>
        <w:rPr>
          <w:rFonts w:ascii="Times New Roman" w:eastAsia="Times New Roman" w:hAnsi="Times New Roman" w:cs="Times New Roman"/>
          <w:color w:val="000000"/>
          <w:sz w:val="28"/>
          <w:szCs w:val="28"/>
          <w:lang w:eastAsia="ru-RU"/>
        </w:rPr>
        <w:t>Греческая</w:t>
      </w:r>
      <w:proofErr w:type="gramEnd"/>
      <w:r>
        <w:rPr>
          <w:rFonts w:ascii="Times New Roman" w:eastAsia="Times New Roman" w:hAnsi="Times New Roman" w:cs="Times New Roman"/>
          <w:color w:val="000000"/>
          <w:sz w:val="28"/>
          <w:szCs w:val="28"/>
          <w:lang w:eastAsia="ru-RU"/>
        </w:rPr>
        <w:t xml:space="preserve">, д. 56. </w:t>
      </w:r>
    </w:p>
    <w:p w:rsidR="005229CD" w:rsidRDefault="005229CD" w:rsidP="005229CD">
      <w:pPr>
        <w:spacing w:after="0" w:line="240" w:lineRule="auto"/>
        <w:jc w:val="both"/>
        <w:rPr>
          <w:rFonts w:ascii="Times New Roman" w:eastAsia="Times New Roman" w:hAnsi="Times New Roman" w:cs="Times New Roman"/>
          <w:color w:val="000000"/>
          <w:sz w:val="28"/>
          <w:szCs w:val="28"/>
          <w:lang w:eastAsia="ru-RU"/>
        </w:rPr>
      </w:pPr>
    </w:p>
    <w:p w:rsidR="005229CD" w:rsidRDefault="005229CD" w:rsidP="005229CD">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Формы работы:</w:t>
      </w:r>
    </w:p>
    <w:p w:rsidR="005229CD" w:rsidRDefault="005229CD" w:rsidP="005229C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игровые занятия;</w:t>
      </w:r>
    </w:p>
    <w:p w:rsidR="005229CD" w:rsidRDefault="005229CD" w:rsidP="005229C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экскурсии, целевые прогулки;</w:t>
      </w:r>
    </w:p>
    <w:p w:rsidR="005229CD" w:rsidRDefault="005229CD" w:rsidP="005229C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продуктивные виды деятельности;</w:t>
      </w:r>
    </w:p>
    <w:p w:rsidR="005229CD" w:rsidRDefault="005229CD" w:rsidP="005229C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чтение художественной литературы;</w:t>
      </w:r>
    </w:p>
    <w:p w:rsidR="005229CD" w:rsidRDefault="005229CD" w:rsidP="005229C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викторины;</w:t>
      </w:r>
    </w:p>
    <w:p w:rsidR="005229CD" w:rsidRDefault="005229CD" w:rsidP="005229C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конкурсы.</w:t>
      </w:r>
    </w:p>
    <w:p w:rsidR="005229CD" w:rsidRDefault="005229CD" w:rsidP="005229CD">
      <w:pPr>
        <w:spacing w:after="0" w:line="240" w:lineRule="auto"/>
        <w:jc w:val="both"/>
        <w:rPr>
          <w:rFonts w:ascii="Times New Roman" w:eastAsia="Times New Roman" w:hAnsi="Times New Roman" w:cs="Times New Roman"/>
          <w:color w:val="000000"/>
          <w:sz w:val="28"/>
          <w:szCs w:val="28"/>
          <w:lang w:eastAsia="ru-RU"/>
        </w:rPr>
      </w:pPr>
    </w:p>
    <w:p w:rsidR="005229CD" w:rsidRDefault="005229CD" w:rsidP="005229CD">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Методы и приемы:</w:t>
      </w:r>
    </w:p>
    <w:p w:rsidR="005229CD" w:rsidRDefault="005229CD" w:rsidP="005229C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наглядный (наблюдение, просмотр иллюстраций и фото, презентаций и фильмов о Таганроге);</w:t>
      </w:r>
    </w:p>
    <w:p w:rsidR="005229CD" w:rsidRDefault="005229CD" w:rsidP="005229C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словесный (беседа, рассказ, экскурсии, чтение худ</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л</w:t>
      </w:r>
      <w:proofErr w:type="gramEnd"/>
      <w:r>
        <w:rPr>
          <w:rFonts w:ascii="Times New Roman" w:eastAsia="Times New Roman" w:hAnsi="Times New Roman" w:cs="Times New Roman"/>
          <w:color w:val="000000"/>
          <w:sz w:val="28"/>
          <w:szCs w:val="28"/>
          <w:lang w:eastAsia="ru-RU"/>
        </w:rPr>
        <w:t>итературы);</w:t>
      </w:r>
    </w:p>
    <w:p w:rsidR="005229CD" w:rsidRDefault="005229CD" w:rsidP="005229C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игровой;</w:t>
      </w:r>
    </w:p>
    <w:p w:rsidR="005229CD" w:rsidRDefault="005229CD" w:rsidP="005229C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практический.</w:t>
      </w:r>
    </w:p>
    <w:p w:rsidR="005229CD" w:rsidRDefault="005229CD" w:rsidP="005229CD">
      <w:pPr>
        <w:spacing w:after="0" w:line="240" w:lineRule="auto"/>
        <w:jc w:val="both"/>
        <w:rPr>
          <w:rFonts w:ascii="Times New Roman" w:eastAsia="Times New Roman" w:hAnsi="Times New Roman" w:cs="Times New Roman"/>
          <w:color w:val="000000"/>
          <w:sz w:val="28"/>
          <w:szCs w:val="28"/>
          <w:lang w:eastAsia="ru-RU"/>
        </w:rPr>
      </w:pPr>
    </w:p>
    <w:p w:rsidR="005229CD" w:rsidRDefault="005229CD" w:rsidP="005229CD">
      <w:pPr>
        <w:jc w:val="both"/>
        <w:rPr>
          <w:rFonts w:ascii="Times New Roman" w:hAnsi="Times New Roman" w:cs="Times New Roman"/>
          <w:b/>
          <w:sz w:val="28"/>
          <w:szCs w:val="28"/>
        </w:rPr>
      </w:pPr>
      <w:r>
        <w:rPr>
          <w:rFonts w:ascii="Times New Roman" w:hAnsi="Times New Roman" w:cs="Times New Roman"/>
          <w:b/>
          <w:sz w:val="28"/>
          <w:szCs w:val="28"/>
        </w:rPr>
        <w:t>Стили архитектуры города Таганрога:</w:t>
      </w:r>
    </w:p>
    <w:p w:rsidR="005229CD" w:rsidRDefault="005229CD" w:rsidP="005229CD">
      <w:pPr>
        <w:pStyle w:val="a5"/>
        <w:numPr>
          <w:ilvl w:val="0"/>
          <w:numId w:val="3"/>
        </w:numPr>
        <w:jc w:val="both"/>
        <w:rPr>
          <w:rFonts w:ascii="Times New Roman" w:hAnsi="Times New Roman" w:cs="Times New Roman"/>
          <w:b/>
          <w:sz w:val="28"/>
          <w:szCs w:val="28"/>
        </w:rPr>
      </w:pPr>
      <w:r>
        <w:rPr>
          <w:rFonts w:ascii="Times New Roman" w:hAnsi="Times New Roman" w:cs="Times New Roman"/>
          <w:b/>
          <w:sz w:val="28"/>
          <w:szCs w:val="28"/>
        </w:rPr>
        <w:t xml:space="preserve">Классицизм </w:t>
      </w:r>
    </w:p>
    <w:p w:rsidR="005229CD" w:rsidRDefault="005229CD" w:rsidP="005229CD">
      <w:pPr>
        <w:pStyle w:val="a5"/>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iCs/>
          <w:sz w:val="28"/>
          <w:szCs w:val="28"/>
          <w:lang w:eastAsia="ru-RU"/>
        </w:rPr>
        <w:t xml:space="preserve">Особняк «Александровский Дворец» (ул. </w:t>
      </w:r>
      <w:proofErr w:type="gramStart"/>
      <w:r>
        <w:rPr>
          <w:rFonts w:ascii="Times New Roman" w:eastAsia="Times New Roman" w:hAnsi="Times New Roman" w:cs="Times New Roman"/>
          <w:iCs/>
          <w:sz w:val="28"/>
          <w:szCs w:val="28"/>
          <w:lang w:eastAsia="ru-RU"/>
        </w:rPr>
        <w:t>Греческая</w:t>
      </w:r>
      <w:proofErr w:type="gramEnd"/>
      <w:r>
        <w:rPr>
          <w:rFonts w:ascii="Times New Roman" w:eastAsia="Times New Roman" w:hAnsi="Times New Roman" w:cs="Times New Roman"/>
          <w:sz w:val="28"/>
          <w:szCs w:val="28"/>
          <w:lang w:eastAsia="ru-RU"/>
        </w:rPr>
        <w:t>, 40)</w:t>
      </w:r>
    </w:p>
    <w:p w:rsidR="005229CD" w:rsidRDefault="005229CD" w:rsidP="005229CD">
      <w:pPr>
        <w:pStyle w:val="a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Дом купца М. </w:t>
      </w:r>
      <w:proofErr w:type="spellStart"/>
      <w:r>
        <w:rPr>
          <w:rFonts w:ascii="Times New Roman" w:eastAsia="Times New Roman" w:hAnsi="Times New Roman" w:cs="Times New Roman"/>
          <w:sz w:val="28"/>
          <w:szCs w:val="28"/>
          <w:lang w:eastAsia="ru-RU"/>
        </w:rPr>
        <w:t>Авьерино</w:t>
      </w:r>
      <w:proofErr w:type="spellEnd"/>
      <w:r>
        <w:rPr>
          <w:rFonts w:ascii="Times New Roman" w:eastAsia="Times New Roman" w:hAnsi="Times New Roman" w:cs="Times New Roman"/>
          <w:sz w:val="28"/>
          <w:szCs w:val="28"/>
          <w:lang w:eastAsia="ru-RU"/>
        </w:rPr>
        <w:t xml:space="preserve"> (ул. </w:t>
      </w:r>
      <w:proofErr w:type="gramStart"/>
      <w:r>
        <w:rPr>
          <w:rFonts w:ascii="Times New Roman" w:eastAsia="Times New Roman" w:hAnsi="Times New Roman" w:cs="Times New Roman"/>
          <w:sz w:val="28"/>
          <w:szCs w:val="28"/>
          <w:lang w:eastAsia="ru-RU"/>
        </w:rPr>
        <w:t>Греческая</w:t>
      </w:r>
      <w:proofErr w:type="gramEnd"/>
      <w:r>
        <w:rPr>
          <w:rFonts w:ascii="Times New Roman" w:eastAsia="Times New Roman" w:hAnsi="Times New Roman" w:cs="Times New Roman"/>
          <w:sz w:val="28"/>
          <w:szCs w:val="28"/>
          <w:lang w:eastAsia="ru-RU"/>
        </w:rPr>
        <w:t>, 50)</w:t>
      </w:r>
    </w:p>
    <w:p w:rsidR="005229CD" w:rsidRDefault="005229CD" w:rsidP="005229CD">
      <w:pPr>
        <w:pStyle w:val="a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Cs/>
          <w:sz w:val="28"/>
          <w:szCs w:val="28"/>
          <w:lang w:eastAsia="ru-RU"/>
        </w:rPr>
        <w:t xml:space="preserve">Особняк градоначальника П. А. Папкова (ул. </w:t>
      </w:r>
      <w:r>
        <w:rPr>
          <w:rFonts w:ascii="Times New Roman" w:eastAsia="Times New Roman" w:hAnsi="Times New Roman" w:cs="Times New Roman"/>
          <w:sz w:val="28"/>
          <w:szCs w:val="28"/>
          <w:lang w:eastAsia="ru-RU"/>
        </w:rPr>
        <w:t>Шмидта,</w:t>
      </w:r>
      <w:r>
        <w:rPr>
          <w:rFonts w:ascii="Times New Roman" w:eastAsia="Times New Roman" w:hAnsi="Times New Roman" w:cs="Times New Roman"/>
          <w:iCs/>
          <w:sz w:val="28"/>
          <w:szCs w:val="28"/>
          <w:lang w:eastAsia="ru-RU"/>
        </w:rPr>
        <w:t xml:space="preserve"> 17)</w:t>
      </w:r>
      <w:r>
        <w:rPr>
          <w:rFonts w:ascii="Times New Roman" w:eastAsia="Times New Roman" w:hAnsi="Times New Roman" w:cs="Times New Roman"/>
          <w:sz w:val="28"/>
          <w:szCs w:val="28"/>
          <w:lang w:eastAsia="ru-RU"/>
        </w:rPr>
        <w:t xml:space="preserve"> </w:t>
      </w:r>
    </w:p>
    <w:p w:rsidR="005229CD" w:rsidRDefault="005229CD" w:rsidP="005229CD">
      <w:pPr>
        <w:pStyle w:val="a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Cs/>
          <w:sz w:val="28"/>
          <w:szCs w:val="28"/>
          <w:lang w:eastAsia="ru-RU"/>
        </w:rPr>
        <w:t xml:space="preserve">Особняк корнета Н. Т. </w:t>
      </w:r>
      <w:proofErr w:type="spellStart"/>
      <w:r>
        <w:rPr>
          <w:rFonts w:ascii="Times New Roman" w:eastAsia="Times New Roman" w:hAnsi="Times New Roman" w:cs="Times New Roman"/>
          <w:iCs/>
          <w:sz w:val="28"/>
          <w:szCs w:val="28"/>
          <w:lang w:eastAsia="ru-RU"/>
        </w:rPr>
        <w:t>Грекова</w:t>
      </w:r>
      <w:proofErr w:type="spellEnd"/>
      <w:r>
        <w:rPr>
          <w:rFonts w:ascii="Times New Roman" w:eastAsia="Times New Roman" w:hAnsi="Times New Roman" w:cs="Times New Roman"/>
          <w:iCs/>
          <w:sz w:val="28"/>
          <w:szCs w:val="28"/>
          <w:lang w:eastAsia="ru-RU"/>
        </w:rPr>
        <w:t>, ул. Чехова, 121</w:t>
      </w:r>
    </w:p>
    <w:p w:rsidR="005229CD" w:rsidRDefault="005229CD" w:rsidP="005229CD">
      <w:pPr>
        <w:pStyle w:val="a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sz w:val="28"/>
          <w:szCs w:val="28"/>
          <w:lang w:eastAsia="ru-RU"/>
        </w:rPr>
        <w:t>домовладение казачьего генерал-майора Кирсанова, (</w:t>
      </w:r>
      <w:r>
        <w:rPr>
          <w:rFonts w:ascii="Times New Roman" w:eastAsia="Times New Roman" w:hAnsi="Times New Roman" w:cs="Times New Roman"/>
          <w:iCs/>
          <w:sz w:val="28"/>
          <w:szCs w:val="28"/>
          <w:lang w:eastAsia="ru-RU"/>
        </w:rPr>
        <w:t>ул. Чехова, 129)</w:t>
      </w:r>
    </w:p>
    <w:p w:rsidR="005229CD" w:rsidRDefault="005229CD" w:rsidP="005229CD">
      <w:pPr>
        <w:pStyle w:val="a5"/>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 Гостиный двор Таганрога </w:t>
      </w:r>
      <w:r>
        <w:rPr>
          <w:rFonts w:ascii="Times New Roman" w:eastAsia="Times New Roman" w:hAnsi="Times New Roman" w:cs="Times New Roman"/>
          <w:sz w:val="28"/>
          <w:szCs w:val="28"/>
          <w:lang w:eastAsia="ru-RU"/>
        </w:rPr>
        <w:t>(бывшие Александровские ряды), Красная площадь в центре города</w:t>
      </w:r>
    </w:p>
    <w:p w:rsidR="005229CD" w:rsidRDefault="005229CD" w:rsidP="005229CD">
      <w:pPr>
        <w:pStyle w:val="a5"/>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sz w:val="28"/>
          <w:szCs w:val="28"/>
          <w:lang w:eastAsia="ru-RU"/>
        </w:rPr>
        <w:t>бывшие доходные дома</w:t>
      </w:r>
      <w:r>
        <w:rPr>
          <w:rFonts w:ascii="Times New Roman" w:eastAsia="Times New Roman" w:hAnsi="Times New Roman" w:cs="Times New Roman"/>
          <w:iCs/>
          <w:sz w:val="28"/>
          <w:szCs w:val="28"/>
          <w:lang w:eastAsia="ru-RU"/>
        </w:rPr>
        <w:t xml:space="preserve"> (ул. Петровской,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Cs/>
          <w:sz w:val="28"/>
          <w:szCs w:val="28"/>
          <w:lang w:eastAsia="ru-RU"/>
        </w:rPr>
        <w:t>№№ 41-45)</w:t>
      </w:r>
    </w:p>
    <w:p w:rsidR="005229CD" w:rsidRDefault="005229CD" w:rsidP="005229CD">
      <w:pPr>
        <w:pStyle w:val="a5"/>
        <w:jc w:val="both"/>
        <w:rPr>
          <w:rFonts w:ascii="Times New Roman" w:hAnsi="Times New Roman" w:cs="Times New Roman"/>
          <w:sz w:val="28"/>
          <w:szCs w:val="28"/>
        </w:rPr>
      </w:pPr>
      <w:r>
        <w:rPr>
          <w:rFonts w:ascii="Times New Roman" w:hAnsi="Times New Roman" w:cs="Times New Roman"/>
          <w:sz w:val="28"/>
          <w:szCs w:val="28"/>
        </w:rPr>
        <w:t xml:space="preserve">- особняк купца </w:t>
      </w:r>
      <w:proofErr w:type="spellStart"/>
      <w:r>
        <w:rPr>
          <w:rFonts w:ascii="Times New Roman" w:hAnsi="Times New Roman" w:cs="Times New Roman"/>
          <w:sz w:val="28"/>
          <w:szCs w:val="28"/>
        </w:rPr>
        <w:t>Гайрабетова</w:t>
      </w:r>
      <w:proofErr w:type="spellEnd"/>
      <w:r>
        <w:rPr>
          <w:rFonts w:ascii="Times New Roman" w:hAnsi="Times New Roman" w:cs="Times New Roman"/>
          <w:sz w:val="28"/>
          <w:szCs w:val="28"/>
        </w:rPr>
        <w:t xml:space="preserve">, (ул. </w:t>
      </w:r>
      <w:proofErr w:type="gramStart"/>
      <w:r>
        <w:rPr>
          <w:rFonts w:ascii="Times New Roman" w:hAnsi="Times New Roman" w:cs="Times New Roman"/>
          <w:sz w:val="28"/>
          <w:szCs w:val="28"/>
        </w:rPr>
        <w:t>Петровская</w:t>
      </w:r>
      <w:proofErr w:type="gramEnd"/>
      <w:r>
        <w:rPr>
          <w:rFonts w:ascii="Times New Roman" w:hAnsi="Times New Roman" w:cs="Times New Roman"/>
          <w:sz w:val="28"/>
          <w:szCs w:val="28"/>
        </w:rPr>
        <w:t>, 42 – ныне факультет иностранных языков)</w:t>
      </w:r>
    </w:p>
    <w:p w:rsidR="005229CD" w:rsidRDefault="005229CD" w:rsidP="005229CD">
      <w:pPr>
        <w:pStyle w:val="a5"/>
        <w:jc w:val="both"/>
        <w:rPr>
          <w:rFonts w:ascii="Times New Roman" w:hAnsi="Times New Roman" w:cs="Times New Roman"/>
          <w:sz w:val="28"/>
          <w:szCs w:val="28"/>
        </w:rPr>
      </w:pPr>
      <w:r>
        <w:rPr>
          <w:rFonts w:ascii="Times New Roman" w:hAnsi="Times New Roman" w:cs="Times New Roman"/>
          <w:sz w:val="28"/>
          <w:szCs w:val="28"/>
        </w:rPr>
        <w:t>- дом Серебрякова (ул. Петровская, 47 – ныне ТИУЭ)</w:t>
      </w:r>
    </w:p>
    <w:p w:rsidR="005229CD" w:rsidRDefault="005229CD" w:rsidP="005229CD">
      <w:pPr>
        <w:jc w:val="both"/>
        <w:rPr>
          <w:rFonts w:ascii="Times New Roman" w:hAnsi="Times New Roman" w:cs="Times New Roman"/>
          <w:b/>
          <w:sz w:val="28"/>
          <w:szCs w:val="28"/>
        </w:rPr>
      </w:pPr>
      <w:r>
        <w:rPr>
          <w:rFonts w:ascii="Times New Roman" w:hAnsi="Times New Roman" w:cs="Times New Roman"/>
          <w:b/>
          <w:sz w:val="28"/>
          <w:szCs w:val="28"/>
        </w:rPr>
        <w:t>2. Барокко</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 коммерческое собрание</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Н.Д. </w:t>
      </w:r>
      <w:proofErr w:type="spellStart"/>
      <w:r>
        <w:rPr>
          <w:rFonts w:ascii="Times New Roman" w:hAnsi="Times New Roman" w:cs="Times New Roman"/>
          <w:sz w:val="28"/>
          <w:szCs w:val="28"/>
        </w:rPr>
        <w:t>Алфераки</w:t>
      </w:r>
      <w:proofErr w:type="spellEnd"/>
      <w:r>
        <w:rPr>
          <w:rFonts w:ascii="Times New Roman" w:eastAsia="Times New Roman" w:hAnsi="Times New Roman" w:cs="Times New Roman"/>
          <w:sz w:val="28"/>
          <w:szCs w:val="28"/>
          <w:lang w:eastAsia="ru-RU"/>
        </w:rPr>
        <w:t xml:space="preserve"> (ул. Фрунзе, 41 – ныне историко-краеведческий музей)</w:t>
      </w:r>
    </w:p>
    <w:p w:rsidR="005229CD" w:rsidRDefault="005229CD" w:rsidP="005229CD">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Cs/>
          <w:sz w:val="28"/>
          <w:szCs w:val="28"/>
          <w:lang w:eastAsia="ru-RU"/>
        </w:rPr>
        <w:t xml:space="preserve">Окружной суд (ул. </w:t>
      </w:r>
      <w:proofErr w:type="gramStart"/>
      <w:r>
        <w:rPr>
          <w:rFonts w:ascii="Times New Roman" w:eastAsia="Times New Roman" w:hAnsi="Times New Roman" w:cs="Times New Roman"/>
          <w:iCs/>
          <w:sz w:val="28"/>
          <w:szCs w:val="28"/>
          <w:lang w:eastAsia="ru-RU"/>
        </w:rPr>
        <w:t>Петровская</w:t>
      </w:r>
      <w:proofErr w:type="gramEnd"/>
      <w:r>
        <w:rPr>
          <w:rFonts w:ascii="Times New Roman" w:eastAsia="Times New Roman" w:hAnsi="Times New Roman" w:cs="Times New Roman"/>
          <w:iCs/>
          <w:sz w:val="28"/>
          <w:szCs w:val="28"/>
          <w:lang w:eastAsia="ru-RU"/>
        </w:rPr>
        <w:t>, 40 – ныне Металлургический техникум)</w:t>
      </w:r>
    </w:p>
    <w:p w:rsidR="005229CD" w:rsidRDefault="005229CD" w:rsidP="005229CD">
      <w:pPr>
        <w:tabs>
          <w:tab w:val="left" w:pos="7395"/>
        </w:tabs>
        <w:jc w:val="both"/>
        <w:rPr>
          <w:rFonts w:ascii="Times New Roman" w:hAnsi="Times New Roman" w:cs="Times New Roman"/>
          <w:sz w:val="28"/>
          <w:szCs w:val="28"/>
        </w:rPr>
      </w:pPr>
      <w:r>
        <w:rPr>
          <w:rFonts w:ascii="Times New Roman" w:hAnsi="Times New Roman" w:cs="Times New Roman"/>
          <w:b/>
          <w:sz w:val="28"/>
          <w:szCs w:val="28"/>
        </w:rPr>
        <w:t>3. Модерн</w:t>
      </w:r>
      <w:r>
        <w:rPr>
          <w:rFonts w:ascii="Times New Roman" w:hAnsi="Times New Roman" w:cs="Times New Roman"/>
          <w:sz w:val="28"/>
          <w:szCs w:val="28"/>
        </w:rPr>
        <w:tab/>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 xml:space="preserve">- особняк священника </w:t>
      </w:r>
      <w:proofErr w:type="spellStart"/>
      <w:r>
        <w:rPr>
          <w:rFonts w:ascii="Times New Roman" w:hAnsi="Times New Roman" w:cs="Times New Roman"/>
          <w:sz w:val="28"/>
          <w:szCs w:val="28"/>
        </w:rPr>
        <w:t>Поцелуева</w:t>
      </w:r>
      <w:proofErr w:type="spellEnd"/>
      <w:r>
        <w:rPr>
          <w:rFonts w:ascii="Times New Roman" w:hAnsi="Times New Roman" w:cs="Times New Roman"/>
          <w:sz w:val="28"/>
          <w:szCs w:val="28"/>
        </w:rPr>
        <w:t xml:space="preserve"> (ул. Фрунзе,36- ныне </w:t>
      </w:r>
      <w:r>
        <w:rPr>
          <w:rFonts w:ascii="Times New Roman" w:hAnsi="Times New Roman" w:cs="Times New Roman"/>
          <w:bCs/>
          <w:color w:val="212121"/>
          <w:kern w:val="36"/>
          <w:sz w:val="28"/>
          <w:szCs w:val="28"/>
        </w:rPr>
        <w:t>Музей А. А. Дурова)</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 дом хлеботорговца Е.И. Шаронова (ул. Фрунзе, 20 – ныне Музей градостроительства и быта)</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lastRenderedPageBreak/>
        <w:t>- дом протоиерея Покровского (ул. Александровская, 103)</w:t>
      </w:r>
    </w:p>
    <w:p w:rsidR="005229CD" w:rsidRDefault="005229CD" w:rsidP="005229CD">
      <w:pPr>
        <w:jc w:val="both"/>
        <w:rPr>
          <w:rFonts w:ascii="Times New Roman" w:hAnsi="Times New Roman" w:cs="Times New Roman"/>
          <w:b/>
          <w:sz w:val="28"/>
          <w:szCs w:val="28"/>
        </w:rPr>
      </w:pPr>
      <w:r>
        <w:rPr>
          <w:rFonts w:ascii="Times New Roman" w:hAnsi="Times New Roman" w:cs="Times New Roman"/>
          <w:b/>
          <w:sz w:val="28"/>
          <w:szCs w:val="28"/>
        </w:rPr>
        <w:t>4. Ренессанс</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 xml:space="preserve">- здание Азовско – Донского банка (ул. Петровская, 72 – ныне </w:t>
      </w:r>
      <w:hyperlink r:id="rId8" w:tooltip="ГУ ТАГАНРОГСКИЙ ФИЛИАЛ ГОСУДАРСТВЕННЫЙ АРХИВ РОСТОВСКОЙ ОБЛАСТИ в Таганроге" w:history="1">
        <w:r>
          <w:rPr>
            <w:rStyle w:val="a3"/>
            <w:rFonts w:ascii="Times New Roman" w:hAnsi="Times New Roman" w:cs="Times New Roman"/>
            <w:color w:val="auto"/>
            <w:sz w:val="28"/>
            <w:szCs w:val="28"/>
            <w:u w:val="none"/>
          </w:rPr>
          <w:t>ГУ Таганрогский филиал гос. архив РО)</w:t>
        </w:r>
      </w:hyperlink>
      <w:r>
        <w:rPr>
          <w:rFonts w:ascii="Times New Roman" w:hAnsi="Times New Roman" w:cs="Times New Roman"/>
          <w:sz w:val="28"/>
          <w:szCs w:val="28"/>
        </w:rPr>
        <w:t xml:space="preserve"> </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 xml:space="preserve">- дом </w:t>
      </w:r>
      <w:proofErr w:type="spellStart"/>
      <w:r>
        <w:rPr>
          <w:rFonts w:ascii="Times New Roman" w:hAnsi="Times New Roman" w:cs="Times New Roman"/>
          <w:sz w:val="28"/>
          <w:szCs w:val="28"/>
        </w:rPr>
        <w:t>Багдасаровых</w:t>
      </w:r>
      <w:proofErr w:type="spellEnd"/>
      <w:r>
        <w:rPr>
          <w:rFonts w:ascii="Times New Roman" w:hAnsi="Times New Roman" w:cs="Times New Roman"/>
          <w:sz w:val="28"/>
          <w:szCs w:val="28"/>
        </w:rPr>
        <w:t xml:space="preserve"> (пер. Тургеневский, 7)</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 xml:space="preserve">- дом помещика М. И. </w:t>
      </w:r>
      <w:proofErr w:type="spellStart"/>
      <w:r>
        <w:rPr>
          <w:rFonts w:ascii="Times New Roman" w:hAnsi="Times New Roman" w:cs="Times New Roman"/>
          <w:sz w:val="28"/>
          <w:szCs w:val="28"/>
        </w:rPr>
        <w:t>Жеребцова</w:t>
      </w:r>
      <w:proofErr w:type="spellEnd"/>
      <w:r>
        <w:rPr>
          <w:rFonts w:ascii="Times New Roman" w:hAnsi="Times New Roman" w:cs="Times New Roman"/>
          <w:sz w:val="28"/>
          <w:szCs w:val="28"/>
        </w:rPr>
        <w:t xml:space="preserve"> (ул. Фрунзе, 70 – ныне </w:t>
      </w:r>
      <w:proofErr w:type="spellStart"/>
      <w:r>
        <w:rPr>
          <w:rFonts w:ascii="Times New Roman" w:hAnsi="Times New Roman" w:cs="Times New Roman"/>
          <w:sz w:val="28"/>
          <w:szCs w:val="28"/>
        </w:rPr>
        <w:t>кож</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ен</w:t>
      </w:r>
      <w:proofErr w:type="spellEnd"/>
      <w:r>
        <w:rPr>
          <w:rFonts w:ascii="Times New Roman" w:hAnsi="Times New Roman" w:cs="Times New Roman"/>
          <w:sz w:val="28"/>
          <w:szCs w:val="28"/>
        </w:rPr>
        <w:t xml:space="preserve">. диспансер) </w:t>
      </w:r>
    </w:p>
    <w:p w:rsidR="005229CD" w:rsidRDefault="005229CD" w:rsidP="005229CD">
      <w:pPr>
        <w:jc w:val="both"/>
        <w:rPr>
          <w:rFonts w:ascii="Times New Roman" w:hAnsi="Times New Roman" w:cs="Times New Roman"/>
          <w:sz w:val="28"/>
          <w:szCs w:val="28"/>
        </w:rPr>
      </w:pPr>
    </w:p>
    <w:p w:rsidR="005229CD" w:rsidRDefault="005229CD" w:rsidP="005229CD">
      <w:pPr>
        <w:jc w:val="center"/>
        <w:rPr>
          <w:rFonts w:ascii="Times New Roman" w:hAnsi="Times New Roman" w:cs="Times New Roman"/>
          <w:b/>
          <w:sz w:val="28"/>
          <w:szCs w:val="28"/>
        </w:rPr>
      </w:pPr>
      <w:r>
        <w:rPr>
          <w:rFonts w:ascii="Times New Roman" w:hAnsi="Times New Roman" w:cs="Times New Roman"/>
          <w:b/>
          <w:sz w:val="28"/>
          <w:szCs w:val="28"/>
        </w:rPr>
        <w:t>Декор в архитектуре г. Таганрога:</w:t>
      </w:r>
    </w:p>
    <w:tbl>
      <w:tblPr>
        <w:tblStyle w:val="a6"/>
        <w:tblW w:w="0" w:type="auto"/>
        <w:tblLook w:val="04A0" w:firstRow="1" w:lastRow="0" w:firstColumn="1" w:lastColumn="0" w:noHBand="0" w:noVBand="1"/>
      </w:tblPr>
      <w:tblGrid>
        <w:gridCol w:w="2587"/>
        <w:gridCol w:w="3618"/>
        <w:gridCol w:w="3366"/>
      </w:tblGrid>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Название</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Значение</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Символ</w:t>
            </w:r>
          </w:p>
        </w:tc>
      </w:tr>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b/>
                <w:sz w:val="28"/>
                <w:szCs w:val="28"/>
              </w:rPr>
            </w:pPr>
            <w:proofErr w:type="spellStart"/>
            <w:r>
              <w:rPr>
                <w:rFonts w:ascii="Times New Roman" w:hAnsi="Times New Roman" w:cs="Times New Roman"/>
                <w:sz w:val="28"/>
                <w:szCs w:val="28"/>
              </w:rPr>
              <w:t>Сандрик</w:t>
            </w:r>
            <w:proofErr w:type="spellEnd"/>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b/>
                <w:sz w:val="28"/>
                <w:szCs w:val="28"/>
              </w:rPr>
            </w:pPr>
            <w:r>
              <w:rPr>
                <w:rFonts w:ascii="Times New Roman" w:hAnsi="Times New Roman" w:cs="Times New Roman"/>
                <w:sz w:val="28"/>
                <w:szCs w:val="28"/>
              </w:rPr>
              <w:t>небольшой карниз над окном, дверью или нишей.</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noProof/>
                <w:lang w:eastAsia="ru-RU"/>
              </w:rPr>
              <w:drawing>
                <wp:inline distT="0" distB="0" distL="0" distR="0">
                  <wp:extent cx="609600" cy="904875"/>
                  <wp:effectExtent l="0" t="0" r="0" b="9525"/>
                  <wp:docPr id="16" name="Рисунок 16" descr="Описание: http://www.roof-n-roll.ru/upload/iblock/ae8/ae869444fb3575cac78dd37d067d86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http://www.roof-n-roll.ru/upload/iblock/ae8/ae869444fb3575cac78dd37d067d86b7.jpg"/>
                          <pic:cNvPicPr>
                            <a:picLocks noChangeAspect="1" noChangeArrowheads="1"/>
                          </pic:cNvPicPr>
                        </pic:nvPicPr>
                        <pic:blipFill>
                          <a:blip r:embed="rId9">
                            <a:extLst>
                              <a:ext uri="{28A0092B-C50C-407E-A947-70E740481C1C}">
                                <a14:useLocalDpi xmlns:a14="http://schemas.microsoft.com/office/drawing/2010/main" val="0"/>
                              </a:ext>
                            </a:extLst>
                          </a:blip>
                          <a:srcRect l="1666" t="2824" r="70332" b="26553"/>
                          <a:stretch>
                            <a:fillRect/>
                          </a:stretch>
                        </pic:blipFill>
                        <pic:spPr bwMode="auto">
                          <a:xfrm>
                            <a:off x="0" y="0"/>
                            <a:ext cx="609600" cy="904875"/>
                          </a:xfrm>
                          <a:prstGeom prst="rect">
                            <a:avLst/>
                          </a:prstGeom>
                          <a:noFill/>
                          <a:ln>
                            <a:noFill/>
                          </a:ln>
                        </pic:spPr>
                      </pic:pic>
                    </a:graphicData>
                  </a:graphic>
                </wp:inline>
              </w:drawing>
            </w:r>
          </w:p>
        </w:tc>
      </w:tr>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b/>
                <w:sz w:val="28"/>
                <w:szCs w:val="28"/>
              </w:rPr>
            </w:pPr>
            <w:r>
              <w:rPr>
                <w:rFonts w:ascii="Times New Roman" w:hAnsi="Times New Roman" w:cs="Times New Roman"/>
                <w:sz w:val="28"/>
                <w:szCs w:val="28"/>
              </w:rPr>
              <w:t>Рустовка (рустика, руст)</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b/>
                <w:sz w:val="28"/>
                <w:szCs w:val="28"/>
              </w:rPr>
            </w:pPr>
            <w:r>
              <w:rPr>
                <w:rFonts w:ascii="Times New Roman" w:hAnsi="Times New Roman" w:cs="Times New Roman"/>
                <w:sz w:val="28"/>
                <w:szCs w:val="28"/>
              </w:rPr>
              <w:t>грубый, неотесанный камень, кирпич</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857250" cy="1143000"/>
                  <wp:effectExtent l="0" t="0" r="0" b="0"/>
                  <wp:docPr id="15" name="Рисунок 15" descr="Описание: D:\Елена\Архитектура\декор\rus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D:\Елена\Архитектура\декор\rust_2.jpg"/>
                          <pic:cNvPicPr>
                            <a:picLocks noChangeAspect="1" noChangeArrowheads="1"/>
                          </pic:cNvPicPr>
                        </pic:nvPicPr>
                        <pic:blipFill>
                          <a:blip r:embed="rId10">
                            <a:extLst>
                              <a:ext uri="{28A0092B-C50C-407E-A947-70E740481C1C}">
                                <a14:useLocalDpi xmlns:a14="http://schemas.microsoft.com/office/drawing/2010/main" val="0"/>
                              </a:ext>
                            </a:extLst>
                          </a:blip>
                          <a:srcRect l="75502" t="29184" b="46446"/>
                          <a:stretch>
                            <a:fillRect/>
                          </a:stretch>
                        </pic:blipFill>
                        <pic:spPr bwMode="auto">
                          <a:xfrm>
                            <a:off x="0" y="0"/>
                            <a:ext cx="857250" cy="1143000"/>
                          </a:xfrm>
                          <a:prstGeom prst="rect">
                            <a:avLst/>
                          </a:prstGeom>
                          <a:noFill/>
                          <a:ln>
                            <a:noFill/>
                          </a:ln>
                        </pic:spPr>
                      </pic:pic>
                    </a:graphicData>
                  </a:graphic>
                </wp:inline>
              </w:drawing>
            </w:r>
          </w:p>
        </w:tc>
      </w:tr>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b/>
                <w:sz w:val="28"/>
                <w:szCs w:val="28"/>
              </w:rPr>
            </w:pPr>
            <w:r>
              <w:rPr>
                <w:rFonts w:ascii="Times New Roman" w:hAnsi="Times New Roman" w:cs="Times New Roman"/>
                <w:sz w:val="28"/>
                <w:szCs w:val="28"/>
              </w:rPr>
              <w:t>Сухарики (дентикулы)</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b/>
                <w:sz w:val="28"/>
                <w:szCs w:val="28"/>
              </w:rPr>
            </w:pPr>
            <w:r>
              <w:rPr>
                <w:rFonts w:ascii="Times New Roman" w:hAnsi="Times New Roman" w:cs="Times New Roman"/>
                <w:sz w:val="28"/>
                <w:szCs w:val="28"/>
              </w:rPr>
              <w:t>Ряд небольших прямоугольных выступов на карнизе здания</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1885950" cy="952500"/>
                  <wp:effectExtent l="0" t="0" r="0" b="0"/>
                  <wp:docPr id="14" name="Рисунок 14" descr="Описание: D:\Елена\Архитектура\декор\сухар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D:\Елена\Архитектура\декор\сухарики.jpg"/>
                          <pic:cNvPicPr>
                            <a:picLocks noChangeAspect="1" noChangeArrowheads="1"/>
                          </pic:cNvPicPr>
                        </pic:nvPicPr>
                        <pic:blipFill>
                          <a:blip r:embed="rId11">
                            <a:extLst>
                              <a:ext uri="{28A0092B-C50C-407E-A947-70E740481C1C}">
                                <a14:useLocalDpi xmlns:a14="http://schemas.microsoft.com/office/drawing/2010/main" val="0"/>
                              </a:ext>
                            </a:extLst>
                          </a:blip>
                          <a:srcRect l="10968" t="5463" r="9247" b="15965"/>
                          <a:stretch>
                            <a:fillRect/>
                          </a:stretch>
                        </pic:blipFill>
                        <pic:spPr bwMode="auto">
                          <a:xfrm>
                            <a:off x="0" y="0"/>
                            <a:ext cx="1885950" cy="952500"/>
                          </a:xfrm>
                          <a:prstGeom prst="rect">
                            <a:avLst/>
                          </a:prstGeom>
                          <a:noFill/>
                          <a:ln>
                            <a:noFill/>
                          </a:ln>
                        </pic:spPr>
                      </pic:pic>
                    </a:graphicData>
                  </a:graphic>
                </wp:inline>
              </w:drawing>
            </w:r>
          </w:p>
        </w:tc>
      </w:tr>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b/>
                <w:sz w:val="28"/>
                <w:szCs w:val="28"/>
              </w:rPr>
            </w:pPr>
            <w:r>
              <w:rPr>
                <w:rFonts w:ascii="Times New Roman" w:hAnsi="Times New Roman" w:cs="Times New Roman"/>
                <w:sz w:val="28"/>
                <w:szCs w:val="28"/>
              </w:rPr>
              <w:t>Люнетта</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b/>
                <w:sz w:val="28"/>
                <w:szCs w:val="28"/>
              </w:rPr>
            </w:pPr>
            <w:r>
              <w:rPr>
                <w:rFonts w:ascii="Times New Roman" w:hAnsi="Times New Roman" w:cs="Times New Roman"/>
                <w:sz w:val="28"/>
                <w:szCs w:val="28"/>
              </w:rPr>
              <w:t>арочный проем в своде или стене, ограниченный снизу горизонтально</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1695450" cy="676275"/>
                  <wp:effectExtent l="0" t="0" r="0" b="9525"/>
                  <wp:docPr id="13" name="Рисунок 13" descr="Описание: D:\Елена\Архитектура\декор\люнетта\люнет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D:\Елена\Архитектура\декор\люнетта\люнета2.jpg"/>
                          <pic:cNvPicPr>
                            <a:picLocks noChangeAspect="1" noChangeArrowheads="1"/>
                          </pic:cNvPicPr>
                        </pic:nvPicPr>
                        <pic:blipFill>
                          <a:blip r:embed="rId12">
                            <a:extLst>
                              <a:ext uri="{28A0092B-C50C-407E-A947-70E740481C1C}">
                                <a14:useLocalDpi xmlns:a14="http://schemas.microsoft.com/office/drawing/2010/main" val="0"/>
                              </a:ext>
                            </a:extLst>
                          </a:blip>
                          <a:srcRect l="9039" t="7854" r="9888" b="62042"/>
                          <a:stretch>
                            <a:fillRect/>
                          </a:stretch>
                        </pic:blipFill>
                        <pic:spPr bwMode="auto">
                          <a:xfrm>
                            <a:off x="0" y="0"/>
                            <a:ext cx="1695450" cy="676275"/>
                          </a:xfrm>
                          <a:prstGeom prst="rect">
                            <a:avLst/>
                          </a:prstGeom>
                          <a:noFill/>
                          <a:ln>
                            <a:noFill/>
                          </a:ln>
                        </pic:spPr>
                      </pic:pic>
                    </a:graphicData>
                  </a:graphic>
                </wp:inline>
              </w:drawing>
            </w:r>
          </w:p>
        </w:tc>
      </w:tr>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b/>
                <w:sz w:val="28"/>
                <w:szCs w:val="28"/>
              </w:rPr>
            </w:pPr>
            <w:r>
              <w:rPr>
                <w:rFonts w:ascii="Times New Roman" w:hAnsi="Times New Roman" w:cs="Times New Roman"/>
                <w:sz w:val="28"/>
                <w:szCs w:val="28"/>
              </w:rPr>
              <w:t>Аттика</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b/>
                <w:sz w:val="28"/>
                <w:szCs w:val="28"/>
              </w:rPr>
            </w:pPr>
            <w:r>
              <w:rPr>
                <w:rFonts w:ascii="Times New Roman" w:hAnsi="Times New Roman" w:cs="Times New Roman"/>
                <w:sz w:val="28"/>
                <w:szCs w:val="28"/>
              </w:rPr>
              <w:t xml:space="preserve">декоративная стенка, возведённая над венчающим сооружение </w:t>
            </w:r>
            <w:hyperlink r:id="rId13" w:tooltip="Карниз" w:history="1">
              <w:r>
                <w:rPr>
                  <w:rStyle w:val="a3"/>
                  <w:rFonts w:ascii="Times New Roman" w:hAnsi="Times New Roman" w:cs="Times New Roman"/>
                  <w:color w:val="auto"/>
                  <w:sz w:val="28"/>
                  <w:szCs w:val="28"/>
                  <w:u w:val="none"/>
                </w:rPr>
                <w:t>карнизом</w:t>
              </w:r>
            </w:hyperlink>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1866900" cy="676275"/>
                  <wp:effectExtent l="0" t="0" r="0" b="9525"/>
                  <wp:docPr id="12" name="Рисунок 12" descr="Описание: D:\Елена\Архитектура\декор\аттика\0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D:\Елена\Архитектура\декор\аттика\007-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6900" cy="676275"/>
                          </a:xfrm>
                          <a:prstGeom prst="rect">
                            <a:avLst/>
                          </a:prstGeom>
                          <a:noFill/>
                          <a:ln>
                            <a:noFill/>
                          </a:ln>
                        </pic:spPr>
                      </pic:pic>
                    </a:graphicData>
                  </a:graphic>
                </wp:inline>
              </w:drawing>
            </w:r>
          </w:p>
        </w:tc>
      </w:tr>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b/>
                <w:sz w:val="28"/>
                <w:szCs w:val="28"/>
              </w:rPr>
            </w:pPr>
            <w:r>
              <w:rPr>
                <w:rFonts w:ascii="Times New Roman" w:hAnsi="Times New Roman" w:cs="Times New Roman"/>
                <w:sz w:val="28"/>
                <w:szCs w:val="28"/>
              </w:rPr>
              <w:t>Портик</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b/>
                <w:sz w:val="28"/>
                <w:szCs w:val="28"/>
              </w:rPr>
            </w:pPr>
            <w:r>
              <w:rPr>
                <w:rFonts w:ascii="Times New Roman" w:hAnsi="Times New Roman" w:cs="Times New Roman"/>
                <w:sz w:val="28"/>
                <w:szCs w:val="28"/>
              </w:rPr>
              <w:t>открытая с одной стороны галерея на колоннах, часто с фронтоном</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1381125" cy="1038225"/>
                  <wp:effectExtent l="0" t="0" r="9525" b="9525"/>
                  <wp:docPr id="11" name="Рисунок 11" descr="Описание: D:\Елена\Архитектура\декор\портик\port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D:\Елена\Архитектура\декор\портик\portik.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1125" cy="1038225"/>
                          </a:xfrm>
                          <a:prstGeom prst="rect">
                            <a:avLst/>
                          </a:prstGeom>
                          <a:noFill/>
                          <a:ln>
                            <a:noFill/>
                          </a:ln>
                        </pic:spPr>
                      </pic:pic>
                    </a:graphicData>
                  </a:graphic>
                </wp:inline>
              </w:drawing>
            </w:r>
          </w:p>
        </w:tc>
      </w:tr>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b/>
                <w:sz w:val="28"/>
                <w:szCs w:val="28"/>
              </w:rPr>
            </w:pPr>
            <w:r>
              <w:rPr>
                <w:rFonts w:ascii="Times New Roman" w:hAnsi="Times New Roman" w:cs="Times New Roman"/>
                <w:sz w:val="28"/>
                <w:szCs w:val="28"/>
              </w:rPr>
              <w:t>Ризалит</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b/>
                <w:sz w:val="28"/>
                <w:szCs w:val="28"/>
              </w:rPr>
            </w:pPr>
            <w:r>
              <w:rPr>
                <w:rFonts w:ascii="Times New Roman" w:hAnsi="Times New Roman" w:cs="Times New Roman"/>
                <w:sz w:val="28"/>
                <w:szCs w:val="28"/>
              </w:rPr>
              <w:t>часть здания, выступающая за основную линию фасада и идущая во всю высоту здания</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1247775" cy="904875"/>
                  <wp:effectExtent l="0" t="0" r="9525" b="9525"/>
                  <wp:docPr id="10" name="Рисунок 10" descr="Описание: D:\Елена\Архитектура\декор\ризалит\img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D:\Елена\Архитектура\декор\ризалит\img39.jpg"/>
                          <pic:cNvPicPr>
                            <a:picLocks noChangeAspect="1" noChangeArrowheads="1"/>
                          </pic:cNvPicPr>
                        </pic:nvPicPr>
                        <pic:blipFill>
                          <a:blip r:embed="rId16">
                            <a:extLst>
                              <a:ext uri="{28A0092B-C50C-407E-A947-70E740481C1C}">
                                <a14:useLocalDpi xmlns:a14="http://schemas.microsoft.com/office/drawing/2010/main" val="0"/>
                              </a:ext>
                            </a:extLst>
                          </a:blip>
                          <a:srcRect l="2168" t="25079" r="41565" b="20258"/>
                          <a:stretch>
                            <a:fillRect/>
                          </a:stretch>
                        </pic:blipFill>
                        <pic:spPr bwMode="auto">
                          <a:xfrm>
                            <a:off x="0" y="0"/>
                            <a:ext cx="1247775" cy="904875"/>
                          </a:xfrm>
                          <a:prstGeom prst="rect">
                            <a:avLst/>
                          </a:prstGeom>
                          <a:noFill/>
                          <a:ln>
                            <a:noFill/>
                          </a:ln>
                        </pic:spPr>
                      </pic:pic>
                    </a:graphicData>
                  </a:graphic>
                </wp:inline>
              </w:drawing>
            </w:r>
          </w:p>
        </w:tc>
      </w:tr>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b/>
                <w:sz w:val="28"/>
                <w:szCs w:val="28"/>
              </w:rPr>
            </w:pPr>
            <w:r>
              <w:rPr>
                <w:rFonts w:ascii="Times New Roman" w:hAnsi="Times New Roman" w:cs="Times New Roman"/>
                <w:sz w:val="28"/>
                <w:szCs w:val="28"/>
              </w:rPr>
              <w:lastRenderedPageBreak/>
              <w:t>Фронтон</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b/>
                <w:sz w:val="28"/>
                <w:szCs w:val="28"/>
              </w:rPr>
            </w:pPr>
            <w:r>
              <w:rPr>
                <w:rFonts w:ascii="Times New Roman" w:hAnsi="Times New Roman" w:cs="Times New Roman"/>
                <w:sz w:val="28"/>
                <w:szCs w:val="28"/>
              </w:rPr>
              <w:t>завершение верха фасада здания, ограниченное двумя скатами крыши по бокам и карнизом у основания</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000250" cy="609600"/>
                  <wp:effectExtent l="0" t="0" r="0" b="0"/>
                  <wp:docPr id="9" name="Рисунок 9" descr="Описание: D:\Елена\Архитектура\декор\фронтон\Front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D:\Елена\Архитектура\декор\фронтон\Frontons.png"/>
                          <pic:cNvPicPr>
                            <a:picLocks noChangeAspect="1" noChangeArrowheads="1"/>
                          </pic:cNvPicPr>
                        </pic:nvPicPr>
                        <pic:blipFill>
                          <a:blip r:embed="rId17">
                            <a:extLst>
                              <a:ext uri="{28A0092B-C50C-407E-A947-70E740481C1C}">
                                <a14:useLocalDpi xmlns:a14="http://schemas.microsoft.com/office/drawing/2010/main" val="0"/>
                              </a:ext>
                            </a:extLst>
                          </a:blip>
                          <a:srcRect t="40022" r="51666" b="51633"/>
                          <a:stretch>
                            <a:fillRect/>
                          </a:stretch>
                        </pic:blipFill>
                        <pic:spPr bwMode="auto">
                          <a:xfrm>
                            <a:off x="0" y="0"/>
                            <a:ext cx="2000250" cy="609600"/>
                          </a:xfrm>
                          <a:prstGeom prst="rect">
                            <a:avLst/>
                          </a:prstGeom>
                          <a:noFill/>
                          <a:ln>
                            <a:noFill/>
                          </a:ln>
                        </pic:spPr>
                      </pic:pic>
                    </a:graphicData>
                  </a:graphic>
                </wp:inline>
              </w:drawing>
            </w:r>
          </w:p>
        </w:tc>
      </w:tr>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b/>
                <w:sz w:val="28"/>
                <w:szCs w:val="28"/>
              </w:rPr>
            </w:pPr>
            <w:r>
              <w:rPr>
                <w:rFonts w:ascii="Times New Roman" w:hAnsi="Times New Roman" w:cs="Times New Roman"/>
                <w:sz w:val="28"/>
                <w:szCs w:val="28"/>
              </w:rPr>
              <w:t>Карниз</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b/>
                <w:sz w:val="28"/>
                <w:szCs w:val="28"/>
              </w:rPr>
            </w:pPr>
            <w:r>
              <w:rPr>
                <w:rFonts w:ascii="Times New Roman" w:hAnsi="Times New Roman" w:cs="Times New Roman"/>
                <w:sz w:val="28"/>
                <w:szCs w:val="28"/>
              </w:rPr>
              <w:t>горизонтальный выступ на стене, поддерживающий крышу здания и защищающий стену от стекающей воды</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noProof/>
                <w:lang w:eastAsia="ru-RU"/>
              </w:rPr>
              <w:drawing>
                <wp:inline distT="0" distB="0" distL="0" distR="0">
                  <wp:extent cx="1504950" cy="1190625"/>
                  <wp:effectExtent l="0" t="0" r="0" b="9525"/>
                  <wp:docPr id="8" name="Рисунок 8" descr="Описание: http://arhiizdeliya.ru/images/cms/data/tovar/karnizy/460-300/ka_460-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писание: http://arhiizdeliya.ru/images/cms/data/tovar/karnizy/460-300/ka_460-300.jpg"/>
                          <pic:cNvPicPr>
                            <a:picLocks noChangeAspect="1" noChangeArrowheads="1"/>
                          </pic:cNvPicPr>
                        </pic:nvPicPr>
                        <pic:blipFill>
                          <a:blip r:embed="rId18">
                            <a:extLst>
                              <a:ext uri="{28A0092B-C50C-407E-A947-70E740481C1C}">
                                <a14:useLocalDpi xmlns:a14="http://schemas.microsoft.com/office/drawing/2010/main" val="0"/>
                              </a:ext>
                            </a:extLst>
                          </a:blip>
                          <a:srcRect l="37134" t="6541" b="14018"/>
                          <a:stretch>
                            <a:fillRect/>
                          </a:stretch>
                        </pic:blipFill>
                        <pic:spPr bwMode="auto">
                          <a:xfrm>
                            <a:off x="0" y="0"/>
                            <a:ext cx="1504950" cy="1190625"/>
                          </a:xfrm>
                          <a:prstGeom prst="rect">
                            <a:avLst/>
                          </a:prstGeom>
                          <a:noFill/>
                          <a:ln>
                            <a:noFill/>
                          </a:ln>
                        </pic:spPr>
                      </pic:pic>
                    </a:graphicData>
                  </a:graphic>
                </wp:inline>
              </w:drawing>
            </w:r>
          </w:p>
        </w:tc>
      </w:tr>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b/>
                <w:sz w:val="28"/>
                <w:szCs w:val="28"/>
              </w:rPr>
            </w:pPr>
            <w:r>
              <w:rPr>
                <w:rFonts w:ascii="Times New Roman" w:hAnsi="Times New Roman" w:cs="Times New Roman"/>
                <w:sz w:val="28"/>
                <w:szCs w:val="28"/>
              </w:rPr>
              <w:t>Колонна (колоннада)</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rPr>
                <w:rFonts w:ascii="Times New Roman" w:hAnsi="Times New Roman" w:cs="Times New Roman"/>
                <w:b/>
                <w:sz w:val="28"/>
                <w:szCs w:val="28"/>
              </w:rPr>
            </w:pP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485775" cy="1762125"/>
                  <wp:effectExtent l="0" t="0" r="9525" b="9525"/>
                  <wp:docPr id="7" name="Рисунок 7" descr="Описание: D:\Елена\Архитектура\декор\колон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D:\Елена\Архитектура\декор\колонна.jpg"/>
                          <pic:cNvPicPr>
                            <a:picLocks noChangeAspect="1" noChangeArrowheads="1"/>
                          </pic:cNvPicPr>
                        </pic:nvPicPr>
                        <pic:blipFill>
                          <a:blip r:embed="rId19">
                            <a:extLst>
                              <a:ext uri="{28A0092B-C50C-407E-A947-70E740481C1C}">
                                <a14:useLocalDpi xmlns:a14="http://schemas.microsoft.com/office/drawing/2010/main" val="0"/>
                              </a:ext>
                            </a:extLst>
                          </a:blip>
                          <a:srcRect l="80154"/>
                          <a:stretch>
                            <a:fillRect/>
                          </a:stretch>
                        </pic:blipFill>
                        <pic:spPr bwMode="auto">
                          <a:xfrm>
                            <a:off x="0" y="0"/>
                            <a:ext cx="485775" cy="1762125"/>
                          </a:xfrm>
                          <a:prstGeom prst="rect">
                            <a:avLst/>
                          </a:prstGeom>
                          <a:noFill/>
                          <a:ln>
                            <a:noFill/>
                          </a:ln>
                        </pic:spPr>
                      </pic:pic>
                    </a:graphicData>
                  </a:graphic>
                </wp:inline>
              </w:drawing>
            </w:r>
          </w:p>
        </w:tc>
      </w:tr>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b/>
                <w:sz w:val="28"/>
                <w:szCs w:val="28"/>
              </w:rPr>
            </w:pPr>
            <w:r>
              <w:rPr>
                <w:rFonts w:ascii="Times New Roman" w:hAnsi="Times New Roman" w:cs="Times New Roman"/>
                <w:sz w:val="28"/>
                <w:szCs w:val="28"/>
              </w:rPr>
              <w:t>Пилястра</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b/>
                <w:sz w:val="28"/>
                <w:szCs w:val="28"/>
              </w:rPr>
            </w:pPr>
            <w:r>
              <w:rPr>
                <w:rFonts w:ascii="Times New Roman" w:hAnsi="Times New Roman" w:cs="Times New Roman"/>
                <w:sz w:val="28"/>
                <w:szCs w:val="28"/>
              </w:rPr>
              <w:t>вертикальный плоский узкий выступ на стене здания</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390525" cy="1685925"/>
                  <wp:effectExtent l="0" t="0" r="9525" b="9525"/>
                  <wp:docPr id="6" name="Рисунок 6" descr="Описание: D:\Елена\Архитектура\декор\пиляст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Елена\Архитектура\декор\пилястры.jpg"/>
                          <pic:cNvPicPr>
                            <a:picLocks noChangeAspect="1" noChangeArrowheads="1"/>
                          </pic:cNvPicPr>
                        </pic:nvPicPr>
                        <pic:blipFill>
                          <a:blip r:embed="rId20">
                            <a:extLst>
                              <a:ext uri="{28A0092B-C50C-407E-A947-70E740481C1C}">
                                <a14:useLocalDpi xmlns:a14="http://schemas.microsoft.com/office/drawing/2010/main" val="0"/>
                              </a:ext>
                            </a:extLst>
                          </a:blip>
                          <a:srcRect l="75093"/>
                          <a:stretch>
                            <a:fillRect/>
                          </a:stretch>
                        </pic:blipFill>
                        <pic:spPr bwMode="auto">
                          <a:xfrm>
                            <a:off x="0" y="0"/>
                            <a:ext cx="390525" cy="1685925"/>
                          </a:xfrm>
                          <a:prstGeom prst="rect">
                            <a:avLst/>
                          </a:prstGeom>
                          <a:noFill/>
                          <a:ln>
                            <a:noFill/>
                          </a:ln>
                        </pic:spPr>
                      </pic:pic>
                    </a:graphicData>
                  </a:graphic>
                </wp:inline>
              </w:drawing>
            </w:r>
          </w:p>
        </w:tc>
      </w:tr>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Кронштейн</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sz w:val="28"/>
                <w:szCs w:val="28"/>
              </w:rPr>
            </w:pPr>
            <w:r>
              <w:rPr>
                <w:rFonts w:ascii="Times New Roman" w:hAnsi="Times New Roman" w:cs="Times New Roman"/>
                <w:sz w:val="28"/>
                <w:szCs w:val="28"/>
              </w:rPr>
              <w:t>опорная деталь, служащая для крепления на стене</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952500" cy="1295400"/>
                  <wp:effectExtent l="0" t="0" r="0" b="0"/>
                  <wp:docPr id="5" name="Рисунок 5" descr="Описание: D:\Елена\Архитектура\декор\кронштей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D:\Елена\Архитектура\декор\кронштейн2.jpg"/>
                          <pic:cNvPicPr>
                            <a:picLocks noChangeAspect="1" noChangeArrowheads="1"/>
                          </pic:cNvPicPr>
                        </pic:nvPicPr>
                        <pic:blipFill>
                          <a:blip r:embed="rId21" cstate="print">
                            <a:extLst>
                              <a:ext uri="{28A0092B-C50C-407E-A947-70E740481C1C}">
                                <a14:useLocalDpi xmlns:a14="http://schemas.microsoft.com/office/drawing/2010/main" val="0"/>
                              </a:ext>
                            </a:extLst>
                          </a:blip>
                          <a:srcRect l="22627" t="3587" r="23358" b="5830"/>
                          <a:stretch>
                            <a:fillRect/>
                          </a:stretch>
                        </pic:blipFill>
                        <pic:spPr bwMode="auto">
                          <a:xfrm>
                            <a:off x="0" y="0"/>
                            <a:ext cx="952500" cy="1295400"/>
                          </a:xfrm>
                          <a:prstGeom prst="rect">
                            <a:avLst/>
                          </a:prstGeom>
                          <a:noFill/>
                          <a:ln>
                            <a:noFill/>
                          </a:ln>
                        </pic:spPr>
                      </pic:pic>
                    </a:graphicData>
                  </a:graphic>
                </wp:inline>
              </w:drawing>
            </w:r>
          </w:p>
        </w:tc>
      </w:tr>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Розетка</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sz w:val="28"/>
                <w:szCs w:val="28"/>
              </w:rPr>
            </w:pPr>
            <w:r>
              <w:rPr>
                <w:rFonts w:ascii="Times New Roman" w:hAnsi="Times New Roman" w:cs="Times New Roman"/>
                <w:sz w:val="28"/>
                <w:szCs w:val="28"/>
              </w:rPr>
              <w:t>мотив орнамента в виде лепестков распустившегося цветка или нескольких листьев, одинаковых по форме</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1104900" cy="1104900"/>
                  <wp:effectExtent l="0" t="0" r="0" b="0"/>
                  <wp:docPr id="4" name="Рисунок 4" descr="Описание: D:\Елена\Архитектура\декор\розетк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Елена\Архитектура\декор\розетка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r>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Арка</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sz w:val="28"/>
                <w:szCs w:val="28"/>
              </w:rPr>
            </w:pPr>
            <w:r>
              <w:rPr>
                <w:rFonts w:ascii="Times New Roman" w:hAnsi="Times New Roman" w:cs="Times New Roman"/>
                <w:sz w:val="28"/>
                <w:szCs w:val="28"/>
              </w:rPr>
              <w:t>криволинейное перекрытие сквозного или глухого проёма в стене</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933450" cy="1057275"/>
                  <wp:effectExtent l="0" t="0" r="0" b="9525"/>
                  <wp:docPr id="3" name="Рисунок 3" descr="Описание: D:\Елена\Архитектура\декор\арк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D:\Елена\Архитектура\декор\арка1.jpg"/>
                          <pic:cNvPicPr>
                            <a:picLocks noChangeAspect="1" noChangeArrowheads="1"/>
                          </pic:cNvPicPr>
                        </pic:nvPicPr>
                        <pic:blipFill>
                          <a:blip r:embed="rId23">
                            <a:extLst>
                              <a:ext uri="{28A0092B-C50C-407E-A947-70E740481C1C}">
                                <a14:useLocalDpi xmlns:a14="http://schemas.microsoft.com/office/drawing/2010/main" val="0"/>
                              </a:ext>
                            </a:extLst>
                          </a:blip>
                          <a:srcRect l="63187" t="69600"/>
                          <a:stretch>
                            <a:fillRect/>
                          </a:stretch>
                        </pic:blipFill>
                        <pic:spPr bwMode="auto">
                          <a:xfrm>
                            <a:off x="0" y="0"/>
                            <a:ext cx="933450" cy="1057275"/>
                          </a:xfrm>
                          <a:prstGeom prst="rect">
                            <a:avLst/>
                          </a:prstGeom>
                          <a:noFill/>
                          <a:ln>
                            <a:noFill/>
                          </a:ln>
                        </pic:spPr>
                      </pic:pic>
                    </a:graphicData>
                  </a:graphic>
                </wp:inline>
              </w:drawing>
            </w:r>
          </w:p>
        </w:tc>
      </w:tr>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lastRenderedPageBreak/>
              <w:t>Балясина</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sz w:val="28"/>
                <w:szCs w:val="28"/>
              </w:rPr>
            </w:pPr>
            <w:r>
              <w:rPr>
                <w:rFonts w:ascii="Times New Roman" w:hAnsi="Times New Roman" w:cs="Times New Roman"/>
                <w:sz w:val="28"/>
                <w:szCs w:val="28"/>
              </w:rPr>
              <w:t>невысокие фигурные столбики в виде колонн, поддерживающие перила ограждений балконов, лестниц и т. д.</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409575" cy="1162050"/>
                  <wp:effectExtent l="0" t="0" r="9525" b="0"/>
                  <wp:docPr id="2" name="Рисунок 2" descr="Описание: D:\Елена\Архитектура\декор\балясина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D:\Елена\Архитектура\декор\балясина1.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9575" cy="1162050"/>
                          </a:xfrm>
                          <a:prstGeom prst="rect">
                            <a:avLst/>
                          </a:prstGeom>
                          <a:noFill/>
                          <a:ln>
                            <a:noFill/>
                          </a:ln>
                        </pic:spPr>
                      </pic:pic>
                    </a:graphicData>
                  </a:graphic>
                </wp:inline>
              </w:drawing>
            </w:r>
          </w:p>
        </w:tc>
      </w:tr>
      <w:tr w:rsidR="005229CD" w:rsidTr="005229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Замок (замковый камень)</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sz w:val="28"/>
                <w:szCs w:val="28"/>
              </w:rPr>
            </w:pPr>
            <w:r>
              <w:rPr>
                <w:rFonts w:ascii="Times New Roman" w:hAnsi="Times New Roman" w:cs="Times New Roman"/>
                <w:sz w:val="28"/>
                <w:szCs w:val="28"/>
              </w:rPr>
              <w:t xml:space="preserve">клинообразный или пирамидальный элемент </w:t>
            </w:r>
            <w:hyperlink r:id="rId25" w:tooltip="Каменная кладка" w:history="1">
              <w:r>
                <w:rPr>
                  <w:rStyle w:val="a3"/>
                  <w:rFonts w:ascii="Times New Roman" w:hAnsi="Times New Roman" w:cs="Times New Roman"/>
                  <w:color w:val="auto"/>
                  <w:sz w:val="28"/>
                  <w:szCs w:val="28"/>
                  <w:u w:val="none"/>
                </w:rPr>
                <w:t>кладки</w:t>
              </w:r>
            </w:hyperlink>
            <w:r>
              <w:rPr>
                <w:rFonts w:ascii="Times New Roman" w:hAnsi="Times New Roman" w:cs="Times New Roman"/>
                <w:sz w:val="28"/>
                <w:szCs w:val="28"/>
              </w:rPr>
              <w:t xml:space="preserve"> в вершине </w:t>
            </w:r>
            <w:hyperlink r:id="rId26" w:tooltip="Свод" w:history="1">
              <w:r>
                <w:rPr>
                  <w:rStyle w:val="a3"/>
                  <w:rFonts w:ascii="Times New Roman" w:hAnsi="Times New Roman" w:cs="Times New Roman"/>
                  <w:color w:val="auto"/>
                  <w:sz w:val="28"/>
                  <w:szCs w:val="28"/>
                  <w:u w:val="none"/>
                </w:rPr>
                <w:t>свода</w:t>
              </w:r>
            </w:hyperlink>
            <w:r>
              <w:rPr>
                <w:rFonts w:ascii="Times New Roman" w:hAnsi="Times New Roman" w:cs="Times New Roman"/>
                <w:sz w:val="28"/>
                <w:szCs w:val="28"/>
              </w:rPr>
              <w:t xml:space="preserve"> или </w:t>
            </w:r>
            <w:hyperlink r:id="rId27" w:history="1">
              <w:r>
                <w:rPr>
                  <w:rStyle w:val="a3"/>
                  <w:rFonts w:ascii="Times New Roman" w:hAnsi="Times New Roman" w:cs="Times New Roman"/>
                  <w:color w:val="auto"/>
                  <w:sz w:val="28"/>
                  <w:szCs w:val="28"/>
                  <w:u w:val="none"/>
                </w:rPr>
                <w:t>арки</w:t>
              </w:r>
            </w:hyperlink>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781050" cy="914400"/>
                  <wp:effectExtent l="0" t="0" r="0" b="0"/>
                  <wp:docPr id="1" name="Рисунок 1" descr="Описание: D:\Елена\Архитектура\декор\zam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D:\Елена\Архитектура\декор\zamkov.jpg"/>
                          <pic:cNvPicPr>
                            <a:picLocks noChangeAspect="1" noChangeArrowheads="1"/>
                          </pic:cNvPicPr>
                        </pic:nvPicPr>
                        <pic:blipFill>
                          <a:blip r:embed="rId28" cstate="print">
                            <a:extLst>
                              <a:ext uri="{28A0092B-C50C-407E-A947-70E740481C1C}">
                                <a14:useLocalDpi xmlns:a14="http://schemas.microsoft.com/office/drawing/2010/main" val="0"/>
                              </a:ext>
                            </a:extLst>
                          </a:blip>
                          <a:srcRect l="3514" t="8369" r="11081" b="12016"/>
                          <a:stretch>
                            <a:fillRect/>
                          </a:stretch>
                        </pic:blipFill>
                        <pic:spPr bwMode="auto">
                          <a:xfrm>
                            <a:off x="0" y="0"/>
                            <a:ext cx="781050" cy="914400"/>
                          </a:xfrm>
                          <a:prstGeom prst="rect">
                            <a:avLst/>
                          </a:prstGeom>
                          <a:noFill/>
                          <a:ln>
                            <a:noFill/>
                          </a:ln>
                        </pic:spPr>
                      </pic:pic>
                    </a:graphicData>
                  </a:graphic>
                </wp:inline>
              </w:drawing>
            </w:r>
          </w:p>
        </w:tc>
      </w:tr>
    </w:tbl>
    <w:p w:rsidR="005229CD" w:rsidRDefault="005229CD" w:rsidP="005229CD">
      <w:pPr>
        <w:jc w:val="both"/>
        <w:rPr>
          <w:rFonts w:ascii="Times New Roman" w:hAnsi="Times New Roman" w:cs="Times New Roman"/>
          <w:b/>
          <w:sz w:val="28"/>
          <w:szCs w:val="28"/>
        </w:rPr>
      </w:pPr>
    </w:p>
    <w:p w:rsidR="005229CD" w:rsidRDefault="005229CD" w:rsidP="005229CD">
      <w:pPr>
        <w:jc w:val="both"/>
        <w:rPr>
          <w:rFonts w:ascii="Times New Roman" w:hAnsi="Times New Roman" w:cs="Times New Roman"/>
          <w:b/>
          <w:sz w:val="28"/>
          <w:szCs w:val="28"/>
        </w:rPr>
      </w:pPr>
      <w:r>
        <w:rPr>
          <w:rFonts w:ascii="Times New Roman" w:hAnsi="Times New Roman" w:cs="Times New Roman"/>
          <w:b/>
          <w:sz w:val="28"/>
          <w:szCs w:val="28"/>
        </w:rPr>
        <w:t>Техники работы с бумагой:</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1. Папье-маше - легко поддающаяся формовке масса, получаемая из смеси волокнистых материалов (</w:t>
      </w:r>
      <w:hyperlink r:id="rId29" w:tooltip="Бумага" w:history="1">
        <w:r>
          <w:rPr>
            <w:rStyle w:val="a3"/>
            <w:rFonts w:ascii="Times New Roman" w:hAnsi="Times New Roman" w:cs="Times New Roman"/>
            <w:color w:val="auto"/>
            <w:sz w:val="28"/>
            <w:szCs w:val="28"/>
            <w:u w:val="none"/>
          </w:rPr>
          <w:t>бумаги</w:t>
        </w:r>
      </w:hyperlink>
      <w:r>
        <w:rPr>
          <w:rFonts w:ascii="Times New Roman" w:hAnsi="Times New Roman" w:cs="Times New Roman"/>
          <w:sz w:val="28"/>
          <w:szCs w:val="28"/>
        </w:rPr>
        <w:t xml:space="preserve">, </w:t>
      </w:r>
      <w:hyperlink r:id="rId30" w:tooltip="Картон" w:history="1">
        <w:r>
          <w:rPr>
            <w:rStyle w:val="a3"/>
            <w:rFonts w:ascii="Times New Roman" w:hAnsi="Times New Roman" w:cs="Times New Roman"/>
            <w:color w:val="auto"/>
            <w:sz w:val="28"/>
            <w:szCs w:val="28"/>
            <w:u w:val="none"/>
          </w:rPr>
          <w:t>картона</w:t>
        </w:r>
      </w:hyperlink>
      <w:r>
        <w:rPr>
          <w:rFonts w:ascii="Times New Roman" w:hAnsi="Times New Roman" w:cs="Times New Roman"/>
          <w:sz w:val="28"/>
          <w:szCs w:val="28"/>
        </w:rPr>
        <w:t xml:space="preserve">) с </w:t>
      </w:r>
      <w:hyperlink r:id="rId31" w:tooltip="Клей" w:history="1">
        <w:r>
          <w:rPr>
            <w:rStyle w:val="a3"/>
            <w:rFonts w:ascii="Times New Roman" w:hAnsi="Times New Roman" w:cs="Times New Roman"/>
            <w:color w:val="auto"/>
            <w:sz w:val="28"/>
            <w:szCs w:val="28"/>
            <w:u w:val="none"/>
          </w:rPr>
          <w:t>клеящими</w:t>
        </w:r>
      </w:hyperlink>
      <w:r>
        <w:rPr>
          <w:rFonts w:ascii="Times New Roman" w:hAnsi="Times New Roman" w:cs="Times New Roman"/>
          <w:sz w:val="28"/>
          <w:szCs w:val="28"/>
        </w:rPr>
        <w:t xml:space="preserve"> веществами, </w:t>
      </w:r>
      <w:hyperlink r:id="rId32" w:tooltip="Крахмал" w:history="1">
        <w:r>
          <w:rPr>
            <w:rStyle w:val="a3"/>
            <w:rFonts w:ascii="Times New Roman" w:hAnsi="Times New Roman" w:cs="Times New Roman"/>
            <w:color w:val="auto"/>
            <w:sz w:val="28"/>
            <w:szCs w:val="28"/>
            <w:u w:val="none"/>
          </w:rPr>
          <w:t>крахмалом</w:t>
        </w:r>
      </w:hyperlink>
      <w:r>
        <w:rPr>
          <w:rFonts w:ascii="Times New Roman" w:hAnsi="Times New Roman" w:cs="Times New Roman"/>
          <w:sz w:val="28"/>
          <w:szCs w:val="28"/>
        </w:rPr>
        <w:t xml:space="preserve">, </w:t>
      </w:r>
      <w:hyperlink r:id="rId33" w:tooltip="Гипс" w:history="1">
        <w:r>
          <w:rPr>
            <w:rStyle w:val="a3"/>
            <w:rFonts w:ascii="Times New Roman" w:hAnsi="Times New Roman" w:cs="Times New Roman"/>
            <w:color w:val="auto"/>
            <w:sz w:val="28"/>
            <w:szCs w:val="28"/>
            <w:u w:val="none"/>
          </w:rPr>
          <w:t>гипсом</w:t>
        </w:r>
      </w:hyperlink>
      <w:r>
        <w:rPr>
          <w:rFonts w:ascii="Times New Roman" w:hAnsi="Times New Roman" w:cs="Times New Roman"/>
          <w:sz w:val="28"/>
          <w:szCs w:val="28"/>
        </w:rPr>
        <w:t xml:space="preserve"> и т. д.</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2. Коллаж - при</w:t>
      </w:r>
      <w:r>
        <w:rPr>
          <w:rFonts w:ascii="Times New Roman" w:hAnsi="Times New Roman" w:cs="Times New Roman"/>
          <w:sz w:val="28"/>
          <w:szCs w:val="28"/>
        </w:rPr>
        <w:softHyphen/>
        <w:t>ём в ис</w:t>
      </w:r>
      <w:r>
        <w:rPr>
          <w:rFonts w:ascii="Times New Roman" w:hAnsi="Times New Roman" w:cs="Times New Roman"/>
          <w:sz w:val="28"/>
          <w:szCs w:val="28"/>
        </w:rPr>
        <w:softHyphen/>
        <w:t>кус</w:t>
      </w:r>
      <w:r>
        <w:rPr>
          <w:rFonts w:ascii="Times New Roman" w:hAnsi="Times New Roman" w:cs="Times New Roman"/>
          <w:sz w:val="28"/>
          <w:szCs w:val="28"/>
        </w:rPr>
        <w:softHyphen/>
        <w:t>ст</w:t>
      </w:r>
      <w:r>
        <w:rPr>
          <w:rFonts w:ascii="Times New Roman" w:hAnsi="Times New Roman" w:cs="Times New Roman"/>
          <w:sz w:val="28"/>
          <w:szCs w:val="28"/>
        </w:rPr>
        <w:softHyphen/>
        <w:t>ве, со</w:t>
      </w:r>
      <w:r>
        <w:rPr>
          <w:rFonts w:ascii="Times New Roman" w:hAnsi="Times New Roman" w:cs="Times New Roman"/>
          <w:sz w:val="28"/>
          <w:szCs w:val="28"/>
        </w:rPr>
        <w:softHyphen/>
        <w:t>еди</w:t>
      </w:r>
      <w:r>
        <w:rPr>
          <w:rFonts w:ascii="Times New Roman" w:hAnsi="Times New Roman" w:cs="Times New Roman"/>
          <w:sz w:val="28"/>
          <w:szCs w:val="28"/>
        </w:rPr>
        <w:softHyphen/>
        <w:t>не</w:t>
      </w:r>
      <w:r>
        <w:rPr>
          <w:rFonts w:ascii="Times New Roman" w:hAnsi="Times New Roman" w:cs="Times New Roman"/>
          <w:sz w:val="28"/>
          <w:szCs w:val="28"/>
        </w:rPr>
        <w:softHyphen/>
        <w:t>ние в од</w:t>
      </w:r>
      <w:r>
        <w:rPr>
          <w:rFonts w:ascii="Times New Roman" w:hAnsi="Times New Roman" w:cs="Times New Roman"/>
          <w:sz w:val="28"/>
          <w:szCs w:val="28"/>
        </w:rPr>
        <w:softHyphen/>
        <w:t>ном про</w:t>
      </w:r>
      <w:r>
        <w:rPr>
          <w:rFonts w:ascii="Times New Roman" w:hAnsi="Times New Roman" w:cs="Times New Roman"/>
          <w:sz w:val="28"/>
          <w:szCs w:val="28"/>
        </w:rPr>
        <w:softHyphen/>
        <w:t>из</w:t>
      </w:r>
      <w:r>
        <w:rPr>
          <w:rFonts w:ascii="Times New Roman" w:hAnsi="Times New Roman" w:cs="Times New Roman"/>
          <w:sz w:val="28"/>
          <w:szCs w:val="28"/>
        </w:rPr>
        <w:softHyphen/>
        <w:t>ве</w:t>
      </w:r>
      <w:r>
        <w:rPr>
          <w:rFonts w:ascii="Times New Roman" w:hAnsi="Times New Roman" w:cs="Times New Roman"/>
          <w:sz w:val="28"/>
          <w:szCs w:val="28"/>
        </w:rPr>
        <w:softHyphen/>
        <w:t>де</w:t>
      </w:r>
      <w:r>
        <w:rPr>
          <w:rFonts w:ascii="Times New Roman" w:hAnsi="Times New Roman" w:cs="Times New Roman"/>
          <w:sz w:val="28"/>
          <w:szCs w:val="28"/>
        </w:rPr>
        <w:softHyphen/>
        <w:t>нии под</w:t>
      </w:r>
      <w:r>
        <w:rPr>
          <w:rFonts w:ascii="Times New Roman" w:hAnsi="Times New Roman" w:cs="Times New Roman"/>
          <w:sz w:val="28"/>
          <w:szCs w:val="28"/>
        </w:rPr>
        <w:softHyphen/>
        <w:t>чёрк</w:t>
      </w:r>
      <w:r>
        <w:rPr>
          <w:rFonts w:ascii="Times New Roman" w:hAnsi="Times New Roman" w:cs="Times New Roman"/>
          <w:sz w:val="28"/>
          <w:szCs w:val="28"/>
        </w:rPr>
        <w:softHyphen/>
        <w:t>ну</w:t>
      </w:r>
      <w:r>
        <w:rPr>
          <w:rFonts w:ascii="Times New Roman" w:hAnsi="Times New Roman" w:cs="Times New Roman"/>
          <w:sz w:val="28"/>
          <w:szCs w:val="28"/>
        </w:rPr>
        <w:softHyphen/>
        <w:t>то раз</w:t>
      </w:r>
      <w:r>
        <w:rPr>
          <w:rFonts w:ascii="Times New Roman" w:hAnsi="Times New Roman" w:cs="Times New Roman"/>
          <w:sz w:val="28"/>
          <w:szCs w:val="28"/>
        </w:rPr>
        <w:softHyphen/>
        <w:t>но</w:t>
      </w:r>
      <w:r>
        <w:rPr>
          <w:rFonts w:ascii="Times New Roman" w:hAnsi="Times New Roman" w:cs="Times New Roman"/>
          <w:sz w:val="28"/>
          <w:szCs w:val="28"/>
        </w:rPr>
        <w:softHyphen/>
        <w:t>род</w:t>
      </w:r>
      <w:r>
        <w:rPr>
          <w:rFonts w:ascii="Times New Roman" w:hAnsi="Times New Roman" w:cs="Times New Roman"/>
          <w:sz w:val="28"/>
          <w:szCs w:val="28"/>
        </w:rPr>
        <w:softHyphen/>
        <w:t>ных эле</w:t>
      </w:r>
      <w:r>
        <w:rPr>
          <w:rFonts w:ascii="Times New Roman" w:hAnsi="Times New Roman" w:cs="Times New Roman"/>
          <w:sz w:val="28"/>
          <w:szCs w:val="28"/>
        </w:rPr>
        <w:softHyphen/>
        <w:t>мен</w:t>
      </w:r>
      <w:r>
        <w:rPr>
          <w:rFonts w:ascii="Times New Roman" w:hAnsi="Times New Roman" w:cs="Times New Roman"/>
          <w:sz w:val="28"/>
          <w:szCs w:val="28"/>
        </w:rPr>
        <w:softHyphen/>
        <w:t>тов (раз</w:t>
      </w:r>
      <w:r>
        <w:rPr>
          <w:rFonts w:ascii="Times New Roman" w:hAnsi="Times New Roman" w:cs="Times New Roman"/>
          <w:sz w:val="28"/>
          <w:szCs w:val="28"/>
        </w:rPr>
        <w:softHyphen/>
        <w:t>лич</w:t>
      </w:r>
      <w:r>
        <w:rPr>
          <w:rFonts w:ascii="Times New Roman" w:hAnsi="Times New Roman" w:cs="Times New Roman"/>
          <w:sz w:val="28"/>
          <w:szCs w:val="28"/>
        </w:rPr>
        <w:softHyphen/>
        <w:t>ных по про</w:t>
      </w:r>
      <w:r>
        <w:rPr>
          <w:rFonts w:ascii="Times New Roman" w:hAnsi="Times New Roman" w:cs="Times New Roman"/>
          <w:sz w:val="28"/>
          <w:szCs w:val="28"/>
        </w:rPr>
        <w:softHyphen/>
        <w:t>ис</w:t>
      </w:r>
      <w:r>
        <w:rPr>
          <w:rFonts w:ascii="Times New Roman" w:hAnsi="Times New Roman" w:cs="Times New Roman"/>
          <w:sz w:val="28"/>
          <w:szCs w:val="28"/>
        </w:rPr>
        <w:softHyphen/>
        <w:t>хо</w:t>
      </w:r>
      <w:r>
        <w:rPr>
          <w:rFonts w:ascii="Times New Roman" w:hAnsi="Times New Roman" w:cs="Times New Roman"/>
          <w:sz w:val="28"/>
          <w:szCs w:val="28"/>
        </w:rPr>
        <w:softHyphen/>
        <w:t>ж</w:t>
      </w:r>
      <w:r>
        <w:rPr>
          <w:rFonts w:ascii="Times New Roman" w:hAnsi="Times New Roman" w:cs="Times New Roman"/>
          <w:sz w:val="28"/>
          <w:szCs w:val="28"/>
        </w:rPr>
        <w:softHyphen/>
        <w:t>де</w:t>
      </w:r>
      <w:r>
        <w:rPr>
          <w:rFonts w:ascii="Times New Roman" w:hAnsi="Times New Roman" w:cs="Times New Roman"/>
          <w:sz w:val="28"/>
          <w:szCs w:val="28"/>
        </w:rPr>
        <w:softHyphen/>
        <w:t>нию, ма</w:t>
      </w:r>
      <w:r>
        <w:rPr>
          <w:rFonts w:ascii="Times New Roman" w:hAnsi="Times New Roman" w:cs="Times New Roman"/>
          <w:sz w:val="28"/>
          <w:szCs w:val="28"/>
        </w:rPr>
        <w:softHyphen/>
        <w:t>те</w:t>
      </w:r>
      <w:r>
        <w:rPr>
          <w:rFonts w:ascii="Times New Roman" w:hAnsi="Times New Roman" w:cs="Times New Roman"/>
          <w:sz w:val="28"/>
          <w:szCs w:val="28"/>
        </w:rPr>
        <w:softHyphen/>
        <w:t>ри</w:t>
      </w:r>
      <w:r>
        <w:rPr>
          <w:rFonts w:ascii="Times New Roman" w:hAnsi="Times New Roman" w:cs="Times New Roman"/>
          <w:sz w:val="28"/>
          <w:szCs w:val="28"/>
        </w:rPr>
        <w:softHyphen/>
        <w:t>аль</w:t>
      </w:r>
      <w:r>
        <w:rPr>
          <w:rFonts w:ascii="Times New Roman" w:hAnsi="Times New Roman" w:cs="Times New Roman"/>
          <w:sz w:val="28"/>
          <w:szCs w:val="28"/>
        </w:rPr>
        <w:softHyphen/>
        <w:t>ной при</w:t>
      </w:r>
      <w:r>
        <w:rPr>
          <w:rFonts w:ascii="Times New Roman" w:hAnsi="Times New Roman" w:cs="Times New Roman"/>
          <w:sz w:val="28"/>
          <w:szCs w:val="28"/>
        </w:rPr>
        <w:softHyphen/>
        <w:t>ро</w:t>
      </w:r>
      <w:r>
        <w:rPr>
          <w:rFonts w:ascii="Times New Roman" w:hAnsi="Times New Roman" w:cs="Times New Roman"/>
          <w:sz w:val="28"/>
          <w:szCs w:val="28"/>
        </w:rPr>
        <w:softHyphen/>
        <w:t>де, кон</w:t>
      </w:r>
      <w:r>
        <w:rPr>
          <w:rFonts w:ascii="Times New Roman" w:hAnsi="Times New Roman" w:cs="Times New Roman"/>
          <w:sz w:val="28"/>
          <w:szCs w:val="28"/>
        </w:rPr>
        <w:softHyphen/>
        <w:t>тра</w:t>
      </w:r>
      <w:r>
        <w:rPr>
          <w:rFonts w:ascii="Times New Roman" w:hAnsi="Times New Roman" w:cs="Times New Roman"/>
          <w:sz w:val="28"/>
          <w:szCs w:val="28"/>
        </w:rPr>
        <w:softHyphen/>
        <w:t>ст</w:t>
      </w:r>
      <w:r>
        <w:rPr>
          <w:rFonts w:ascii="Times New Roman" w:hAnsi="Times New Roman" w:cs="Times New Roman"/>
          <w:sz w:val="28"/>
          <w:szCs w:val="28"/>
        </w:rPr>
        <w:softHyphen/>
        <w:t>ных по сти</w:t>
      </w:r>
      <w:r>
        <w:rPr>
          <w:rFonts w:ascii="Times New Roman" w:hAnsi="Times New Roman" w:cs="Times New Roman"/>
          <w:sz w:val="28"/>
          <w:szCs w:val="28"/>
        </w:rPr>
        <w:softHyphen/>
        <w:t>лю и т. п.).</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 xml:space="preserve">3. Объемная аппликация - </w:t>
      </w:r>
      <w:r>
        <w:rPr>
          <w:rFonts w:ascii="Times New Roman" w:hAnsi="Times New Roman" w:cs="Times New Roman"/>
          <w:bCs/>
          <w:sz w:val="28"/>
          <w:szCs w:val="28"/>
        </w:rPr>
        <w:t>это</w:t>
      </w:r>
      <w:r>
        <w:rPr>
          <w:rFonts w:ascii="Times New Roman" w:hAnsi="Times New Roman" w:cs="Times New Roman"/>
          <w:sz w:val="28"/>
          <w:szCs w:val="28"/>
        </w:rPr>
        <w:t xml:space="preserve"> техника, позволяющая придать простой </w:t>
      </w:r>
      <w:r>
        <w:rPr>
          <w:rFonts w:ascii="Times New Roman" w:hAnsi="Times New Roman" w:cs="Times New Roman"/>
          <w:bCs/>
          <w:sz w:val="28"/>
          <w:szCs w:val="28"/>
        </w:rPr>
        <w:t>аппликации</w:t>
      </w:r>
      <w:r>
        <w:rPr>
          <w:rFonts w:ascii="Times New Roman" w:hAnsi="Times New Roman" w:cs="Times New Roman"/>
          <w:sz w:val="28"/>
          <w:szCs w:val="28"/>
        </w:rPr>
        <w:t xml:space="preserve"> объём.</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Объемный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декупаж</w:t>
      </w:r>
      <w:proofErr w:type="spellEnd"/>
      <w:r>
        <w:rPr>
          <w:rFonts w:ascii="Times New Roman" w:hAnsi="Times New Roman" w:cs="Times New Roman"/>
          <w:sz w:val="28"/>
          <w:szCs w:val="28"/>
        </w:rPr>
        <w:t xml:space="preserve"> - </w:t>
      </w:r>
      <w:r>
        <w:rPr>
          <w:rFonts w:ascii="Times New Roman" w:hAnsi="Times New Roman" w:cs="Times New Roman"/>
          <w:bCs/>
          <w:sz w:val="28"/>
          <w:szCs w:val="28"/>
        </w:rPr>
        <w:t>это</w:t>
      </w:r>
      <w:r>
        <w:rPr>
          <w:rFonts w:ascii="Times New Roman" w:hAnsi="Times New Roman" w:cs="Times New Roman"/>
          <w:sz w:val="28"/>
          <w:szCs w:val="28"/>
        </w:rPr>
        <w:t xml:space="preserve"> техника создания реалистичных трехмерных изображений.</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 xml:space="preserve">5. Моделирование – создание объемной фигуры путем сгибания, склеивания бумаги, </w:t>
      </w:r>
      <w:proofErr w:type="spellStart"/>
      <w:r>
        <w:rPr>
          <w:rFonts w:ascii="Times New Roman" w:hAnsi="Times New Roman" w:cs="Times New Roman"/>
          <w:sz w:val="28"/>
          <w:szCs w:val="28"/>
        </w:rPr>
        <w:t>обклеивания</w:t>
      </w:r>
      <w:proofErr w:type="spellEnd"/>
      <w:r>
        <w:rPr>
          <w:rFonts w:ascii="Times New Roman" w:hAnsi="Times New Roman" w:cs="Times New Roman"/>
          <w:sz w:val="28"/>
          <w:szCs w:val="28"/>
        </w:rPr>
        <w:t xml:space="preserve"> различных заготовок.</w:t>
      </w:r>
    </w:p>
    <w:p w:rsidR="005229CD" w:rsidRDefault="005229CD" w:rsidP="005229CD">
      <w:pPr>
        <w:jc w:val="both"/>
        <w:rPr>
          <w:rFonts w:ascii="Times New Roman" w:hAnsi="Times New Roman" w:cs="Times New Roman"/>
          <w:sz w:val="28"/>
          <w:szCs w:val="28"/>
        </w:rPr>
      </w:pPr>
      <w:r>
        <w:rPr>
          <w:rFonts w:ascii="Times New Roman" w:hAnsi="Times New Roman" w:cs="Times New Roman"/>
          <w:sz w:val="28"/>
          <w:szCs w:val="28"/>
        </w:rPr>
        <w:t>6. Аппликация</w:t>
      </w:r>
    </w:p>
    <w:p w:rsidR="005229CD" w:rsidRDefault="005229CD" w:rsidP="005229CD">
      <w:pPr>
        <w:jc w:val="both"/>
        <w:rPr>
          <w:rFonts w:ascii="Times New Roman" w:hAnsi="Times New Roman" w:cs="Times New Roman"/>
          <w:sz w:val="28"/>
          <w:szCs w:val="28"/>
        </w:rPr>
      </w:pPr>
    </w:p>
    <w:tbl>
      <w:tblPr>
        <w:tblStyle w:val="a6"/>
        <w:tblW w:w="0" w:type="auto"/>
        <w:tblLayout w:type="fixed"/>
        <w:tblLook w:val="04A0" w:firstRow="1" w:lastRow="0" w:firstColumn="1" w:lastColumn="0" w:noHBand="0" w:noVBand="1"/>
      </w:tblPr>
      <w:tblGrid>
        <w:gridCol w:w="2235"/>
        <w:gridCol w:w="141"/>
        <w:gridCol w:w="4102"/>
        <w:gridCol w:w="718"/>
        <w:gridCol w:w="2375"/>
      </w:tblGrid>
      <w:tr w:rsidR="005229CD" w:rsidTr="005229CD">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 xml:space="preserve">Этапы </w:t>
            </w:r>
          </w:p>
        </w:tc>
        <w:tc>
          <w:tcPr>
            <w:tcW w:w="73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Формы работы</w:t>
            </w:r>
          </w:p>
        </w:tc>
      </w:tr>
      <w:tr w:rsidR="005229CD" w:rsidTr="005229CD">
        <w:tc>
          <w:tcPr>
            <w:tcW w:w="95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9CD" w:rsidRDefault="005229CD">
            <w:pPr>
              <w:rPr>
                <w:rFonts w:ascii="Times New Roman" w:hAnsi="Times New Roman" w:cs="Times New Roman"/>
                <w:b/>
                <w:sz w:val="28"/>
                <w:szCs w:val="28"/>
              </w:rPr>
            </w:pPr>
          </w:p>
        </w:tc>
        <w:tc>
          <w:tcPr>
            <w:tcW w:w="42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С детьми</w:t>
            </w:r>
          </w:p>
        </w:tc>
        <w:tc>
          <w:tcPr>
            <w:tcW w:w="30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С родителями</w:t>
            </w:r>
          </w:p>
        </w:tc>
      </w:tr>
      <w:tr w:rsidR="005229CD" w:rsidTr="005229CD">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center"/>
              <w:rPr>
                <w:rFonts w:ascii="Times New Roman" w:hAnsi="Times New Roman" w:cs="Times New Roman"/>
                <w:sz w:val="28"/>
                <w:szCs w:val="28"/>
              </w:rPr>
            </w:pPr>
            <w:proofErr w:type="gramStart"/>
            <w:r>
              <w:rPr>
                <w:rFonts w:ascii="Times New Roman" w:hAnsi="Times New Roman" w:cs="Times New Roman"/>
                <w:sz w:val="28"/>
                <w:szCs w:val="28"/>
              </w:rPr>
              <w:t>Подготовитель-</w:t>
            </w:r>
            <w:proofErr w:type="spellStart"/>
            <w:r>
              <w:rPr>
                <w:rFonts w:ascii="Times New Roman" w:hAnsi="Times New Roman" w:cs="Times New Roman"/>
                <w:sz w:val="28"/>
                <w:szCs w:val="28"/>
              </w:rPr>
              <w:t>ный</w:t>
            </w:r>
            <w:proofErr w:type="spellEnd"/>
            <w:proofErr w:type="gramEnd"/>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Август</w:t>
            </w:r>
          </w:p>
        </w:tc>
        <w:tc>
          <w:tcPr>
            <w:tcW w:w="73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rsidP="00E034F7">
            <w:pPr>
              <w:pStyle w:val="a4"/>
              <w:numPr>
                <w:ilvl w:val="0"/>
                <w:numId w:val="4"/>
              </w:numPr>
              <w:spacing w:before="225" w:beforeAutospacing="0" w:after="225" w:afterAutospacing="0"/>
              <w:jc w:val="both"/>
              <w:rPr>
                <w:color w:val="000000" w:themeColor="text1"/>
                <w:sz w:val="28"/>
                <w:szCs w:val="28"/>
                <w:lang w:eastAsia="en-US"/>
              </w:rPr>
            </w:pPr>
            <w:r>
              <w:rPr>
                <w:color w:val="000000" w:themeColor="text1"/>
                <w:sz w:val="28"/>
                <w:szCs w:val="28"/>
                <w:lang w:eastAsia="en-US"/>
              </w:rPr>
              <w:t>Изучение нормативно – правовой базы и психолого – педагогической литературы по проблеме:</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 Конституция Российской  Федерации; </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 Федеральный закон от 29.12.2012 № 273-ФЗ «Об образовании в Российской Федерации»; </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 Приказ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17.10.2013 № 1155 «Об утверждении федерального государственного образовательного стандарта дошкольного образования»; </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lastRenderedPageBreak/>
              <w:t>- Концепция содержания непрерывного образования (дошкольное и начальное звено), утвержденная Федеральным координационным советом по общему образованию Министерства образования РФ от 17 июня 2003 года;</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Постановление Главного государственного санитарного врача РФ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Письмо Минобразования России от 17 мая 1995 года № 61/19-12 «О психолого-педагогических требованиях к играм и игрушкам в современных условиях»</w:t>
            </w:r>
          </w:p>
          <w:p w:rsidR="005229CD" w:rsidRDefault="005229CD" w:rsidP="00E034F7">
            <w:pPr>
              <w:pStyle w:val="a4"/>
              <w:numPr>
                <w:ilvl w:val="0"/>
                <w:numId w:val="4"/>
              </w:numPr>
              <w:spacing w:before="225" w:beforeAutospacing="0" w:after="225" w:afterAutospacing="0"/>
              <w:jc w:val="both"/>
              <w:rPr>
                <w:color w:val="000000" w:themeColor="text1"/>
                <w:sz w:val="28"/>
                <w:szCs w:val="28"/>
                <w:lang w:eastAsia="en-US"/>
              </w:rPr>
            </w:pPr>
            <w:r>
              <w:rPr>
                <w:color w:val="000000" w:themeColor="text1"/>
                <w:sz w:val="28"/>
                <w:szCs w:val="28"/>
                <w:lang w:eastAsia="en-US"/>
              </w:rPr>
              <w:t xml:space="preserve">Определение цели и задач проекта. </w:t>
            </w:r>
          </w:p>
          <w:p w:rsidR="005229CD" w:rsidRDefault="005229CD" w:rsidP="00E034F7">
            <w:pPr>
              <w:pStyle w:val="a4"/>
              <w:numPr>
                <w:ilvl w:val="0"/>
                <w:numId w:val="4"/>
              </w:numPr>
              <w:spacing w:before="225" w:beforeAutospacing="0" w:after="225" w:afterAutospacing="0"/>
              <w:jc w:val="both"/>
              <w:rPr>
                <w:color w:val="000000" w:themeColor="text1"/>
                <w:sz w:val="28"/>
                <w:szCs w:val="28"/>
                <w:lang w:eastAsia="en-US"/>
              </w:rPr>
            </w:pPr>
            <w:r>
              <w:rPr>
                <w:color w:val="000000" w:themeColor="text1"/>
                <w:sz w:val="28"/>
                <w:szCs w:val="28"/>
                <w:lang w:eastAsia="en-US"/>
              </w:rPr>
              <w:t>Изучение литературы по теме.</w:t>
            </w:r>
          </w:p>
          <w:p w:rsidR="005229CD" w:rsidRDefault="005229CD" w:rsidP="00E034F7">
            <w:pPr>
              <w:pStyle w:val="a4"/>
              <w:numPr>
                <w:ilvl w:val="0"/>
                <w:numId w:val="4"/>
              </w:numPr>
              <w:spacing w:before="225" w:beforeAutospacing="0" w:after="225" w:afterAutospacing="0"/>
              <w:jc w:val="both"/>
              <w:rPr>
                <w:color w:val="000000" w:themeColor="text1"/>
                <w:sz w:val="28"/>
                <w:szCs w:val="28"/>
                <w:lang w:eastAsia="en-US"/>
              </w:rPr>
            </w:pPr>
            <w:r>
              <w:rPr>
                <w:color w:val="000000" w:themeColor="text1"/>
                <w:sz w:val="28"/>
                <w:szCs w:val="28"/>
                <w:lang w:eastAsia="en-US"/>
              </w:rPr>
              <w:t>Подбор методической литературы.</w:t>
            </w:r>
          </w:p>
          <w:p w:rsidR="005229CD" w:rsidRDefault="005229CD" w:rsidP="00E034F7">
            <w:pPr>
              <w:pStyle w:val="a4"/>
              <w:numPr>
                <w:ilvl w:val="0"/>
                <w:numId w:val="4"/>
              </w:numPr>
              <w:spacing w:before="225" w:beforeAutospacing="0" w:after="225" w:afterAutospacing="0"/>
              <w:jc w:val="both"/>
              <w:rPr>
                <w:color w:val="000000" w:themeColor="text1"/>
                <w:sz w:val="28"/>
                <w:szCs w:val="28"/>
                <w:lang w:eastAsia="en-US"/>
              </w:rPr>
            </w:pPr>
            <w:r>
              <w:rPr>
                <w:color w:val="000000" w:themeColor="text1"/>
                <w:sz w:val="28"/>
                <w:szCs w:val="28"/>
                <w:lang w:eastAsia="en-US"/>
              </w:rPr>
              <w:t>Обсуждение вопроса и анкетирование на родительском собрании.</w:t>
            </w:r>
          </w:p>
          <w:p w:rsidR="005229CD" w:rsidRDefault="005229CD" w:rsidP="00E034F7">
            <w:pPr>
              <w:pStyle w:val="a4"/>
              <w:numPr>
                <w:ilvl w:val="0"/>
                <w:numId w:val="4"/>
              </w:numPr>
              <w:spacing w:before="225" w:beforeAutospacing="0" w:after="225" w:afterAutospacing="0"/>
              <w:jc w:val="both"/>
              <w:rPr>
                <w:sz w:val="28"/>
                <w:szCs w:val="28"/>
                <w:lang w:eastAsia="en-US"/>
              </w:rPr>
            </w:pPr>
            <w:proofErr w:type="gramStart"/>
            <w:r>
              <w:rPr>
                <w:color w:val="000000" w:themeColor="text1"/>
                <w:sz w:val="28"/>
                <w:szCs w:val="28"/>
                <w:lang w:eastAsia="en-US"/>
              </w:rPr>
              <w:t>Подготовка развивающей среды (мини-музей архитектурных шедевров Таганрога, иллюстрации, фото, изготовление д/и «Архитектор», изготовление ЛЭП-бука «Архитектура Таганрога», создание стенгазет «Строитель», «Архитектор»).</w:t>
            </w:r>
            <w:proofErr w:type="gramEnd"/>
          </w:p>
          <w:p w:rsidR="005229CD" w:rsidRDefault="005229CD" w:rsidP="00E034F7">
            <w:pPr>
              <w:pStyle w:val="a4"/>
              <w:numPr>
                <w:ilvl w:val="0"/>
                <w:numId w:val="4"/>
              </w:numPr>
              <w:spacing w:before="225" w:beforeAutospacing="0" w:after="225" w:afterAutospacing="0"/>
              <w:jc w:val="both"/>
              <w:rPr>
                <w:sz w:val="28"/>
                <w:szCs w:val="28"/>
                <w:lang w:eastAsia="en-US"/>
              </w:rPr>
            </w:pPr>
            <w:r>
              <w:rPr>
                <w:color w:val="000000" w:themeColor="text1"/>
                <w:sz w:val="28"/>
                <w:szCs w:val="28"/>
                <w:lang w:eastAsia="en-US"/>
              </w:rPr>
              <w:t>Разработка системы занятий.</w:t>
            </w:r>
          </w:p>
          <w:p w:rsidR="005229CD" w:rsidRDefault="005229CD" w:rsidP="00E034F7">
            <w:pPr>
              <w:pStyle w:val="a4"/>
              <w:numPr>
                <w:ilvl w:val="0"/>
                <w:numId w:val="4"/>
              </w:numPr>
              <w:spacing w:before="225" w:beforeAutospacing="0" w:after="225" w:afterAutospacing="0"/>
              <w:jc w:val="both"/>
              <w:rPr>
                <w:sz w:val="28"/>
                <w:szCs w:val="28"/>
                <w:lang w:eastAsia="en-US"/>
              </w:rPr>
            </w:pPr>
            <w:r>
              <w:rPr>
                <w:color w:val="000000" w:themeColor="text1"/>
                <w:sz w:val="28"/>
                <w:szCs w:val="28"/>
                <w:lang w:eastAsia="en-US"/>
              </w:rPr>
              <w:t>Подбор литературных произведений по теме (стихи, пословицы, поговорки, загадки)</w:t>
            </w:r>
          </w:p>
        </w:tc>
      </w:tr>
      <w:tr w:rsidR="005229CD" w:rsidTr="005229CD">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Сентябрь </w:t>
            </w:r>
          </w:p>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Блок 1 «Архитектура»</w:t>
            </w:r>
          </w:p>
        </w:tc>
      </w:tr>
      <w:tr w:rsidR="005229CD" w:rsidTr="005229CD">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1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2 неделя</w:t>
            </w:r>
          </w:p>
          <w:p w:rsidR="005229CD" w:rsidRDefault="005229CD">
            <w:pPr>
              <w:jc w:val="right"/>
              <w:rPr>
                <w:rFonts w:ascii="Times New Roman" w:hAnsi="Times New Roman" w:cs="Times New Roman"/>
                <w:sz w:val="28"/>
                <w:szCs w:val="28"/>
              </w:rPr>
            </w:pPr>
          </w:p>
          <w:p w:rsidR="005229CD" w:rsidRDefault="005229CD">
            <w:pPr>
              <w:jc w:val="right"/>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lastRenderedPageBreak/>
              <w:t>3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4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tc>
        <w:tc>
          <w:tcPr>
            <w:tcW w:w="4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lastRenderedPageBreak/>
              <w:t>Диагностика знаний детей в области архитектуры</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Аппликация «Дом, в котором я живу»</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Цель: показать детям назначение жилища (практичность, удобство); отработать навыки симметричного вырезывания частей методом складывания бумаги пополам. </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lastRenderedPageBreak/>
              <w:t>Коллективный коллаж «Мы - архитекторы»</w:t>
            </w:r>
          </w:p>
          <w:tbl>
            <w:tblPr>
              <w:tblStyle w:val="a6"/>
              <w:tblW w:w="4275" w:type="dxa"/>
              <w:tblLayout w:type="fixed"/>
              <w:tblLook w:val="04A0" w:firstRow="1" w:lastRow="0" w:firstColumn="1" w:lastColumn="0" w:noHBand="0" w:noVBand="1"/>
            </w:tblPr>
            <w:tblGrid>
              <w:gridCol w:w="1020"/>
              <w:gridCol w:w="991"/>
              <w:gridCol w:w="1132"/>
              <w:gridCol w:w="1132"/>
            </w:tblGrid>
            <w:tr w:rsidR="005229CD">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16"/>
                      <w:szCs w:val="16"/>
                    </w:rPr>
                  </w:pPr>
                  <w:r>
                    <w:rPr>
                      <w:rFonts w:ascii="Times New Roman" w:hAnsi="Times New Roman" w:cs="Times New Roman"/>
                      <w:b/>
                      <w:sz w:val="16"/>
                      <w:szCs w:val="16"/>
                    </w:rPr>
                    <w:t>Планирование работ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16"/>
                      <w:szCs w:val="16"/>
                    </w:rPr>
                  </w:pPr>
                  <w:r>
                    <w:rPr>
                      <w:rFonts w:ascii="Times New Roman" w:hAnsi="Times New Roman" w:cs="Times New Roman"/>
                      <w:b/>
                      <w:sz w:val="16"/>
                      <w:szCs w:val="16"/>
                    </w:rPr>
                    <w:t>Подготовка места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16"/>
                      <w:szCs w:val="16"/>
                    </w:rPr>
                  </w:pPr>
                  <w:r>
                    <w:rPr>
                      <w:rFonts w:ascii="Times New Roman" w:hAnsi="Times New Roman" w:cs="Times New Roman"/>
                      <w:b/>
                      <w:sz w:val="16"/>
                      <w:szCs w:val="16"/>
                    </w:rPr>
                    <w:t xml:space="preserve"> Возведение сооружения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b/>
                      <w:sz w:val="16"/>
                      <w:szCs w:val="16"/>
                    </w:rPr>
                  </w:pPr>
                  <w:r>
                    <w:rPr>
                      <w:rFonts w:ascii="Times New Roman" w:hAnsi="Times New Roman" w:cs="Times New Roman"/>
                      <w:b/>
                      <w:sz w:val="16"/>
                      <w:szCs w:val="16"/>
                    </w:rPr>
                    <w:t>Отделка</w:t>
                  </w:r>
                </w:p>
              </w:tc>
            </w:tr>
            <w:tr w:rsidR="005229CD">
              <w:trPr>
                <w:trHeight w:val="1154"/>
              </w:trPr>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rPr>
                      <w:rFonts w:ascii="Times New Roman" w:hAnsi="Times New Roman" w:cs="Times New Roman"/>
                      <w:sz w:val="16"/>
                      <w:szCs w:val="16"/>
                    </w:rPr>
                  </w:pPr>
                  <w:r>
                    <w:rPr>
                      <w:rFonts w:ascii="Times New Roman" w:hAnsi="Times New Roman" w:cs="Times New Roman"/>
                      <w:sz w:val="16"/>
                      <w:szCs w:val="16"/>
                    </w:rPr>
                    <w:t xml:space="preserve">Работа </w:t>
                  </w:r>
                  <w:r>
                    <w:rPr>
                      <w:rFonts w:ascii="Times New Roman" w:hAnsi="Times New Roman" w:cs="Times New Roman"/>
                      <w:i/>
                      <w:sz w:val="16"/>
                      <w:szCs w:val="16"/>
                    </w:rPr>
                    <w:t>архитектора</w:t>
                  </w:r>
                  <w:r>
                    <w:rPr>
                      <w:rFonts w:ascii="Times New Roman" w:hAnsi="Times New Roman" w:cs="Times New Roman"/>
                      <w:sz w:val="16"/>
                      <w:szCs w:val="16"/>
                    </w:rPr>
                    <w:t xml:space="preserve">, изучение места под постройку, планирование работ. </w:t>
                  </w:r>
                </w:p>
                <w:p w:rsidR="005229CD" w:rsidRDefault="005229CD">
                  <w:pP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sz w:val="16"/>
                      <w:szCs w:val="16"/>
                    </w:rPr>
                  </w:pPr>
                  <w:r>
                    <w:rPr>
                      <w:rFonts w:ascii="Times New Roman" w:hAnsi="Times New Roman" w:cs="Times New Roman"/>
                      <w:i/>
                      <w:sz w:val="16"/>
                      <w:szCs w:val="16"/>
                    </w:rPr>
                    <w:t>экскаваторщики землекопы бульдозеристы водители</w:t>
                  </w:r>
                  <w:r>
                    <w:rPr>
                      <w:rFonts w:ascii="Times New Roman" w:hAnsi="Times New Roman" w:cs="Times New Roman"/>
                      <w:sz w:val="16"/>
                      <w:szCs w:val="16"/>
                    </w:rPr>
                    <w:t xml:space="preserve"> машин…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sz w:val="16"/>
                      <w:szCs w:val="16"/>
                    </w:rPr>
                  </w:pPr>
                  <w:r>
                    <w:rPr>
                      <w:rFonts w:ascii="Times New Roman" w:hAnsi="Times New Roman" w:cs="Times New Roman"/>
                      <w:i/>
                      <w:sz w:val="16"/>
                      <w:szCs w:val="16"/>
                    </w:rPr>
                    <w:t>крановщики бетонщики монтажники сварщики</w:t>
                  </w:r>
                  <w:r>
                    <w:rPr>
                      <w:rFonts w:ascii="Times New Roman" w:hAnsi="Times New Roman" w:cs="Times New Roman"/>
                      <w:sz w:val="16"/>
                      <w:szCs w:val="16"/>
                    </w:rPr>
                    <w:t>…  (возведение сооружения)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rPr>
                      <w:rFonts w:ascii="Times New Roman" w:hAnsi="Times New Roman" w:cs="Times New Roman"/>
                      <w:i/>
                      <w:sz w:val="16"/>
                      <w:szCs w:val="16"/>
                    </w:rPr>
                  </w:pPr>
                  <w:r>
                    <w:rPr>
                      <w:rFonts w:ascii="Times New Roman" w:hAnsi="Times New Roman" w:cs="Times New Roman"/>
                      <w:i/>
                      <w:sz w:val="16"/>
                      <w:szCs w:val="16"/>
                    </w:rPr>
                    <w:t xml:space="preserve">штукатуры маляры </w:t>
                  </w:r>
                </w:p>
                <w:p w:rsidR="005229CD" w:rsidRDefault="005229CD">
                  <w:pPr>
                    <w:rPr>
                      <w:rFonts w:ascii="Times New Roman" w:hAnsi="Times New Roman" w:cs="Times New Roman"/>
                      <w:sz w:val="16"/>
                      <w:szCs w:val="16"/>
                    </w:rPr>
                  </w:pPr>
                  <w:r>
                    <w:rPr>
                      <w:rFonts w:ascii="Times New Roman" w:hAnsi="Times New Roman" w:cs="Times New Roman"/>
                      <w:i/>
                      <w:sz w:val="16"/>
                      <w:szCs w:val="16"/>
                    </w:rPr>
                    <w:t>плотники электрики</w:t>
                  </w:r>
                  <w:r>
                    <w:rPr>
                      <w:rFonts w:ascii="Times New Roman" w:hAnsi="Times New Roman" w:cs="Times New Roman"/>
                      <w:sz w:val="16"/>
                      <w:szCs w:val="16"/>
                    </w:rPr>
                    <w:t>…</w:t>
                  </w:r>
                </w:p>
              </w:tc>
            </w:tr>
          </w:tbl>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закрепить знания детей о профессии строителя, знакомить с профессией архитектора; воспитывать умение работать в коллективе; формировать навыки работы с природным материалом.</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Объемная аппликация «Волшебный Таганрог»</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знакомить детей с архитектурой города; воспитывать патриотические чувства воспитанников; развивать умение ориентироваться на листе бумаги.</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lastRenderedPageBreak/>
              <w:t>Анкетирование родителей «Патриотическое воспитание»</w:t>
            </w:r>
          </w:p>
          <w:p w:rsidR="005229CD" w:rsidRDefault="005229CD">
            <w:pPr>
              <w:jc w:val="both"/>
              <w:rPr>
                <w:rFonts w:ascii="Times New Roman" w:hAnsi="Times New Roman" w:cs="Times New Roman"/>
                <w:sz w:val="28"/>
                <w:szCs w:val="28"/>
              </w:rPr>
            </w:pPr>
            <w:proofErr w:type="gramStart"/>
            <w:r>
              <w:rPr>
                <w:rFonts w:ascii="Times New Roman" w:hAnsi="Times New Roman" w:cs="Times New Roman"/>
                <w:sz w:val="28"/>
                <w:szCs w:val="28"/>
              </w:rPr>
              <w:t>Изготовление д/и «Архитектор» (части домов из картона: стены, крыша, окна, двери, ступени)</w:t>
            </w:r>
            <w:proofErr w:type="gramEnd"/>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lastRenderedPageBreak/>
              <w:t>Помощь в изготовлении стенгазет «Строитель», «Архитектор»</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Экскурсия по городу «Купеческий Таганрог»</w:t>
            </w:r>
          </w:p>
        </w:tc>
      </w:tr>
      <w:tr w:rsidR="005229CD" w:rsidTr="005229CD">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Октябрь </w:t>
            </w:r>
          </w:p>
          <w:p w:rsidR="005229CD" w:rsidRDefault="005229CD">
            <w:pPr>
              <w:jc w:val="center"/>
              <w:rPr>
                <w:rFonts w:ascii="Times New Roman" w:hAnsi="Times New Roman" w:cs="Times New Roman"/>
                <w:sz w:val="28"/>
                <w:szCs w:val="28"/>
              </w:rPr>
            </w:pPr>
            <w:r>
              <w:rPr>
                <w:rFonts w:ascii="Times New Roman" w:hAnsi="Times New Roman" w:cs="Times New Roman"/>
                <w:b/>
                <w:sz w:val="28"/>
                <w:szCs w:val="28"/>
              </w:rPr>
              <w:t>Блок 2 «Классицизм»</w:t>
            </w:r>
          </w:p>
        </w:tc>
      </w:tr>
      <w:tr w:rsidR="005229CD" w:rsidTr="005229CD">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1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 xml:space="preserve">2 неделя </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3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4 неделя</w:t>
            </w:r>
          </w:p>
        </w:tc>
        <w:tc>
          <w:tcPr>
            <w:tcW w:w="4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lastRenderedPageBreak/>
              <w:t>Папье-маше «Александровские ряды»</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знакомить детей со стилем русского классицизма; отработать первичные навыки работы с бумагой в стиле папье-маше; пополнить словарный запас (колонна, колоннада)</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Моделирование «Александровский Дворец»</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знакомить детей с историей Дворца; пополнить словарный запас детей (сухарики, аттика); закреплять навыки работы с ножницами и клейстером; формировать умение обклеивать объемные формы разных размеров.</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 xml:space="preserve">Объемные </w:t>
            </w:r>
            <w:proofErr w:type="spellStart"/>
            <w:r>
              <w:rPr>
                <w:rFonts w:ascii="Times New Roman" w:hAnsi="Times New Roman" w:cs="Times New Roman"/>
                <w:b/>
                <w:sz w:val="28"/>
                <w:szCs w:val="28"/>
              </w:rPr>
              <w:t>декупаж</w:t>
            </w:r>
            <w:proofErr w:type="spellEnd"/>
            <w:r>
              <w:rPr>
                <w:rFonts w:ascii="Times New Roman" w:hAnsi="Times New Roman" w:cs="Times New Roman"/>
                <w:b/>
                <w:sz w:val="28"/>
                <w:szCs w:val="28"/>
              </w:rPr>
              <w:t xml:space="preserve"> «Доходные дома»</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Цель: знакомить детей с техникой </w:t>
            </w:r>
            <w:proofErr w:type="gramStart"/>
            <w:r>
              <w:rPr>
                <w:rFonts w:ascii="Times New Roman" w:hAnsi="Times New Roman" w:cs="Times New Roman"/>
                <w:sz w:val="28"/>
                <w:szCs w:val="28"/>
              </w:rPr>
              <w:t>объемного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декупажа</w:t>
            </w:r>
            <w:proofErr w:type="spellEnd"/>
            <w:r>
              <w:rPr>
                <w:rFonts w:ascii="Times New Roman" w:hAnsi="Times New Roman" w:cs="Times New Roman"/>
                <w:sz w:val="28"/>
                <w:szCs w:val="28"/>
              </w:rPr>
              <w:t xml:space="preserve">; пополнять </w:t>
            </w:r>
            <w:r>
              <w:rPr>
                <w:rFonts w:ascii="Times New Roman" w:hAnsi="Times New Roman" w:cs="Times New Roman"/>
                <w:sz w:val="28"/>
                <w:szCs w:val="28"/>
              </w:rPr>
              <w:lastRenderedPageBreak/>
              <w:t>словарный запас (розетка); закреплять навыки работы с ножницами и клейстером.</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Аппликация «Купеческий дом»</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Цель: знакомить воспитанников со зданием купца </w:t>
            </w:r>
            <w:proofErr w:type="spellStart"/>
            <w:r>
              <w:rPr>
                <w:rFonts w:ascii="Times New Roman" w:hAnsi="Times New Roman" w:cs="Times New Roman"/>
                <w:sz w:val="28"/>
                <w:szCs w:val="28"/>
              </w:rPr>
              <w:t>Гайрабетова</w:t>
            </w:r>
            <w:proofErr w:type="spellEnd"/>
            <w:r>
              <w:rPr>
                <w:rFonts w:ascii="Times New Roman" w:hAnsi="Times New Roman" w:cs="Times New Roman"/>
                <w:sz w:val="28"/>
                <w:szCs w:val="28"/>
              </w:rPr>
              <w:t>; закрепить знания детей в отличительных чертах стиля «классицизм»; формировать навыки ориентирования на листе бумаги.</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lastRenderedPageBreak/>
              <w:t>1й понедельник октября – день Архитектуры</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Помощь родителей в пополнении мини-музея «Памятники архитектуры Таганрога»</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Помощь в создании фотоальбома «Здания </w:t>
            </w:r>
            <w:r>
              <w:rPr>
                <w:rFonts w:ascii="Times New Roman" w:hAnsi="Times New Roman" w:cs="Times New Roman"/>
                <w:sz w:val="28"/>
                <w:szCs w:val="28"/>
              </w:rPr>
              <w:lastRenderedPageBreak/>
              <w:t>классицизма в Таганроге»</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Изготовление стенгазеты из фото «Купеческий Таганрог»</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tc>
      </w:tr>
      <w:tr w:rsidR="005229CD" w:rsidTr="005229CD">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lastRenderedPageBreak/>
              <w:t>Ноябрь (Классицизм)</w:t>
            </w:r>
          </w:p>
        </w:tc>
      </w:tr>
      <w:tr w:rsidR="005229CD" w:rsidTr="005229CD">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1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2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3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4 неделя</w:t>
            </w:r>
          </w:p>
        </w:tc>
        <w:tc>
          <w:tcPr>
            <w:tcW w:w="4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Конструирование из бумаги «Дом Серебрякова»</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закрепить знания детей в ориентировании стиля классицизма; формировать умения сгибать листы бумаги по начерченным заранее линиям, приклеивать к заготовкам.</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 xml:space="preserve">Коллективный коллаж «Дом купца М. </w:t>
            </w:r>
            <w:proofErr w:type="spellStart"/>
            <w:r>
              <w:rPr>
                <w:rFonts w:ascii="Times New Roman" w:hAnsi="Times New Roman" w:cs="Times New Roman"/>
                <w:b/>
                <w:sz w:val="28"/>
                <w:szCs w:val="28"/>
              </w:rPr>
              <w:t>Авьерино</w:t>
            </w:r>
            <w:proofErr w:type="spellEnd"/>
            <w:r>
              <w:rPr>
                <w:rFonts w:ascii="Times New Roman" w:hAnsi="Times New Roman" w:cs="Times New Roman"/>
                <w:b/>
                <w:sz w:val="28"/>
                <w:szCs w:val="28"/>
              </w:rPr>
              <w:t>»</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формировать умение изготавливать декор из салфеток; пополнять словарный запас (фронтон); расширять знания детей о родном городе.</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Папье-маше «Дом Кирсанова»</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продолжать знакомить детей с техникой папье-маше, пополнять словарный запас (замковый камень, портик)</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Моделирование «Особняк Градоначальника»</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формировать навыки работы с бумагой по шаблонам; закреплять знания детей о стиле классицизма в Таганроге.</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Просмотр презентации «Прогулка по старому городу»</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Буклеты «Маленькие архитекторы»</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Ознакомительные листовки «Были-небыли Таганрога»</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Консультация «Формирование представлений детей о родном городе»</w:t>
            </w:r>
          </w:p>
        </w:tc>
      </w:tr>
      <w:tr w:rsidR="005229CD" w:rsidTr="005229CD">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 xml:space="preserve">Декабрь </w:t>
            </w:r>
          </w:p>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Блок 3 «Барокко»</w:t>
            </w:r>
          </w:p>
        </w:tc>
      </w:tr>
      <w:tr w:rsidR="005229CD" w:rsidTr="005229CD">
        <w:tc>
          <w:tcPr>
            <w:tcW w:w="23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1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2 неделя</w:t>
            </w: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3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4 неделя</w:t>
            </w: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lastRenderedPageBreak/>
              <w:t>Объемная аппликация «Особняк купца Рафаиловича»</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Цель: формировать навыки работы с ножницами и клейстером; пополнять </w:t>
            </w:r>
            <w:r>
              <w:rPr>
                <w:rFonts w:ascii="Times New Roman" w:hAnsi="Times New Roman" w:cs="Times New Roman"/>
                <w:sz w:val="28"/>
                <w:szCs w:val="28"/>
              </w:rPr>
              <w:lastRenderedPageBreak/>
              <w:t>словарный запас детей, умение апеллировать понятиями.</w:t>
            </w: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Просмотр презентации «Стиль Барокко»</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знакомить детей со стилем барокко, его проявлениями в г. Таганроге; пополнять словарный запас детей</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b/>
                <w:sz w:val="28"/>
                <w:szCs w:val="28"/>
              </w:rPr>
              <w:t>Моделирование</w:t>
            </w:r>
            <w:r>
              <w:rPr>
                <w:rFonts w:ascii="Times New Roman" w:hAnsi="Times New Roman" w:cs="Times New Roman"/>
                <w:sz w:val="28"/>
                <w:szCs w:val="28"/>
              </w:rPr>
              <w:t xml:space="preserve"> отдельных частей декора, свойственного стилю барокко </w:t>
            </w:r>
            <w:r>
              <w:rPr>
                <w:rFonts w:ascii="Times New Roman" w:hAnsi="Times New Roman" w:cs="Times New Roman"/>
                <w:b/>
                <w:sz w:val="28"/>
                <w:szCs w:val="28"/>
              </w:rPr>
              <w:t>из салфеток.</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Цель: углубить знания детей о стиле барокко; пополнять словарный запас; развивать воображение, мелкую моторику рук. </w:t>
            </w: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Коллективная работа в технике папье-маше «Лепнина»</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оттачивать навыки работы с мокрой бумагой; формировать умения детей работать по образцу; пополнять словарный запас.</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lastRenderedPageBreak/>
              <w:t>Выпуск газеты «Величественный Таганрог»</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Помощь в изготовлении дидактической игры «Сложи дом по образцу» </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Помощь в создании фотоальбома «Здания барокко в Таганроге»</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Помощь в изготовлении объемного здания музея </w:t>
            </w:r>
            <w:proofErr w:type="spellStart"/>
            <w:r>
              <w:rPr>
                <w:rFonts w:ascii="Times New Roman" w:hAnsi="Times New Roman" w:cs="Times New Roman"/>
                <w:sz w:val="28"/>
                <w:szCs w:val="28"/>
              </w:rPr>
              <w:t>Алфераки</w:t>
            </w:r>
            <w:proofErr w:type="spellEnd"/>
            <w:r>
              <w:rPr>
                <w:rFonts w:ascii="Times New Roman" w:hAnsi="Times New Roman" w:cs="Times New Roman"/>
                <w:sz w:val="28"/>
                <w:szCs w:val="28"/>
              </w:rPr>
              <w:t>.</w:t>
            </w:r>
          </w:p>
        </w:tc>
      </w:tr>
      <w:tr w:rsidR="005229CD" w:rsidTr="005229CD">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lastRenderedPageBreak/>
              <w:t>Январь (Барокко)</w:t>
            </w:r>
          </w:p>
        </w:tc>
      </w:tr>
      <w:tr w:rsidR="005229CD" w:rsidTr="005229CD">
        <w:tc>
          <w:tcPr>
            <w:tcW w:w="23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1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2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 xml:space="preserve">3 неделя </w:t>
            </w: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 xml:space="preserve">Объемный </w:t>
            </w:r>
            <w:proofErr w:type="spellStart"/>
            <w:r>
              <w:rPr>
                <w:rFonts w:ascii="Times New Roman" w:hAnsi="Times New Roman" w:cs="Times New Roman"/>
                <w:b/>
                <w:sz w:val="28"/>
                <w:szCs w:val="28"/>
              </w:rPr>
              <w:t>декупаж</w:t>
            </w:r>
            <w:proofErr w:type="spellEnd"/>
            <w:r>
              <w:rPr>
                <w:rFonts w:ascii="Times New Roman" w:hAnsi="Times New Roman" w:cs="Times New Roman"/>
                <w:b/>
                <w:sz w:val="28"/>
                <w:szCs w:val="28"/>
              </w:rPr>
              <w:t xml:space="preserve"> «Мой замок»</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Цель: развивать воображение детей; формировать навыки работы в стиле объемного </w:t>
            </w:r>
            <w:proofErr w:type="spellStart"/>
            <w:r>
              <w:rPr>
                <w:rFonts w:ascii="Times New Roman" w:hAnsi="Times New Roman" w:cs="Times New Roman"/>
                <w:sz w:val="28"/>
                <w:szCs w:val="28"/>
              </w:rPr>
              <w:t>декупажа</w:t>
            </w:r>
            <w:proofErr w:type="spellEnd"/>
            <w:r>
              <w:rPr>
                <w:rFonts w:ascii="Times New Roman" w:hAnsi="Times New Roman" w:cs="Times New Roman"/>
                <w:sz w:val="28"/>
                <w:szCs w:val="28"/>
              </w:rPr>
              <w:t>; применять полученные знания о стиле барокко.</w:t>
            </w: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Коллективное моделирование «Особняк купца»</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Цель: воспитывать умение детей работать в коллективе; формировать навыки работы с бумагой (сгибание по контуру, </w:t>
            </w:r>
            <w:proofErr w:type="spellStart"/>
            <w:r>
              <w:rPr>
                <w:rFonts w:ascii="Times New Roman" w:hAnsi="Times New Roman" w:cs="Times New Roman"/>
                <w:sz w:val="28"/>
                <w:szCs w:val="28"/>
              </w:rPr>
              <w:t>обклеивание</w:t>
            </w:r>
            <w:proofErr w:type="spellEnd"/>
            <w:r>
              <w:rPr>
                <w:rFonts w:ascii="Times New Roman" w:hAnsi="Times New Roman" w:cs="Times New Roman"/>
                <w:sz w:val="28"/>
                <w:szCs w:val="28"/>
              </w:rPr>
              <w:t xml:space="preserve"> заготовок)</w:t>
            </w:r>
          </w:p>
          <w:p w:rsidR="005229CD" w:rsidRDefault="005229CD">
            <w:pPr>
              <w:jc w:val="both"/>
              <w:rPr>
                <w:rFonts w:ascii="Times New Roman" w:hAnsi="Times New Roman" w:cs="Times New Roman"/>
                <w:b/>
                <w:sz w:val="28"/>
                <w:szCs w:val="28"/>
              </w:rPr>
            </w:pP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Аппликация «Треугольный дом»</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знакомить детей со зданием окружного суда; закреплять умение детей видеть знакомый декор; формировать навыки работы с ножницами, клейстером, умение наносить декор с помощью карандашей.</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Буклет «История Таганрога»</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Помощь родителей в пополнении мини-музея «Памятники архитектуры г. Таганрога»</w:t>
            </w:r>
          </w:p>
        </w:tc>
      </w:tr>
      <w:tr w:rsidR="005229CD" w:rsidTr="005229CD">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Февраль</w:t>
            </w:r>
          </w:p>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Блок 4 «Модерн»</w:t>
            </w:r>
          </w:p>
        </w:tc>
      </w:tr>
      <w:tr w:rsidR="005229CD" w:rsidTr="005229CD">
        <w:tc>
          <w:tcPr>
            <w:tcW w:w="23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1 неделя</w:t>
            </w: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2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3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4 неделя</w:t>
            </w: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lastRenderedPageBreak/>
              <w:t>Презентация «Стиль Модерн»</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lastRenderedPageBreak/>
              <w:t>Цель: наглядно знакомить детей со стилем модерна и его проявлениями в г. Таганроге.</w:t>
            </w:r>
          </w:p>
          <w:p w:rsidR="005229CD" w:rsidRDefault="005229CD">
            <w:pPr>
              <w:jc w:val="both"/>
              <w:rPr>
                <w:rFonts w:ascii="Times New Roman" w:hAnsi="Times New Roman" w:cs="Times New Roman"/>
                <w:b/>
                <w:sz w:val="28"/>
                <w:szCs w:val="28"/>
              </w:rPr>
            </w:pP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Аппликация по образцу</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формировать навыки вырезывания симметричных частей здания путем сгибания бумаги пополам; пополнять словарный запас детей; воспитывать чувство гордости за красоту родного города.</w:t>
            </w: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 xml:space="preserve">Объемный </w:t>
            </w:r>
            <w:proofErr w:type="spellStart"/>
            <w:r>
              <w:rPr>
                <w:rFonts w:ascii="Times New Roman" w:hAnsi="Times New Roman" w:cs="Times New Roman"/>
                <w:b/>
                <w:sz w:val="28"/>
                <w:szCs w:val="28"/>
              </w:rPr>
              <w:t>декупаж</w:t>
            </w:r>
            <w:proofErr w:type="spellEnd"/>
            <w:r>
              <w:rPr>
                <w:rFonts w:ascii="Times New Roman" w:hAnsi="Times New Roman" w:cs="Times New Roman"/>
                <w:b/>
                <w:sz w:val="28"/>
                <w:szCs w:val="28"/>
              </w:rPr>
              <w:t xml:space="preserve"> «Дом Шаронова»</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Цель: знакомить детей с одним из главных архитектурных памятников города; формировать умение работать в технике объемного </w:t>
            </w:r>
            <w:proofErr w:type="spellStart"/>
            <w:r>
              <w:rPr>
                <w:rFonts w:ascii="Times New Roman" w:hAnsi="Times New Roman" w:cs="Times New Roman"/>
                <w:sz w:val="28"/>
                <w:szCs w:val="28"/>
              </w:rPr>
              <w:t>декупажа</w:t>
            </w:r>
            <w:proofErr w:type="spellEnd"/>
            <w:r>
              <w:rPr>
                <w:rFonts w:ascii="Times New Roman" w:hAnsi="Times New Roman" w:cs="Times New Roman"/>
                <w:sz w:val="28"/>
                <w:szCs w:val="28"/>
              </w:rPr>
              <w:t>; пополнять словарный запас детей; развивать мелкую моторику рук.</w:t>
            </w:r>
          </w:p>
          <w:p w:rsidR="005229CD" w:rsidRDefault="005229CD">
            <w:pPr>
              <w:jc w:val="both"/>
              <w:rPr>
                <w:rFonts w:ascii="Times New Roman" w:hAnsi="Times New Roman" w:cs="Times New Roman"/>
                <w:sz w:val="28"/>
                <w:szCs w:val="28"/>
              </w:rPr>
            </w:pPr>
            <w:r>
              <w:rPr>
                <w:rFonts w:ascii="Times New Roman" w:hAnsi="Times New Roman" w:cs="Times New Roman"/>
                <w:b/>
                <w:sz w:val="28"/>
                <w:szCs w:val="28"/>
              </w:rPr>
              <w:t>Моделирование «Дом «кирпичного стиля»</w:t>
            </w:r>
            <w:r>
              <w:rPr>
                <w:rFonts w:ascii="Times New Roman" w:hAnsi="Times New Roman" w:cs="Times New Roman"/>
                <w:sz w:val="28"/>
                <w:szCs w:val="28"/>
              </w:rPr>
              <w:t xml:space="preserve"> (протоиерея Покровского)</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закреплять навыки моделирования на заготовки; формировать умение видеть целостную картину; закреплять полученные знания о стиле модерн.</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Помощь </w:t>
            </w:r>
            <w:r>
              <w:rPr>
                <w:rFonts w:ascii="Times New Roman" w:hAnsi="Times New Roman" w:cs="Times New Roman"/>
                <w:sz w:val="28"/>
                <w:szCs w:val="28"/>
              </w:rPr>
              <w:lastRenderedPageBreak/>
              <w:t>родителей в создании фотоальбома «Здания модерн»</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Консультация «Маленькие патриоты»</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Экскурсия в музей Градостроительства и быта г. Таганрога</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tc>
      </w:tr>
      <w:tr w:rsidR="005229CD" w:rsidTr="005229CD">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Март </w:t>
            </w:r>
          </w:p>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Блок 5 «Ренессанс»</w:t>
            </w:r>
          </w:p>
        </w:tc>
      </w:tr>
      <w:tr w:rsidR="005229CD" w:rsidTr="005229CD">
        <w:tc>
          <w:tcPr>
            <w:tcW w:w="23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rsidP="00E034F7">
            <w:pPr>
              <w:pStyle w:val="a5"/>
              <w:numPr>
                <w:ilvl w:val="0"/>
                <w:numId w:val="5"/>
              </w:numPr>
              <w:rPr>
                <w:rFonts w:ascii="Times New Roman" w:hAnsi="Times New Roman" w:cs="Times New Roman"/>
                <w:sz w:val="28"/>
                <w:szCs w:val="28"/>
              </w:rPr>
            </w:pPr>
            <w:r>
              <w:rPr>
                <w:rFonts w:ascii="Times New Roman" w:hAnsi="Times New Roman" w:cs="Times New Roman"/>
                <w:sz w:val="28"/>
                <w:szCs w:val="28"/>
              </w:rPr>
              <w:t>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2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ind w:left="360"/>
              <w:jc w:val="center"/>
              <w:rPr>
                <w:rFonts w:ascii="Times New Roman" w:hAnsi="Times New Roman" w:cs="Times New Roman"/>
                <w:sz w:val="28"/>
                <w:szCs w:val="28"/>
              </w:rPr>
            </w:pPr>
            <w:r>
              <w:rPr>
                <w:rFonts w:ascii="Times New Roman" w:hAnsi="Times New Roman" w:cs="Times New Roman"/>
                <w:sz w:val="28"/>
                <w:szCs w:val="28"/>
              </w:rPr>
              <w:t>3 неделя</w:t>
            </w:r>
          </w:p>
          <w:p w:rsidR="005229CD" w:rsidRDefault="005229CD">
            <w:pPr>
              <w:ind w:left="360"/>
              <w:jc w:val="center"/>
              <w:rPr>
                <w:rFonts w:ascii="Times New Roman" w:hAnsi="Times New Roman" w:cs="Times New Roman"/>
                <w:sz w:val="28"/>
                <w:szCs w:val="28"/>
              </w:rPr>
            </w:pPr>
          </w:p>
          <w:p w:rsidR="005229CD" w:rsidRDefault="005229CD">
            <w:pPr>
              <w:ind w:left="360"/>
              <w:jc w:val="center"/>
              <w:rPr>
                <w:rFonts w:ascii="Times New Roman" w:hAnsi="Times New Roman" w:cs="Times New Roman"/>
                <w:sz w:val="28"/>
                <w:szCs w:val="28"/>
              </w:rPr>
            </w:pPr>
          </w:p>
          <w:p w:rsidR="005229CD" w:rsidRDefault="005229CD">
            <w:pPr>
              <w:ind w:left="360"/>
              <w:jc w:val="center"/>
              <w:rPr>
                <w:rFonts w:ascii="Times New Roman" w:hAnsi="Times New Roman" w:cs="Times New Roman"/>
                <w:sz w:val="28"/>
                <w:szCs w:val="28"/>
              </w:rPr>
            </w:pPr>
          </w:p>
          <w:p w:rsidR="005229CD" w:rsidRDefault="005229CD">
            <w:pPr>
              <w:ind w:left="360"/>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ind w:left="360"/>
              <w:jc w:val="center"/>
              <w:rPr>
                <w:rFonts w:ascii="Times New Roman" w:hAnsi="Times New Roman" w:cs="Times New Roman"/>
                <w:sz w:val="28"/>
                <w:szCs w:val="28"/>
              </w:rPr>
            </w:pPr>
            <w:r>
              <w:rPr>
                <w:rFonts w:ascii="Times New Roman" w:hAnsi="Times New Roman" w:cs="Times New Roman"/>
                <w:sz w:val="28"/>
                <w:szCs w:val="28"/>
              </w:rPr>
              <w:t xml:space="preserve">4 неделя </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lastRenderedPageBreak/>
              <w:t>Презентация «Стиль Ренессанс»</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Цель: знакомить детей со стилем ренессанса в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аганроге</w:t>
            </w:r>
            <w:proofErr w:type="spellEnd"/>
            <w:r>
              <w:rPr>
                <w:rFonts w:ascii="Times New Roman" w:hAnsi="Times New Roman" w:cs="Times New Roman"/>
                <w:sz w:val="28"/>
                <w:szCs w:val="28"/>
              </w:rPr>
              <w:t>; пополнять словарный запас детей.</w:t>
            </w:r>
          </w:p>
          <w:p w:rsidR="005229CD" w:rsidRDefault="005229CD">
            <w:pPr>
              <w:jc w:val="both"/>
              <w:rPr>
                <w:rFonts w:ascii="Times New Roman" w:hAnsi="Times New Roman" w:cs="Times New Roman"/>
                <w:b/>
                <w:sz w:val="28"/>
                <w:szCs w:val="28"/>
              </w:rPr>
            </w:pPr>
          </w:p>
          <w:p w:rsidR="005229CD" w:rsidRDefault="005229CD">
            <w:pPr>
              <w:jc w:val="both"/>
              <w:rPr>
                <w:rFonts w:ascii="Times New Roman" w:hAnsi="Times New Roman" w:cs="Times New Roman"/>
                <w:b/>
                <w:sz w:val="28"/>
                <w:szCs w:val="28"/>
              </w:rPr>
            </w:pP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Объемная коллективная аппликация «Здание Азово-Донского банка»</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закреплять навыки детей работать в коллективе; развивать умение ориентироваться на бумаге; формировать навыки работы со скрученными салфетками.</w:t>
            </w: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 xml:space="preserve">Объемный </w:t>
            </w:r>
            <w:proofErr w:type="spellStart"/>
            <w:r>
              <w:rPr>
                <w:rFonts w:ascii="Times New Roman" w:hAnsi="Times New Roman" w:cs="Times New Roman"/>
                <w:b/>
                <w:sz w:val="28"/>
                <w:szCs w:val="28"/>
              </w:rPr>
              <w:t>декупаж</w:t>
            </w:r>
            <w:proofErr w:type="spellEnd"/>
            <w:r>
              <w:rPr>
                <w:rFonts w:ascii="Times New Roman" w:hAnsi="Times New Roman" w:cs="Times New Roman"/>
                <w:b/>
                <w:sz w:val="28"/>
                <w:szCs w:val="28"/>
              </w:rPr>
              <w:t xml:space="preserve"> «Особняк»</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Цель: закрепить знания детей о работе архитектора; развивать фантазию; формировать навыки </w:t>
            </w:r>
            <w:r>
              <w:rPr>
                <w:rFonts w:ascii="Times New Roman" w:hAnsi="Times New Roman" w:cs="Times New Roman"/>
                <w:sz w:val="28"/>
                <w:szCs w:val="28"/>
              </w:rPr>
              <w:lastRenderedPageBreak/>
              <w:t>применения полученных знаний на практике.</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Папье-маше «Декор ренессанса»</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закреплять знания детей о декоре, присущем стилю ренессанса; формировать навыки работы в технике папье-маше; пополнять словарный запас детей.</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lastRenderedPageBreak/>
              <w:t>Помощь родителей в создании фотоальбома «Здания ренессанса в Таганроге»</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Выставка фото «Мой Таганрог» (фото детей и родителей на </w:t>
            </w:r>
            <w:r>
              <w:rPr>
                <w:rFonts w:ascii="Times New Roman" w:hAnsi="Times New Roman" w:cs="Times New Roman"/>
                <w:sz w:val="28"/>
                <w:szCs w:val="28"/>
              </w:rPr>
              <w:lastRenderedPageBreak/>
              <w:t>фоне архитектурных памятников Таганрога – в руках лист с названием стиля здания)</w:t>
            </w:r>
          </w:p>
        </w:tc>
      </w:tr>
      <w:tr w:rsidR="005229CD" w:rsidTr="005229CD">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lastRenderedPageBreak/>
              <w:t>Апрель (Ренессанс)</w:t>
            </w:r>
          </w:p>
        </w:tc>
      </w:tr>
      <w:tr w:rsidR="005229CD" w:rsidTr="005229CD">
        <w:tc>
          <w:tcPr>
            <w:tcW w:w="23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1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rsidP="00E034F7">
            <w:pPr>
              <w:pStyle w:val="a5"/>
              <w:numPr>
                <w:ilvl w:val="0"/>
                <w:numId w:val="5"/>
              </w:numPr>
              <w:jc w:val="center"/>
              <w:rPr>
                <w:rFonts w:ascii="Times New Roman" w:hAnsi="Times New Roman" w:cs="Times New Roman"/>
                <w:sz w:val="28"/>
                <w:szCs w:val="28"/>
              </w:rPr>
            </w:pPr>
            <w:r>
              <w:rPr>
                <w:rFonts w:ascii="Times New Roman" w:hAnsi="Times New Roman" w:cs="Times New Roman"/>
                <w:sz w:val="28"/>
                <w:szCs w:val="28"/>
              </w:rPr>
              <w:t>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rsidP="00E034F7">
            <w:pPr>
              <w:pStyle w:val="a5"/>
              <w:numPr>
                <w:ilvl w:val="0"/>
                <w:numId w:val="5"/>
              </w:numPr>
              <w:jc w:val="center"/>
              <w:rPr>
                <w:rFonts w:ascii="Times New Roman" w:hAnsi="Times New Roman" w:cs="Times New Roman"/>
                <w:sz w:val="28"/>
                <w:szCs w:val="28"/>
              </w:rPr>
            </w:pPr>
            <w:r>
              <w:rPr>
                <w:rFonts w:ascii="Times New Roman" w:hAnsi="Times New Roman" w:cs="Times New Roman"/>
                <w:sz w:val="28"/>
                <w:szCs w:val="28"/>
              </w:rPr>
              <w:t>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4 неделя</w:t>
            </w: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Аппликация «Дом помещика»</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уметь собрать из готовых частей здание по образцу; закреплять знания детей о стиле ренессанса.</w:t>
            </w: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 xml:space="preserve">Моделирование «Дом </w:t>
            </w:r>
            <w:proofErr w:type="spellStart"/>
            <w:r>
              <w:rPr>
                <w:rFonts w:ascii="Times New Roman" w:hAnsi="Times New Roman" w:cs="Times New Roman"/>
                <w:b/>
                <w:sz w:val="28"/>
                <w:szCs w:val="28"/>
              </w:rPr>
              <w:t>Багдасаровых</w:t>
            </w:r>
            <w:proofErr w:type="spellEnd"/>
            <w:r>
              <w:rPr>
                <w:rFonts w:ascii="Times New Roman" w:hAnsi="Times New Roman" w:cs="Times New Roman"/>
                <w:b/>
                <w:sz w:val="28"/>
                <w:szCs w:val="28"/>
              </w:rPr>
              <w:t>»</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знакомить детей с историей гостиницы; развивать патриотические чувства; Формировать навыки работы с ножницами.</w:t>
            </w: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 xml:space="preserve">Аппликация с элементами </w:t>
            </w:r>
            <w:proofErr w:type="spellStart"/>
            <w:r>
              <w:rPr>
                <w:rFonts w:ascii="Times New Roman" w:hAnsi="Times New Roman" w:cs="Times New Roman"/>
                <w:b/>
                <w:sz w:val="28"/>
                <w:szCs w:val="28"/>
              </w:rPr>
              <w:t>пластилинографии</w:t>
            </w:r>
            <w:proofErr w:type="spellEnd"/>
            <w:r>
              <w:rPr>
                <w:rFonts w:ascii="Times New Roman" w:hAnsi="Times New Roman" w:cs="Times New Roman"/>
                <w:b/>
                <w:sz w:val="28"/>
                <w:szCs w:val="28"/>
              </w:rPr>
              <w:t xml:space="preserve"> «Дом мечты»</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формировать знания детей о профессии архитектора; развивать фантазию, умение применять полученные знания на практике.</w:t>
            </w: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Коллективная аппликация «Переулок Тургеневский»</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знакомить детей с архитектурой Таганрога; воспитывать чувство гордости, патриотизма; уметь работать в коллективе.</w:t>
            </w:r>
          </w:p>
          <w:p w:rsidR="005229CD" w:rsidRDefault="005229CD">
            <w:pPr>
              <w:jc w:val="both"/>
              <w:rPr>
                <w:rFonts w:ascii="Times New Roman" w:hAnsi="Times New Roman" w:cs="Times New Roman"/>
                <w:sz w:val="28"/>
                <w:szCs w:val="28"/>
              </w:rPr>
            </w:pP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Виртуальная экскурсия по городу «История предков»</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Консультация «Зачем детям рассказывать об архитектуре»</w:t>
            </w:r>
          </w:p>
        </w:tc>
      </w:tr>
      <w:tr w:rsidR="005229CD" w:rsidTr="005229CD">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 xml:space="preserve">Май </w:t>
            </w:r>
          </w:p>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Блок 6 «Мой Таганрог»</w:t>
            </w:r>
          </w:p>
        </w:tc>
      </w:tr>
      <w:tr w:rsidR="005229CD" w:rsidTr="005229CD">
        <w:tc>
          <w:tcPr>
            <w:tcW w:w="23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1 неделя</w:t>
            </w:r>
          </w:p>
          <w:p w:rsidR="005229CD" w:rsidRDefault="005229CD">
            <w:pPr>
              <w:jc w:val="center"/>
              <w:rPr>
                <w:rFonts w:ascii="Times New Roman" w:hAnsi="Times New Roman" w:cs="Times New Roman"/>
                <w:sz w:val="28"/>
                <w:szCs w:val="28"/>
              </w:rPr>
            </w:pPr>
          </w:p>
          <w:p w:rsidR="005229CD" w:rsidRDefault="005229CD">
            <w:pP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t>2 неделя</w:t>
            </w: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p>
          <w:p w:rsidR="005229CD" w:rsidRDefault="005229CD">
            <w:pPr>
              <w:jc w:val="center"/>
              <w:rPr>
                <w:rFonts w:ascii="Times New Roman" w:hAnsi="Times New Roman" w:cs="Times New Roman"/>
                <w:sz w:val="28"/>
                <w:szCs w:val="28"/>
              </w:rPr>
            </w:pPr>
            <w:r>
              <w:rPr>
                <w:rFonts w:ascii="Times New Roman" w:hAnsi="Times New Roman" w:cs="Times New Roman"/>
                <w:sz w:val="28"/>
                <w:szCs w:val="28"/>
              </w:rPr>
              <w:lastRenderedPageBreak/>
              <w:t>3 неделя</w:t>
            </w: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b/>
                <w:sz w:val="28"/>
                <w:szCs w:val="28"/>
              </w:rPr>
              <w:lastRenderedPageBreak/>
              <w:t>Презентация «Мой Таганрог»</w:t>
            </w:r>
            <w:r>
              <w:rPr>
                <w:rFonts w:ascii="Times New Roman" w:hAnsi="Times New Roman" w:cs="Times New Roman"/>
                <w:sz w:val="28"/>
                <w:szCs w:val="28"/>
              </w:rPr>
              <w:t xml:space="preserve"> Цель: вспомнить все знакомые детям стили; уметь отличать стили по характерным признакам, декору.</w:t>
            </w: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t>Коллективная работа на ватмане «Памятники Архитектуры Таганрога»</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обобщить полученные знания детей об архитектуре родного города; закрепить навыки работы с клейстером.</w:t>
            </w:r>
          </w:p>
          <w:p w:rsidR="005229CD" w:rsidRDefault="005229CD">
            <w:pPr>
              <w:jc w:val="both"/>
              <w:rPr>
                <w:rFonts w:ascii="Times New Roman" w:hAnsi="Times New Roman" w:cs="Times New Roman"/>
                <w:b/>
                <w:sz w:val="28"/>
                <w:szCs w:val="28"/>
              </w:rPr>
            </w:pPr>
            <w:r>
              <w:rPr>
                <w:rFonts w:ascii="Times New Roman" w:hAnsi="Times New Roman" w:cs="Times New Roman"/>
                <w:b/>
                <w:sz w:val="28"/>
                <w:szCs w:val="28"/>
              </w:rPr>
              <w:lastRenderedPageBreak/>
              <w:t>Викторина «Знатоки»</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выявить степень полученных знаний детей об архитектуре Таганрога; закрепить новые слова; формировать умение выстраивать монологическую речь.</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Просмотр видео и фото фрагментов занятий с детьми в практической деятельности. </w:t>
            </w:r>
          </w:p>
          <w:p w:rsidR="005229CD" w:rsidRDefault="005229CD">
            <w:pPr>
              <w:jc w:val="both"/>
              <w:rPr>
                <w:rFonts w:ascii="Times New Roman" w:hAnsi="Times New Roman" w:cs="Times New Roman"/>
                <w:sz w:val="28"/>
                <w:szCs w:val="28"/>
              </w:rPr>
            </w:pP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Представление мини-музея архитектурных памятников </w:t>
            </w:r>
            <w:r>
              <w:rPr>
                <w:rFonts w:ascii="Times New Roman" w:hAnsi="Times New Roman" w:cs="Times New Roman"/>
                <w:sz w:val="28"/>
                <w:szCs w:val="28"/>
              </w:rPr>
              <w:lastRenderedPageBreak/>
              <w:t>Таганрога, фотоальбомов по классификации стилей в архитектуре родного города.</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Фото - выставка «Маленькие архитекторы»</w:t>
            </w:r>
          </w:p>
        </w:tc>
      </w:tr>
    </w:tbl>
    <w:p w:rsidR="005229CD" w:rsidRDefault="005229CD" w:rsidP="005229CD">
      <w:pPr>
        <w:jc w:val="both"/>
        <w:rPr>
          <w:rFonts w:ascii="Times New Roman" w:hAnsi="Times New Roman" w:cs="Times New Roman"/>
          <w:sz w:val="28"/>
          <w:szCs w:val="28"/>
        </w:rPr>
      </w:pPr>
    </w:p>
    <w:p w:rsidR="005229CD" w:rsidRDefault="005229CD" w:rsidP="005229CD">
      <w:pPr>
        <w:jc w:val="center"/>
        <w:rPr>
          <w:rFonts w:ascii="Times New Roman" w:hAnsi="Times New Roman" w:cs="Times New Roman"/>
          <w:b/>
          <w:sz w:val="28"/>
          <w:szCs w:val="28"/>
        </w:rPr>
      </w:pPr>
      <w:r>
        <w:rPr>
          <w:rFonts w:ascii="Times New Roman" w:hAnsi="Times New Roman" w:cs="Times New Roman"/>
          <w:b/>
          <w:sz w:val="28"/>
          <w:szCs w:val="28"/>
        </w:rPr>
        <w:t>Игры</w:t>
      </w:r>
    </w:p>
    <w:tbl>
      <w:tblPr>
        <w:tblStyle w:val="a6"/>
        <w:tblW w:w="0" w:type="auto"/>
        <w:tblLook w:val="04A0" w:firstRow="1" w:lastRow="0" w:firstColumn="1" w:lastColumn="0" w:noHBand="0" w:noVBand="1"/>
      </w:tblPr>
      <w:tblGrid>
        <w:gridCol w:w="3794"/>
        <w:gridCol w:w="5777"/>
      </w:tblGrid>
      <w:tr w:rsidR="005229CD" w:rsidTr="005229CD">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Наименование</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center"/>
              <w:rPr>
                <w:rFonts w:ascii="Times New Roman" w:hAnsi="Times New Roman" w:cs="Times New Roman"/>
                <w:b/>
                <w:sz w:val="28"/>
                <w:szCs w:val="28"/>
              </w:rPr>
            </w:pPr>
            <w:r>
              <w:rPr>
                <w:rFonts w:ascii="Times New Roman" w:hAnsi="Times New Roman" w:cs="Times New Roman"/>
                <w:b/>
                <w:sz w:val="28"/>
                <w:szCs w:val="28"/>
              </w:rPr>
              <w:t>Содержание</w:t>
            </w:r>
          </w:p>
        </w:tc>
      </w:tr>
      <w:tr w:rsidR="005229CD" w:rsidTr="005229CD">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Игра «Да-Нет» (объектная)</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Предложить детям отгадать, какой архитектурный объект загадан. После получения отгадки уточнить, по каким признакам дети нашли ответ.</w:t>
            </w:r>
          </w:p>
        </w:tc>
      </w:tr>
      <w:tr w:rsidR="005229CD" w:rsidTr="005229CD">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Ролевая игра «Музей архитектуры» (выставка иллюстраций) </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 </w:t>
            </w:r>
          </w:p>
          <w:p w:rsidR="005229CD" w:rsidRDefault="005229CD">
            <w:pPr>
              <w:jc w:val="both"/>
              <w:rPr>
                <w:rFonts w:ascii="Times New Roman" w:hAnsi="Times New Roman" w:cs="Times New Roman"/>
                <w:sz w:val="28"/>
                <w:szCs w:val="28"/>
              </w:rPr>
            </w:pP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Педагог берёт на себя роль экскурсовода и на примере одной из наиболее знакомых детям иллюстраций рассказывает о сооружении. Затем роль попеременно передаётся разным детям, которые по аналогии составляют собственные описательные рассказы. Желательны иллюстрации с архитектурными объектами мировой известности и достопримечательности родного города.</w:t>
            </w:r>
          </w:p>
        </w:tc>
      </w:tr>
      <w:tr w:rsidR="005229CD" w:rsidTr="005229CD">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Дидактическая игра «Кто скажет, кто знает?..»</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Дети определяют по внешнему виду функциональное назначение постройки, представленной на иллюстрации, тип использованного строительного материала, аргументируя своё мнение. Игра может быть организована как командное соревнование. Правильные ответы отмечаются. В качестве фишек можно использовать картонные фрагменты силуэта постройки, из которых дети потом сложат целостный силуэт.</w:t>
            </w:r>
          </w:p>
        </w:tc>
      </w:tr>
      <w:tr w:rsidR="005229CD" w:rsidTr="005229CD">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Дидактические игры: «Подзорная труба»,  «Что для чего»</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Показать разницу в профессиях архитектора и строителя: архитектор - тот, кто создает на бумаге дома, их проектирует, а строители воплощают в жизнь, поэтому инструменты у них разные. Педагог  предлагает посмотреть на картину в «Волшебную трубу», назвать как можно больше инструментов архитектора в его мастерской. Называя инструмент,  ребёнок тут же даёт пояснение, для чего </w:t>
            </w:r>
            <w:r>
              <w:rPr>
                <w:rFonts w:ascii="Times New Roman" w:hAnsi="Times New Roman" w:cs="Times New Roman"/>
                <w:sz w:val="28"/>
                <w:szCs w:val="28"/>
              </w:rPr>
              <w:lastRenderedPageBreak/>
              <w:t xml:space="preserve">используется данный инструмент. </w:t>
            </w:r>
          </w:p>
        </w:tc>
      </w:tr>
      <w:tr w:rsidR="005229CD" w:rsidTr="005229CD">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lastRenderedPageBreak/>
              <w:t>Игры «Из какого материала сделано», «Узнай на ощупь»</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Рассмотреть картинки: деревянный дом, кирпичный дом, каменный дом, панельный дом, дом из стекла и бетона, дом из ткани, шкур (юрта). Формировать представление о преимуществах материала и о том, чем обусловлено строительство дома из данного материала. Дети при помощи тактильного восприятия определяют, какой материал находится в мешочке (песок, глина, цемент, щебень…). Педагог побуждает описывать результат непосредственного восприятия – не просто назвать материал, а использовать словесную конструкцию: «я чувствую…»</w:t>
            </w:r>
          </w:p>
        </w:tc>
      </w:tr>
      <w:tr w:rsidR="005229CD" w:rsidTr="005229CD">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Строительная игра «Что нам стоит дом построить»</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Детям предлагается организовать строительное соревнование: по группам построить предлагаемые постройки. Каждая группа (бригада) получает строительный заказ: построить здание конкретного назначения. Процесс постройки должен сопровождаться созданием проекта (рисунка, схемы, чертежа), обоснованием выбора материала для строительства, элементов </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декора. По окончании «строительства» каждая бригада презентует свой проект.</w:t>
            </w:r>
          </w:p>
        </w:tc>
      </w:tr>
      <w:tr w:rsidR="005229CD" w:rsidTr="005229CD">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«Энциклопедия Архитектора»</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Педагог предлагает один из видов архитектурных сооружений или один из инструментов работы Архитектора, а дети на своих листочках изображают это сооружение схематично. Затем все работы выкладываются на столах или на ковре и в общем обсуждении, выбираются наиболее удачные схемы, из которых составляется «Энциклопедия архитектора» (папка). Игра проводится 1-2 раза в неделю.</w:t>
            </w:r>
          </w:p>
        </w:tc>
      </w:tr>
      <w:tr w:rsidR="005229CD" w:rsidTr="005229CD">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Дидактическая игра « Дом и его части»</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Цель: формировать умение выделять существенные части из целого объекта, называть их значение для выполнения главного функционального назначения. Педагог предлагает детям наугад вытащить по одной картинке с изображением разных построек и выделить их главные части. Затем пояснить, для чего нужна каждая из частей.</w:t>
            </w:r>
          </w:p>
        </w:tc>
      </w:tr>
      <w:tr w:rsidR="005229CD" w:rsidTr="005229CD">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Дидактическая игра «Придумай дом»</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Цель: развитие навыков мысленного конструирования. Игра основана на пособии «Круги </w:t>
            </w:r>
            <w:proofErr w:type="spellStart"/>
            <w:r>
              <w:rPr>
                <w:rFonts w:ascii="Times New Roman" w:hAnsi="Times New Roman" w:cs="Times New Roman"/>
                <w:sz w:val="28"/>
                <w:szCs w:val="28"/>
              </w:rPr>
              <w:t>Луллия</w:t>
            </w:r>
            <w:proofErr w:type="spellEnd"/>
            <w:r>
              <w:rPr>
                <w:rFonts w:ascii="Times New Roman" w:hAnsi="Times New Roman" w:cs="Times New Roman"/>
                <w:sz w:val="28"/>
                <w:szCs w:val="28"/>
              </w:rPr>
              <w:t xml:space="preserve">» - 4 круга разного размера </w:t>
            </w:r>
            <w:r>
              <w:rPr>
                <w:rFonts w:ascii="Times New Roman" w:hAnsi="Times New Roman" w:cs="Times New Roman"/>
                <w:sz w:val="28"/>
                <w:szCs w:val="28"/>
              </w:rPr>
              <w:lastRenderedPageBreak/>
              <w:t xml:space="preserve">разделенных на 6 секторов:  </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1 кольц</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вид постройки,  </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2-кольцо - эстетическое решение, архитектурный стиль,  </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3 кольц</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форма,  </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 xml:space="preserve">4- материал. </w:t>
            </w:r>
          </w:p>
          <w:p w:rsidR="005229CD" w:rsidRDefault="005229CD">
            <w:pPr>
              <w:jc w:val="both"/>
              <w:rPr>
                <w:rFonts w:ascii="Times New Roman" w:hAnsi="Times New Roman" w:cs="Times New Roman"/>
                <w:sz w:val="28"/>
                <w:szCs w:val="28"/>
              </w:rPr>
            </w:pPr>
            <w:r>
              <w:rPr>
                <w:rFonts w:ascii="Times New Roman" w:hAnsi="Times New Roman" w:cs="Times New Roman"/>
                <w:sz w:val="28"/>
                <w:szCs w:val="28"/>
              </w:rPr>
              <w:t>Поворачивая круги, дети выбирают случайное сочетание показателей и проектируют строение, наделяя его фантастическими характеристиками.</w:t>
            </w:r>
          </w:p>
        </w:tc>
      </w:tr>
    </w:tbl>
    <w:p w:rsidR="005229CD" w:rsidRDefault="005229CD" w:rsidP="005229CD">
      <w:pPr>
        <w:jc w:val="both"/>
        <w:rPr>
          <w:rFonts w:ascii="Times New Roman" w:hAnsi="Times New Roman" w:cs="Times New Roman"/>
          <w:sz w:val="28"/>
          <w:szCs w:val="28"/>
        </w:rPr>
      </w:pPr>
    </w:p>
    <w:p w:rsidR="004B3288" w:rsidRDefault="004B3288"/>
    <w:sectPr w:rsidR="004B3288" w:rsidSect="0003672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2CE"/>
    <w:multiLevelType w:val="hybridMultilevel"/>
    <w:tmpl w:val="F7BA59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14971024"/>
    <w:multiLevelType w:val="hybridMultilevel"/>
    <w:tmpl w:val="7E12EEC8"/>
    <w:lvl w:ilvl="0" w:tplc="1A1C0494">
      <w:start w:val="1"/>
      <w:numFmt w:val="decimal"/>
      <w:lvlText w:val="%1."/>
      <w:lvlJc w:val="left"/>
      <w:pPr>
        <w:ind w:left="644" w:hanging="360"/>
      </w:pPr>
      <w:rPr>
        <w:rFonts w:ascii="Times New Roman" w:eastAsia="Times New Roman" w:hAnsi="Times New Roman" w:cs="Times New Roman"/>
        <w:b w:val="0"/>
        <w:color w:val="000000"/>
        <w:sz w:val="27"/>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BF547B4"/>
    <w:multiLevelType w:val="hybridMultilevel"/>
    <w:tmpl w:val="5C8843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2C8E74CE"/>
    <w:multiLevelType w:val="hybridMultilevel"/>
    <w:tmpl w:val="1DBAB4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9D30D72"/>
    <w:multiLevelType w:val="hybridMultilevel"/>
    <w:tmpl w:val="6786F310"/>
    <w:lvl w:ilvl="0" w:tplc="7AD2641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79D6592C"/>
    <w:multiLevelType w:val="hybridMultilevel"/>
    <w:tmpl w:val="44F27D52"/>
    <w:lvl w:ilvl="0" w:tplc="60B67AA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9E"/>
    <w:rsid w:val="000038C9"/>
    <w:rsid w:val="00036721"/>
    <w:rsid w:val="003E759E"/>
    <w:rsid w:val="004B3288"/>
    <w:rsid w:val="005229CD"/>
    <w:rsid w:val="00651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9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29CD"/>
    <w:rPr>
      <w:color w:val="0000FF"/>
      <w:u w:val="single"/>
    </w:rPr>
  </w:style>
  <w:style w:type="paragraph" w:styleId="a4">
    <w:name w:val="Normal (Web)"/>
    <w:basedOn w:val="a"/>
    <w:uiPriority w:val="99"/>
    <w:unhideWhenUsed/>
    <w:rsid w:val="00522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229CD"/>
    <w:pPr>
      <w:ind w:left="720"/>
      <w:contextualSpacing/>
    </w:pPr>
  </w:style>
  <w:style w:type="table" w:styleId="a6">
    <w:name w:val="Table Grid"/>
    <w:basedOn w:val="a1"/>
    <w:uiPriority w:val="59"/>
    <w:rsid w:val="00522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5229CD"/>
    <w:rPr>
      <w:b/>
      <w:bCs/>
    </w:rPr>
  </w:style>
  <w:style w:type="paragraph" w:styleId="a8">
    <w:name w:val="Balloon Text"/>
    <w:basedOn w:val="a"/>
    <w:link w:val="a9"/>
    <w:uiPriority w:val="99"/>
    <w:semiHidden/>
    <w:unhideWhenUsed/>
    <w:rsid w:val="005229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29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9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29CD"/>
    <w:rPr>
      <w:color w:val="0000FF"/>
      <w:u w:val="single"/>
    </w:rPr>
  </w:style>
  <w:style w:type="paragraph" w:styleId="a4">
    <w:name w:val="Normal (Web)"/>
    <w:basedOn w:val="a"/>
    <w:uiPriority w:val="99"/>
    <w:unhideWhenUsed/>
    <w:rsid w:val="00522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229CD"/>
    <w:pPr>
      <w:ind w:left="720"/>
      <w:contextualSpacing/>
    </w:pPr>
  </w:style>
  <w:style w:type="table" w:styleId="a6">
    <w:name w:val="Table Grid"/>
    <w:basedOn w:val="a1"/>
    <w:uiPriority w:val="59"/>
    <w:rsid w:val="005229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5229CD"/>
    <w:rPr>
      <w:b/>
      <w:bCs/>
    </w:rPr>
  </w:style>
  <w:style w:type="paragraph" w:styleId="a8">
    <w:name w:val="Balloon Text"/>
    <w:basedOn w:val="a"/>
    <w:link w:val="a9"/>
    <w:uiPriority w:val="99"/>
    <w:semiHidden/>
    <w:unhideWhenUsed/>
    <w:rsid w:val="005229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2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88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ganrog.spravkarf.ru/firm/gu_taganrogskiy_filial_gosudarstvennyy_arhiv_rostovskoy_oblasti-0" TargetMode="External"/><Relationship Id="rId13" Type="http://schemas.openxmlformats.org/officeDocument/2006/relationships/hyperlink" Target="https://ru.wikipedia.org/wiki/%D0%9A%D0%B0%D1%80%D0%BD%D0%B8%D0%B7" TargetMode="External"/><Relationship Id="rId18" Type="http://schemas.openxmlformats.org/officeDocument/2006/relationships/image" Target="media/image9.jpeg"/><Relationship Id="rId26" Type="http://schemas.openxmlformats.org/officeDocument/2006/relationships/hyperlink" Target="https://ru.wikipedia.org/wiki/%D0%A1%D0%B2%D0%BE%D0%B4" TargetMode="Externa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hyperlink" Target="http://www.shtahanov.ru/statii/tagan/tag0591.html" TargetMode="Externa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hyperlink" Target="https://ru.wikipedia.org/wiki/%D0%9A%D0%B0%D0%BC%D0%B5%D0%BD%D0%BD%D0%B0%D1%8F_%D0%BA%D0%BB%D0%B0%D0%B4%D0%BA%D0%B0" TargetMode="External"/><Relationship Id="rId33" Type="http://schemas.openxmlformats.org/officeDocument/2006/relationships/hyperlink" Target="https://ru.wikipedia.org/wiki/%D0%93%D0%B8%D0%BF%D1%81"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yperlink" Target="https://ru.wikipedia.org/wiki/%D0%91%D1%83%D0%BC%D0%B0%D0%B3%D0%B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png"/><Relationship Id="rId32" Type="http://schemas.openxmlformats.org/officeDocument/2006/relationships/hyperlink" Target="https://ru.wikipedia.org/wiki/%D0%9A%D1%80%D0%B0%D1%85%D0%BC%D0%B0%D0%BB"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6.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hyperlink" Target="https://ru.wikipedia.org/wiki/%D0%9A%D0%BB%D0%B5%D0%B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yperlink" Target="https://ru.wikipedia.org/wiki/%D0%90%D1%80%D0%BA%D0%B0" TargetMode="External"/><Relationship Id="rId30" Type="http://schemas.openxmlformats.org/officeDocument/2006/relationships/hyperlink" Target="https://ru.wikipedia.org/wiki/%D0%9A%D0%B0%D1%80%D1%82%D0%BE%D0%BD"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7606A-AEAD-40FD-96DF-3FB72A53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3823</Words>
  <Characters>21797</Characters>
  <Application>Microsoft Office Word</Application>
  <DocSecurity>0</DocSecurity>
  <Lines>181</Lines>
  <Paragraphs>51</Paragraphs>
  <ScaleCrop>false</ScaleCrop>
  <Company/>
  <LinksUpToDate>false</LinksUpToDate>
  <CharactersWithSpaces>25569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6</cp:revision>
  <dcterms:created xsi:type="dcterms:W3CDTF">2018-08-03T04:34:00Z</dcterms:created>
  <dcterms:modified xsi:type="dcterms:W3CDTF">2020-02-11T06:09:00Z</dcterms:modified>
</cp:coreProperties>
</file>