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FB" w:rsidRPr="00F269DA" w:rsidRDefault="002278FB" w:rsidP="002278FB">
      <w:pPr>
        <w:pStyle w:val="Standard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69DA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     </w:t>
      </w:r>
    </w:p>
    <w:p w:rsidR="002278FB" w:rsidRPr="00F269DA" w:rsidRDefault="002278FB" w:rsidP="002278FB">
      <w:pPr>
        <w:pStyle w:val="Standard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69DA">
        <w:rPr>
          <w:rFonts w:ascii="Times New Roman" w:hAnsi="Times New Roman" w:cs="Times New Roman"/>
          <w:sz w:val="24"/>
          <w:szCs w:val="24"/>
        </w:rPr>
        <w:t xml:space="preserve"> </w:t>
      </w:r>
      <w:r w:rsidRPr="00F269DA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«Центр развития ребенка – детский сад № 9»</w:t>
      </w:r>
    </w:p>
    <w:p w:rsidR="002278FB" w:rsidRDefault="002278FB" w:rsidP="002278FB">
      <w:pPr>
        <w:tabs>
          <w:tab w:val="left" w:pos="6930"/>
        </w:tabs>
        <w:ind w:firstLine="567"/>
      </w:pPr>
    </w:p>
    <w:p w:rsidR="002278FB" w:rsidRDefault="002278FB" w:rsidP="002278FB">
      <w:pPr>
        <w:tabs>
          <w:tab w:val="left" w:pos="6930"/>
        </w:tabs>
        <w:ind w:firstLine="567"/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278FB" w:rsidRDefault="002278FB" w:rsidP="002278F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78FB">
        <w:rPr>
          <w:rFonts w:ascii="Times New Roman" w:hAnsi="Times New Roman" w:cs="Times New Roman"/>
          <w:b/>
          <w:sz w:val="28"/>
          <w:szCs w:val="28"/>
        </w:rPr>
        <w:t>Конспект м</w:t>
      </w:r>
      <w:r w:rsidRPr="002278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узыкальный досуг </w:t>
      </w:r>
    </w:p>
    <w:p w:rsidR="002278FB" w:rsidRPr="002278FB" w:rsidRDefault="002278FB" w:rsidP="002278F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78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«Русские народные музыкальные инструменты»</w:t>
      </w:r>
    </w:p>
    <w:p w:rsidR="002278FB" w:rsidRPr="002278FB" w:rsidRDefault="002278FB" w:rsidP="002278FB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78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детей старшего дошкольного возраста </w:t>
      </w: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Default="002278FB" w:rsidP="002278FB">
      <w:pPr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2278FB" w:rsidRPr="00AA4ADC" w:rsidRDefault="002278FB" w:rsidP="002278F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AA4ADC">
        <w:rPr>
          <w:rFonts w:ascii="Times New Roman" w:hAnsi="Times New Roman" w:cs="Times New Roman"/>
          <w:sz w:val="24"/>
          <w:szCs w:val="24"/>
        </w:rPr>
        <w:t xml:space="preserve">Разработал: музыкальный руководитель </w:t>
      </w:r>
    </w:p>
    <w:p w:rsidR="002278FB" w:rsidRPr="00AA4ADC" w:rsidRDefault="002278FB" w:rsidP="002278FB">
      <w:pPr>
        <w:ind w:firstLine="567"/>
        <w:jc w:val="right"/>
        <w:rPr>
          <w:sz w:val="24"/>
          <w:szCs w:val="24"/>
        </w:rPr>
      </w:pPr>
      <w:r w:rsidRPr="00AA4ADC">
        <w:rPr>
          <w:rFonts w:ascii="Times New Roman" w:hAnsi="Times New Roman" w:cs="Times New Roman"/>
          <w:sz w:val="24"/>
          <w:szCs w:val="24"/>
        </w:rPr>
        <w:t>1ой кв</w:t>
      </w:r>
      <w:proofErr w:type="gramStart"/>
      <w:r w:rsidRPr="00AA4AD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A4ADC">
        <w:rPr>
          <w:rFonts w:ascii="Times New Roman" w:hAnsi="Times New Roman" w:cs="Times New Roman"/>
          <w:sz w:val="24"/>
          <w:szCs w:val="24"/>
        </w:rPr>
        <w:t xml:space="preserve">атегории                                                                                                                                                                                           </w:t>
      </w:r>
      <w:r w:rsidRPr="00AA4ADC">
        <w:rPr>
          <w:rFonts w:ascii="Times New Roman" w:hAnsi="Times New Roman" w:cs="Times New Roman"/>
          <w:bCs/>
          <w:sz w:val="24"/>
          <w:szCs w:val="24"/>
        </w:rPr>
        <w:t xml:space="preserve">Сереброва О.А.                                                                                                 </w:t>
      </w:r>
    </w:p>
    <w:p w:rsidR="002278FB" w:rsidRPr="00AA4ADC" w:rsidRDefault="002278FB" w:rsidP="002278FB">
      <w:pPr>
        <w:pStyle w:val="Standard"/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4A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78FB" w:rsidRPr="00AA4ADC" w:rsidRDefault="002278FB" w:rsidP="002278FB">
      <w:pPr>
        <w:pStyle w:val="Standard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278FB" w:rsidRPr="00AA4ADC" w:rsidRDefault="002278FB" w:rsidP="002278FB">
      <w:pPr>
        <w:pStyle w:val="Standard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8FB" w:rsidRDefault="002278FB" w:rsidP="002278FB">
      <w:pPr>
        <w:pStyle w:val="Standard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8FB" w:rsidRPr="00AA4ADC" w:rsidRDefault="002278FB" w:rsidP="002278FB">
      <w:pPr>
        <w:pStyle w:val="Standard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8FB" w:rsidRPr="00AA4ADC" w:rsidRDefault="002278FB" w:rsidP="002278F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278FB" w:rsidRPr="00AA4ADC" w:rsidRDefault="002278FB" w:rsidP="002278F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4ADC">
        <w:rPr>
          <w:rFonts w:ascii="Times New Roman" w:hAnsi="Times New Roman" w:cs="Times New Roman"/>
          <w:sz w:val="24"/>
          <w:szCs w:val="24"/>
        </w:rPr>
        <w:t>г. Богородск , 20</w:t>
      </w:r>
      <w:r w:rsidR="00FE33BD">
        <w:rPr>
          <w:rFonts w:ascii="Times New Roman" w:hAnsi="Times New Roman" w:cs="Times New Roman"/>
          <w:sz w:val="24"/>
          <w:szCs w:val="24"/>
        </w:rPr>
        <w:t>20</w:t>
      </w:r>
      <w:r w:rsidRPr="00AA4A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278FB" w:rsidRDefault="002278FB" w:rsidP="007025E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025E5" w:rsidRPr="0076288D" w:rsidRDefault="00531BF4" w:rsidP="007025E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Музыкальн</w:t>
      </w:r>
      <w:r w:rsidR="00DC48C1"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ый</w:t>
      </w: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DC48C1"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досуг</w:t>
      </w: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2278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7025E5"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Русские народные музыкальные инструменты»</w:t>
      </w:r>
    </w:p>
    <w:p w:rsidR="00531BF4" w:rsidRPr="0076288D" w:rsidRDefault="00531BF4" w:rsidP="00531BF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</w:t>
      </w:r>
      <w:r w:rsidR="00702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детей </w:t>
      </w: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старш</w:t>
      </w:r>
      <w:r w:rsidR="00702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его</w:t>
      </w: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дошкольн</w:t>
      </w:r>
      <w:r w:rsidR="00702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ого возраста</w:t>
      </w:r>
      <w:r w:rsidRPr="007628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9F4C4B" w:rsidRPr="0076288D" w:rsidRDefault="009F4C4B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BF4" w:rsidRPr="0076288D" w:rsidRDefault="009F4C4B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531BF4"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Расширение и закрепление знаний 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русских народных инструментах.</w:t>
      </w:r>
    </w:p>
    <w:p w:rsidR="00531BF4" w:rsidRPr="0076288D" w:rsidRDefault="00531BF4" w:rsidP="00702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31BF4" w:rsidRPr="0076288D" w:rsidRDefault="00531BF4" w:rsidP="00531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создателем первого оркестра народных инструментов и его роли в сохранении народного творчества.</w:t>
      </w:r>
    </w:p>
    <w:p w:rsidR="00531BF4" w:rsidRPr="0076288D" w:rsidRDefault="00531BF4" w:rsidP="00531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музыкальное восприятие, </w:t>
      </w:r>
      <w:r w:rsidR="00DC48C1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ритмический,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тембровый слух; внимание, память, творческие способности.</w:t>
      </w:r>
    </w:p>
    <w:p w:rsidR="00531BF4" w:rsidRPr="0076288D" w:rsidRDefault="00531BF4" w:rsidP="00531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DC48C1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народной музыке</w:t>
      </w:r>
      <w:r w:rsidR="00DC48C1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народной культуре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репертуар: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обработки русских народных 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мелодий.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Программное обеспечение: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компьютерная презентация 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инструменты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инструменты, </w:t>
      </w:r>
      <w:proofErr w:type="spell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компьютер.</w:t>
      </w:r>
    </w:p>
    <w:p w:rsidR="000F4C81" w:rsidRPr="0076288D" w:rsidRDefault="000F4C81" w:rsidP="009F4C4B">
      <w:pPr>
        <w:shd w:val="clear" w:color="auto" w:fill="FFFFFF"/>
        <w:spacing w:before="120" w:after="120" w:line="33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BF4" w:rsidRPr="0076288D" w:rsidRDefault="00531BF4" w:rsidP="00531BF4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31BF4" w:rsidRPr="0076288D" w:rsidRDefault="00531BF4" w:rsidP="00C101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ук:</w:t>
      </w:r>
      <w:r w:rsidRPr="0076288D">
        <w:rPr>
          <w:rFonts w:ascii="Times New Roman" w:hAnsi="Times New Roman" w:cs="Times New Roman"/>
          <w:sz w:val="24"/>
          <w:szCs w:val="24"/>
          <w:lang w:eastAsia="ru-RU"/>
        </w:rPr>
        <w:t> Здравствуйте ребята!</w:t>
      </w:r>
    </w:p>
    <w:p w:rsidR="00531BF4" w:rsidRPr="0076288D" w:rsidRDefault="00531BF4" w:rsidP="00C1018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76288D">
        <w:rPr>
          <w:rFonts w:ascii="Times New Roman" w:hAnsi="Times New Roman" w:cs="Times New Roman"/>
          <w:sz w:val="24"/>
          <w:szCs w:val="24"/>
          <w:lang w:eastAsia="ru-RU"/>
        </w:rPr>
        <w:t> Здравствуйте!</w:t>
      </w:r>
    </w:p>
    <w:p w:rsidR="009F1DCC" w:rsidRPr="0076288D" w:rsidRDefault="00531BF4" w:rsidP="009F1DCC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ук: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 вас отправится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мной в 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6D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мир, где вас ждет встреча с русскими народными инструментами.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чтобы 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попасть в мир народных инструментов, предлагаю вам отгадать загадки. 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Слушайте 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загадки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называйте отгадки! 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</w:t>
      </w:r>
    </w:p>
    <w:p w:rsidR="009F1DCC" w:rsidRPr="0076288D" w:rsidRDefault="009F1DCC" w:rsidP="009F1DCC">
      <w:pPr>
        <w:numPr>
          <w:ilvl w:val="0"/>
          <w:numId w:val="3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Деревянные сестрички, друг о </w:t>
      </w:r>
      <w:proofErr w:type="spell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друженьку</w:t>
      </w:r>
      <w:proofErr w:type="spell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стучат, 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округу веселят… (ложки)</w:t>
      </w:r>
    </w:p>
    <w:p w:rsidR="009F1DCC" w:rsidRPr="0076288D" w:rsidRDefault="009F1DCC" w:rsidP="009F1DCC">
      <w:pPr>
        <w:pStyle w:val="3"/>
        <w:numPr>
          <w:ilvl w:val="0"/>
          <w:numId w:val="3"/>
        </w:numPr>
        <w:tabs>
          <w:tab w:val="clear" w:pos="720"/>
          <w:tab w:val="left" w:pos="426"/>
        </w:tabs>
        <w:spacing w:before="0" w:line="240" w:lineRule="auto"/>
        <w:ind w:left="142" w:hanging="142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Чьи мы слышим перекаты</w:t>
      </w:r>
      <w:proofErr w:type="gramStart"/>
      <w:r w:rsidRPr="0076288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,</w:t>
      </w:r>
      <w:proofErr w:type="gramEnd"/>
      <w:r w:rsidRPr="0076288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словно гром гремит – раскаты.</w:t>
      </w:r>
    </w:p>
    <w:p w:rsidR="009F1DCC" w:rsidRDefault="009F1DCC" w:rsidP="009F1DCC">
      <w:pPr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   В ряд пластинки – будто щётка,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звучит сейчас - …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</w:t>
      </w: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(трещотка)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025E5" w:rsidRPr="0076288D" w:rsidRDefault="007025E5" w:rsidP="009F1DCC">
      <w:pPr>
        <w:tabs>
          <w:tab w:val="left" w:pos="426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CC" w:rsidRPr="0076288D" w:rsidRDefault="009F1DCC" w:rsidP="009F1DCC">
      <w:pPr>
        <w:numPr>
          <w:ilvl w:val="0"/>
          <w:numId w:val="3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Ой!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 она звенит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Всех игрою веселит!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всего – то три струны ей для музыки нужны.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такая, отгадай-ка, это наша… (балалайка).</w:t>
      </w:r>
    </w:p>
    <w:p w:rsidR="00531BF4" w:rsidRPr="0076288D" w:rsidRDefault="00531BF4" w:rsidP="009F1DCC">
      <w:pPr>
        <w:numPr>
          <w:ilvl w:val="0"/>
          <w:numId w:val="3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рубашка в складку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 л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юбит он плясать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присядку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 пляшет и поёт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в руки попадёт.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Сорок пуговиц на нём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перламутровым огнём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Весельчак 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буян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олосистый мой… (баян)</w:t>
      </w:r>
    </w:p>
    <w:p w:rsidR="00531BF4" w:rsidRDefault="00531BF4" w:rsidP="007025E5">
      <w:pPr>
        <w:pStyle w:val="3"/>
        <w:numPr>
          <w:ilvl w:val="0"/>
          <w:numId w:val="3"/>
        </w:numPr>
        <w:tabs>
          <w:tab w:val="clear" w:pos="720"/>
          <w:tab w:val="left" w:pos="426"/>
        </w:tabs>
        <w:spacing w:before="0" w:line="240" w:lineRule="auto"/>
        <w:ind w:left="142" w:hanging="66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Играет, а не гитара.</w:t>
      </w:r>
      <w:r w:rsidRPr="007628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Деревянная, а не скрипка.</w:t>
      </w:r>
      <w:r w:rsidRPr="0076288D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="009F1DCC"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   </w:t>
      </w:r>
      <w:proofErr w:type="gramStart"/>
      <w:r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Круглая</w:t>
      </w:r>
      <w:proofErr w:type="gramEnd"/>
      <w:r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а не барабан.</w:t>
      </w:r>
      <w:r w:rsidRPr="007628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6288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Три струны, а не балалайка (домра)</w:t>
      </w:r>
    </w:p>
    <w:p w:rsidR="00531BF4" w:rsidRPr="0076288D" w:rsidRDefault="00531BF4" w:rsidP="009F1DCC">
      <w:pPr>
        <w:numPr>
          <w:ilvl w:val="0"/>
          <w:numId w:val="3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 ты её возьмешь, То растянешь, то сожмёшь.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Звонкая. Нарядная, Русская, двухрядная.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Заиграет, только тронь. Как зовут её... (гармонь).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ук: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1DCC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Все это (деревянные ложки, трещотка, гармонь…)- русские народные инструменты</w:t>
      </w:r>
      <w:r w:rsidR="009F3710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егодня мы продолжим раскрывать тайны </w:t>
      </w:r>
      <w:r w:rsidR="009F3710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звучания и узнаем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и кем был создан первый оркестр русских народных инструментов. 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слайд</w:t>
      </w:r>
    </w:p>
    <w:p w:rsidR="00531BF4" w:rsidRPr="0076288D" w:rsidRDefault="009F3710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я предлагаю вам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инструменты по 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изображению на 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картинке.</w:t>
      </w:r>
    </w:p>
    <w:p w:rsidR="00531BF4" w:rsidRPr="0076288D" w:rsidRDefault="00531BF4" w:rsidP="009F371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слайд</w:t>
      </w:r>
      <w:r w:rsidR="009F3710"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F3710" w:rsidRPr="0076288D" w:rsidRDefault="009F3710" w:rsidP="009F3710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знаем, что все музыкальные инструменты делятся на группы, по способам </w:t>
      </w:r>
      <w:proofErr w:type="spell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струнные, духовые, клавишные, ударные. Помогите мне распределите инструменты по группам</w:t>
      </w:r>
      <w:r w:rsidR="00702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F3710" w:rsidRPr="0076288D" w:rsidRDefault="009F3710" w:rsidP="009F3710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слайд</w:t>
      </w:r>
    </w:p>
    <w:p w:rsidR="007858B4" w:rsidRPr="0076288D" w:rsidRDefault="009F3710" w:rsidP="009F3710">
      <w:pPr>
        <w:shd w:val="clear" w:color="auto" w:fill="FFFFFF"/>
        <w:tabs>
          <w:tab w:val="num" w:pos="426"/>
        </w:tabs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 предлагаю вам послушать одну из самых любимых 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Руси 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плясовую 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«Светит месяц» Звучит </w:t>
      </w:r>
      <w:proofErr w:type="gramStart"/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плясовая</w:t>
      </w:r>
      <w:proofErr w:type="gramEnd"/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«Светит месяц» В. Андреев </w:t>
      </w:r>
    </w:p>
    <w:p w:rsidR="00531BF4" w:rsidRPr="0076288D" w:rsidRDefault="00531BF4" w:rsidP="007858B4">
      <w:pPr>
        <w:pStyle w:val="a4"/>
        <w:numPr>
          <w:ilvl w:val="0"/>
          <w:numId w:val="8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</w:t>
      </w:r>
    </w:p>
    <w:p w:rsidR="00531BF4" w:rsidRPr="0076288D" w:rsidRDefault="007858B4" w:rsidP="007858B4">
      <w:pPr>
        <w:shd w:val="clear" w:color="auto" w:fill="FFFFFF"/>
        <w:spacing w:before="100" w:beforeAutospacing="1" w:after="100" w:afterAutospacing="1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помогите мне н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азвать инструменты, исполняющие </w:t>
      </w:r>
      <w:proofErr w:type="gramStart"/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плясовую</w:t>
      </w:r>
      <w:proofErr w:type="gramEnd"/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какие вы можете н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азвать два ведущих инструмента ансамбля?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определили ведущие инструменты, именно они и являются музыкальными символами России.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Недаром 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люди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говорят: балалайка и гармонь разжигают в нас огонь.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вы ребята, пока играть на балалайке и гармони не можете, для этого надо учиться в музыкальной школе, а вот танец с деревянными ложками 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потанцуем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с деревянными ложками «Ах ты, берёза» русская народная мелодия</w:t>
      </w:r>
    </w:p>
    <w:p w:rsidR="00531BF4" w:rsidRPr="0076288D" w:rsidRDefault="007858B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Молодцы! Как мы весело танцевали! Деревянные ложечки и русская плясовая поднимают настроение</w:t>
      </w:r>
      <w:r w:rsidR="00531BF4"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531BF4"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</w:t>
      </w:r>
      <w:proofErr w:type="gramEnd"/>
      <w:r w:rsidR="00531BF4"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 теперь, будьте внимательны, я расскажу вам одну интересную историю.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слайд</w:t>
      </w:r>
      <w:proofErr w:type="gramStart"/>
      <w:r w:rsidR="009F3710"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58B4"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3710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F3710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глубокой древности до наших дней живут рядом с человеком музыкальные инструменты. К сожалению, история не сохранила имена народных умельцев, смастеривших первые музыкальные инструменты. Но, тем не менее, они дошли и прекрасно сохранились до наших дней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когда же и кем был создан первый оркестр русских народных инструментов? 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 это, около ста лет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назад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еще ваши прабабушки были маленькими. В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Петербурге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известному скрипичному мастеру Иванову пришел молодой скрипач Василий Андреев. Он сказал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:«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бы заказать у вас музыкальный инструмент». Но когда мастер посмотрел чертежи, которые принес ему Андреев, он страшно рассердился. Как так</w:t>
      </w:r>
      <w:r w:rsidR="007858B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ему, уважаемому мастеру, предложили сделать шутовской, скомороший инструмент, да еще из лучших сортов дерева. И рассердившись, мастер сказал: « Что если господину Андрееву угодно, он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приобрести сей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мужицкий инструмент в любой лавке, где тот продается вместе со спичками и солью».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думаете, какой же инструмент предложил мастеру сделать Андреев? (Балалайку)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слайд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(муз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ук. продолжает на фоне музыки)</w:t>
      </w:r>
    </w:p>
    <w:p w:rsidR="00531BF4" w:rsidRPr="0076288D" w:rsidRDefault="00531BF4" w:rsidP="0013529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еще Василий Андреев заметил, что ему скрипачу совсем не </w:t>
      </w:r>
      <w:r w:rsidR="00CA2041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стыдно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на балалайке и показал мастеру свое искусство игры на балалайке.</w:t>
      </w:r>
    </w:p>
    <w:p w:rsidR="00CA2041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 мастер сдался. Ему понравилось, как молодой музыкант горячо говорит о том, что хочет наладить, усовершенствовать русские народные инструменты и как виртуозно звучит в его руках этот мужицкий инструмент. И приступил к работе. 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слайд 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Васильевич Андреев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организовал первый оркестр русских народных инструментов и назвал его «Великорусским».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слайд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Андреев смог усовершенствовать балалайку и создать чертежи их разновидностей, получилась целая семья</w:t>
      </w:r>
      <w:r w:rsidR="00CA2041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балалаек, он смог создать и разновидности домр 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слайд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Репертуар был очень разнообразным, писал их сам Андреев: пляски, песни, хороводы, наигрыши, музыканты много концертировали по разным странам Германии, Франции, Англии, США и конечно по городам России. </w:t>
      </w:r>
    </w:p>
    <w:p w:rsidR="00531BF4" w:rsidRPr="0076288D" w:rsidRDefault="00CA2041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кто из вас хочет прочесть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про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удовольствием их послушаем</w:t>
      </w:r>
      <w:r w:rsidR="00531BF4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F4" w:rsidRPr="0076288D" w:rsidRDefault="00531BF4" w:rsidP="00531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  <w:lang w:eastAsia="ru-RU"/>
        </w:rPr>
        <w:t xml:space="preserve">Балалайка - </w:t>
      </w:r>
      <w:r w:rsidR="00CA2041" w:rsidRPr="0076288D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76288D">
        <w:rPr>
          <w:rFonts w:ascii="Times New Roman" w:hAnsi="Times New Roman" w:cs="Times New Roman"/>
          <w:sz w:val="24"/>
          <w:szCs w:val="24"/>
          <w:lang w:eastAsia="ru-RU"/>
        </w:rPr>
        <w:t>реугольная доска, а на ней три волоска,</w:t>
      </w:r>
    </w:p>
    <w:p w:rsidR="00531BF4" w:rsidRPr="0076288D" w:rsidRDefault="00531BF4" w:rsidP="00CA2041">
      <w:pPr>
        <w:pStyle w:val="a3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  <w:lang w:eastAsia="ru-RU"/>
        </w:rPr>
        <w:t>Три струны, а звук какой, с переливами, живой.</w:t>
      </w:r>
    </w:p>
    <w:p w:rsidR="00531BF4" w:rsidRPr="0076288D" w:rsidRDefault="00CA2041" w:rsidP="00CA2041">
      <w:pPr>
        <w:pStyle w:val="a3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531BF4" w:rsidRPr="0076288D">
        <w:rPr>
          <w:rFonts w:ascii="Times New Roman" w:hAnsi="Times New Roman" w:cs="Times New Roman"/>
          <w:sz w:val="24"/>
          <w:szCs w:val="24"/>
          <w:lang w:eastAsia="ru-RU"/>
        </w:rPr>
        <w:t>Узнаю его в момент, самый русский инструмент.</w:t>
      </w:r>
    </w:p>
    <w:p w:rsidR="00531BF4" w:rsidRPr="0076288D" w:rsidRDefault="00CA2041" w:rsidP="00534259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руки ты ее возьмешь, то раздвинешь, то сожмешь,</w:t>
      </w:r>
    </w:p>
    <w:p w:rsidR="00CA2041" w:rsidRPr="0076288D" w:rsidRDefault="00CA2041" w:rsidP="009B71B7">
      <w:pPr>
        <w:shd w:val="clear" w:color="auto" w:fill="FFFFFF"/>
        <w:spacing w:after="0" w:line="240" w:lineRule="atLeast"/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28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Заиграет, только тронь, как зовут ее…гармонь!</w:t>
      </w:r>
    </w:p>
    <w:p w:rsidR="00531BF4" w:rsidRPr="0076288D" w:rsidRDefault="009B71B7" w:rsidP="009B71B7">
      <w:pPr>
        <w:pStyle w:val="a4"/>
        <w:numPr>
          <w:ilvl w:val="0"/>
          <w:numId w:val="6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</w:rPr>
        <w:t>За обедом суп едят, к вечеру «заговорят»,</w:t>
      </w:r>
    </w:p>
    <w:p w:rsidR="009B71B7" w:rsidRPr="0076288D" w:rsidRDefault="009B71B7" w:rsidP="009B71B7">
      <w:pPr>
        <w:shd w:val="clear" w:color="auto" w:fill="FFFFFF"/>
        <w:spacing w:after="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Деревянные девчонки, музыкальные сестренки.</w:t>
      </w:r>
    </w:p>
    <w:p w:rsidR="009B71B7" w:rsidRPr="0076288D" w:rsidRDefault="009B71B7" w:rsidP="009B71B7">
      <w:pPr>
        <w:shd w:val="clear" w:color="auto" w:fill="FFFFFF"/>
        <w:spacing w:after="120" w:line="24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Поиграй и ты немножко на красивых ярких ложках!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слайд-игра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а сейчас, ребята, я объявляю игровую минутку, и предлагаю поиграть с народным ударным инструментом – бубном. </w:t>
      </w:r>
      <w:r w:rsidR="009B71B7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круг</w:t>
      </w:r>
      <w:r w:rsidR="009B71B7"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собери</w:t>
      </w:r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«Игра с бубнами» муз. М. </w:t>
      </w:r>
      <w:proofErr w:type="spellStart"/>
      <w:r w:rsidRPr="0076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Красева</w:t>
      </w:r>
      <w:proofErr w:type="spellEnd"/>
    </w:p>
    <w:p w:rsidR="009B71B7" w:rsidRPr="0076288D" w:rsidRDefault="00135292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Муз. рук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gramEnd"/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а теперь мы с вами создадим свой оркестр народных инструментов! Выбирайте инструменты! </w:t>
      </w:r>
    </w:p>
    <w:p w:rsidR="00135292" w:rsidRPr="0076288D" w:rsidRDefault="00135292" w:rsidP="007025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 слайд Оркестр  </w:t>
      </w:r>
      <w:proofErr w:type="spell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рнп</w:t>
      </w:r>
      <w:proofErr w:type="spellEnd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«Во поле береза стояла»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Муз. рук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gramEnd"/>
      <w:r w:rsidRPr="0076288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попробуем украсить наши музыкальные инструменты: балалайку и домру. Сам инструмент готов, а вот ваша задача состоит в том, чтобы его преобразить, украсить с помощью аппликации.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Аппликация музыкальных инструментов.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Муз. рук</w:t>
      </w:r>
      <w:proofErr w:type="gramStart"/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.: </w:t>
      </w:r>
      <w:proofErr w:type="gramEnd"/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Молодцы, ребята, посмотрите, как красиво вы украсили свои инструменты.</w:t>
      </w:r>
      <w:r w:rsidRPr="00762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сейчас, ответьте на такие вопросы:</w:t>
      </w:r>
    </w:p>
    <w:p w:rsidR="00531BF4" w:rsidRPr="0076288D" w:rsidRDefault="00531BF4" w:rsidP="00C10183">
      <w:pPr>
        <w:pStyle w:val="a3"/>
        <w:numPr>
          <w:ilvl w:val="2"/>
          <w:numId w:val="5"/>
        </w:numPr>
        <w:tabs>
          <w:tab w:val="clear" w:pos="2160"/>
          <w:tab w:val="num" w:pos="567"/>
        </w:tabs>
        <w:ind w:hanging="2160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  <w:lang w:eastAsia="ru-RU"/>
        </w:rPr>
        <w:t>Музыку, какого оркестра мы сегодня с вами слушали и исполняли?</w:t>
      </w:r>
    </w:p>
    <w:p w:rsidR="00531BF4" w:rsidRPr="0076288D" w:rsidRDefault="00531BF4" w:rsidP="00C10183">
      <w:pPr>
        <w:pStyle w:val="a3"/>
        <w:numPr>
          <w:ilvl w:val="2"/>
          <w:numId w:val="5"/>
        </w:numPr>
        <w:tabs>
          <w:tab w:val="clear" w:pos="2160"/>
          <w:tab w:val="num" w:pos="567"/>
        </w:tabs>
        <w:ind w:hanging="2160"/>
        <w:rPr>
          <w:rFonts w:ascii="Times New Roman" w:hAnsi="Times New Roman" w:cs="Times New Roman"/>
          <w:sz w:val="24"/>
          <w:szCs w:val="24"/>
          <w:lang w:eastAsia="ru-RU"/>
        </w:rPr>
      </w:pPr>
      <w:r w:rsidRPr="0076288D">
        <w:rPr>
          <w:rFonts w:ascii="Times New Roman" w:hAnsi="Times New Roman" w:cs="Times New Roman"/>
          <w:sz w:val="24"/>
          <w:szCs w:val="24"/>
          <w:lang w:eastAsia="ru-RU"/>
        </w:rPr>
        <w:t>Какие музыкальные инструменты входят в состав народного оркестра?</w:t>
      </w:r>
    </w:p>
    <w:p w:rsidR="00531BF4" w:rsidRPr="0076288D" w:rsidRDefault="007025E5" w:rsidP="007025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     </w:t>
      </w:r>
      <w:r w:rsidR="00531BF4" w:rsidRPr="0076288D">
        <w:rPr>
          <w:rFonts w:ascii="Times New Roman" w:hAnsi="Times New Roman" w:cs="Times New Roman"/>
          <w:sz w:val="24"/>
          <w:szCs w:val="24"/>
          <w:lang w:eastAsia="ru-RU"/>
        </w:rPr>
        <w:t>Кто первый организовал оркестр?</w:t>
      </w:r>
    </w:p>
    <w:p w:rsidR="00531BF4" w:rsidRPr="0076288D" w:rsidRDefault="00531BF4" w:rsidP="00531BF4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2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этом, ребята, наша гостиная заканчивает свою работу, до свидания, до новых встреч!</w:t>
      </w:r>
    </w:p>
    <w:p w:rsidR="00531BF4" w:rsidRPr="0076288D" w:rsidRDefault="00531BF4" w:rsidP="00531BF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458D" w:rsidRPr="0076288D" w:rsidRDefault="0062458D">
      <w:pPr>
        <w:rPr>
          <w:sz w:val="24"/>
          <w:szCs w:val="24"/>
        </w:rPr>
      </w:pPr>
      <w:bookmarkStart w:id="0" w:name="_GoBack"/>
      <w:bookmarkEnd w:id="0"/>
    </w:p>
    <w:sectPr w:rsidR="0062458D" w:rsidRPr="0076288D" w:rsidSect="009F4C4B">
      <w:footerReference w:type="default" r:id="rId7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8F" w:rsidRDefault="00E2568F" w:rsidP="00FE33BD">
      <w:pPr>
        <w:spacing w:after="0" w:line="240" w:lineRule="auto"/>
      </w:pPr>
      <w:r>
        <w:separator/>
      </w:r>
    </w:p>
  </w:endnote>
  <w:endnote w:type="continuationSeparator" w:id="0">
    <w:p w:rsidR="00E2568F" w:rsidRDefault="00E2568F" w:rsidP="00FE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026282"/>
      <w:docPartObj>
        <w:docPartGallery w:val="Page Numbers (Bottom of Page)"/>
        <w:docPartUnique/>
      </w:docPartObj>
    </w:sdtPr>
    <w:sdtContent>
      <w:p w:rsidR="00FE33BD" w:rsidRDefault="00FE33BD">
        <w:pPr>
          <w:pStyle w:val="a9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E33BD" w:rsidRDefault="00FE33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8F" w:rsidRDefault="00E2568F" w:rsidP="00FE33BD">
      <w:pPr>
        <w:spacing w:after="0" w:line="240" w:lineRule="auto"/>
      </w:pPr>
      <w:r>
        <w:separator/>
      </w:r>
    </w:p>
  </w:footnote>
  <w:footnote w:type="continuationSeparator" w:id="0">
    <w:p w:rsidR="00E2568F" w:rsidRDefault="00E2568F" w:rsidP="00FE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7A65"/>
    <w:multiLevelType w:val="multilevel"/>
    <w:tmpl w:val="8AD0E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562E0"/>
    <w:multiLevelType w:val="hybridMultilevel"/>
    <w:tmpl w:val="8024721A"/>
    <w:lvl w:ilvl="0" w:tplc="42B6B878">
      <w:start w:val="5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CE57E7"/>
    <w:multiLevelType w:val="multilevel"/>
    <w:tmpl w:val="2198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A86E67"/>
    <w:multiLevelType w:val="multilevel"/>
    <w:tmpl w:val="51E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A6C7D"/>
    <w:multiLevelType w:val="multilevel"/>
    <w:tmpl w:val="AEE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40594"/>
    <w:multiLevelType w:val="hybridMultilevel"/>
    <w:tmpl w:val="14348C90"/>
    <w:lvl w:ilvl="0" w:tplc="E90E4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9222B"/>
    <w:multiLevelType w:val="multilevel"/>
    <w:tmpl w:val="FB62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47518"/>
    <w:multiLevelType w:val="multilevel"/>
    <w:tmpl w:val="51E8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218"/>
    <w:rsid w:val="0008456D"/>
    <w:rsid w:val="000F4C81"/>
    <w:rsid w:val="00135292"/>
    <w:rsid w:val="00217CA8"/>
    <w:rsid w:val="002278FB"/>
    <w:rsid w:val="003A2338"/>
    <w:rsid w:val="00531BF4"/>
    <w:rsid w:val="00534259"/>
    <w:rsid w:val="0062458D"/>
    <w:rsid w:val="007025E5"/>
    <w:rsid w:val="00746218"/>
    <w:rsid w:val="0076288D"/>
    <w:rsid w:val="007858B4"/>
    <w:rsid w:val="009B71B7"/>
    <w:rsid w:val="009F1DCC"/>
    <w:rsid w:val="009F3710"/>
    <w:rsid w:val="009F4C4B"/>
    <w:rsid w:val="00C10183"/>
    <w:rsid w:val="00CA2041"/>
    <w:rsid w:val="00DC48C1"/>
    <w:rsid w:val="00E2568F"/>
    <w:rsid w:val="00F43A66"/>
    <w:rsid w:val="00F952C8"/>
    <w:rsid w:val="00FE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F4"/>
  </w:style>
  <w:style w:type="paragraph" w:styleId="3">
    <w:name w:val="heading 3"/>
    <w:basedOn w:val="a"/>
    <w:next w:val="a"/>
    <w:link w:val="30"/>
    <w:uiPriority w:val="9"/>
    <w:unhideWhenUsed/>
    <w:qFormat/>
    <w:rsid w:val="00531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B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31B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1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81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2278FB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  <w:style w:type="paragraph" w:styleId="a7">
    <w:name w:val="header"/>
    <w:basedOn w:val="a"/>
    <w:link w:val="a8"/>
    <w:uiPriority w:val="99"/>
    <w:semiHidden/>
    <w:unhideWhenUsed/>
    <w:rsid w:val="00FE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33BD"/>
  </w:style>
  <w:style w:type="paragraph" w:styleId="a9">
    <w:name w:val="footer"/>
    <w:basedOn w:val="a"/>
    <w:link w:val="aa"/>
    <w:uiPriority w:val="99"/>
    <w:unhideWhenUsed/>
    <w:rsid w:val="00FE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3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F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1B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31B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1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 Windows</cp:lastModifiedBy>
  <cp:revision>12</cp:revision>
  <cp:lastPrinted>2013-10-17T13:05:00Z</cp:lastPrinted>
  <dcterms:created xsi:type="dcterms:W3CDTF">2013-10-17T09:17:00Z</dcterms:created>
  <dcterms:modified xsi:type="dcterms:W3CDTF">2020-02-26T11:47:00Z</dcterms:modified>
</cp:coreProperties>
</file>