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CA1B9" w14:textId="77777777" w:rsidR="008F429C" w:rsidRPr="008F429C" w:rsidRDefault="00E61193" w:rsidP="008F429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77EE3">
        <w:rPr>
          <w:rFonts w:ascii="Times New Roman" w:hAnsi="Times New Roman" w:cs="Times New Roman"/>
          <w:sz w:val="27"/>
          <w:szCs w:val="27"/>
        </w:rPr>
        <w:t xml:space="preserve">       </w:t>
      </w:r>
      <w:r w:rsidR="008F429C" w:rsidRPr="008F4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Сидорович Марина Михайловна, </w:t>
      </w:r>
    </w:p>
    <w:p w14:paraId="57A5124B" w14:textId="77777777" w:rsidR="008F429C" w:rsidRPr="008F429C" w:rsidRDefault="008F429C" w:rsidP="008F429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старший воспитатель</w:t>
      </w:r>
    </w:p>
    <w:p w14:paraId="72BBAA26" w14:textId="77777777" w:rsidR="008F429C" w:rsidRPr="008F429C" w:rsidRDefault="008F429C" w:rsidP="008F429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2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БДОУ г. Омска «Детский сад № 20»</w:t>
      </w:r>
    </w:p>
    <w:p w14:paraId="247B6B05" w14:textId="77777777" w:rsidR="008F429C" w:rsidRPr="008F429C" w:rsidRDefault="008F429C" w:rsidP="008F42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52FA5E" w14:textId="3666FE8A" w:rsidR="008F429C" w:rsidRDefault="008F429C" w:rsidP="008F4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2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Семейные традиции – это первоисточник формирования духовно-нравственных основ личности ребенка.</w:t>
      </w:r>
    </w:p>
    <w:p w14:paraId="283FC56F" w14:textId="77777777" w:rsidR="005063B9" w:rsidRPr="008F429C" w:rsidRDefault="005063B9" w:rsidP="008F4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CA2A93" w14:textId="77777777" w:rsidR="008F429C" w:rsidRPr="00734E15" w:rsidRDefault="008F429C" w:rsidP="008F429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1224738" w14:textId="77777777" w:rsidR="005063B9" w:rsidRPr="00734E15" w:rsidRDefault="008F429C" w:rsidP="005063B9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</w:pPr>
      <w:r w:rsidRPr="00734E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63B9" w:rsidRPr="00734E1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  <w:t>«</w:t>
      </w:r>
      <w:r w:rsidR="005063B9" w:rsidRPr="00734E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cyan"/>
          <w:lang w:eastAsia="ru-RU"/>
        </w:rPr>
        <w:t>Семейная жизнь для ребенка то же, что для нас общественная. Душа его питается впечатлениями, получаемыми в семье. Здесь ребенок научается одно любить, другое ненавидеть, здесь привыкает к труду или праздности, получает первые… эстетические вкусы, здесь первоначально сосредоточиваются все его интересы, привязанности авторитеты</w:t>
      </w:r>
      <w:r w:rsidR="005063B9" w:rsidRPr="00734E1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  <w:t>.»</w:t>
      </w:r>
    </w:p>
    <w:p w14:paraId="3A25FAF1" w14:textId="6BB530E9" w:rsidR="005063B9" w:rsidRPr="00734E15" w:rsidRDefault="005063B9" w:rsidP="005063B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34E15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  <w:t xml:space="preserve"> </w:t>
      </w:r>
      <w:proofErr w:type="spellStart"/>
      <w:r w:rsidRPr="00734E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cyan"/>
          <w:lang w:eastAsia="ru-RU"/>
        </w:rPr>
        <w:t>А.Н.Острогорский</w:t>
      </w:r>
      <w:proofErr w:type="spellEnd"/>
    </w:p>
    <w:p w14:paraId="4C6515D7" w14:textId="39504EC8" w:rsidR="005063B9" w:rsidRPr="00E45E90" w:rsidRDefault="006A1B70" w:rsidP="00506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Огромные изменения</w:t>
      </w:r>
      <w:r w:rsidR="005063B9"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случившиеся</w:t>
      </w:r>
      <w:r w:rsidR="005063B9"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за последние годы, и новые проблемы, связанные с воспитанием детей, обусловили переосмысление сущности семьи, места и роли в общественной жизни.</w:t>
      </w:r>
    </w:p>
    <w:p w14:paraId="08ED4E9E" w14:textId="2F0EA98C" w:rsidR="005063B9" w:rsidRDefault="006A1B70" w:rsidP="00506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Полностью ра</w:t>
      </w:r>
      <w:r w:rsidR="005063B9"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змытые и искаженные духовно-нравственные ориентиры, </w:t>
      </w: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фактический стерты понятия такие как доброта, порядочность, уважение, жажда наживы и </w:t>
      </w:r>
      <w:r w:rsidR="005063B9"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пропаганда насилия, жестокости,</w:t>
      </w: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="005063B9"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отрицание семейных ценностей, предлагаемые нашим детям в СМИ, все это нелегким </w:t>
      </w: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грузом</w:t>
      </w:r>
      <w:r w:rsidR="005063B9"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обрушивается</w:t>
      </w:r>
      <w:r w:rsidR="005063B9"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на неокрепшую душу ребенка.</w:t>
      </w:r>
      <w:r w:rsidR="00EF4B1B" w:rsidRPr="00E45E9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[1, с 17]</w:t>
      </w:r>
    </w:p>
    <w:p w14:paraId="0F9900F5" w14:textId="3AF51498" w:rsidR="008F429C" w:rsidRPr="008F429C" w:rsidRDefault="006A1B70" w:rsidP="00E470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для формирования</w:t>
      </w:r>
      <w:r w:rsidR="008F429C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6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богатого гражданина нашей страны 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F429C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6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</w:t>
      </w:r>
      <w:r w:rsid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06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</w:t>
      </w:r>
      <w:r w:rsidR="008F429C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r w:rsidR="00E470D0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 такого</w:t>
      </w:r>
      <w:r w:rsidR="008F429C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зарождаются первые ростки </w:t>
      </w:r>
      <w:r w:rsidR="00506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духовности</w:t>
      </w:r>
      <w:r w:rsidR="008F429C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</w:t>
      </w:r>
      <w:r w:rsidR="008F429C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педагогическом аспекте под </w:t>
      </w:r>
      <w:r w:rsidR="005063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духовно-нравственном воспитании</w:t>
      </w:r>
      <w:r w:rsidR="005063B9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0D0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понимается процесс</w:t>
      </w:r>
      <w:r w:rsidR="008F429C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формирования сознательного человека, </w:t>
      </w:r>
      <w:r w:rsidR="00E470D0">
        <w:rPr>
          <w:rFonts w:ascii="Times New Roman" w:hAnsi="Times New Roman" w:cs="Times New Roman"/>
          <w:color w:val="000000"/>
          <w:sz w:val="28"/>
          <w:szCs w:val="28"/>
        </w:rPr>
        <w:t xml:space="preserve">живущего по </w:t>
      </w:r>
      <w:r w:rsidR="00E470D0" w:rsidRPr="00E470D0">
        <w:rPr>
          <w:rFonts w:ascii="Times New Roman" w:hAnsi="Times New Roman" w:cs="Times New Roman"/>
          <w:color w:val="000000"/>
          <w:sz w:val="28"/>
          <w:szCs w:val="28"/>
        </w:rPr>
        <w:t>принципами</w:t>
      </w:r>
      <w:r w:rsidR="00E470D0">
        <w:rPr>
          <w:rFonts w:ascii="Times New Roman" w:hAnsi="Times New Roman" w:cs="Times New Roman"/>
          <w:color w:val="000000"/>
          <w:sz w:val="28"/>
          <w:szCs w:val="28"/>
        </w:rPr>
        <w:t xml:space="preserve"> убеждениям</w:t>
      </w:r>
      <w:r w:rsidR="00E470D0" w:rsidRPr="00E470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70D0">
        <w:rPr>
          <w:rFonts w:ascii="Times New Roman" w:hAnsi="Times New Roman" w:cs="Times New Roman"/>
          <w:color w:val="000000"/>
          <w:sz w:val="28"/>
          <w:szCs w:val="28"/>
        </w:rPr>
        <w:t xml:space="preserve">основанным на таких </w:t>
      </w:r>
      <w:r w:rsidR="00E470D0" w:rsidRPr="00E470D0">
        <w:rPr>
          <w:rFonts w:ascii="Times New Roman" w:hAnsi="Times New Roman" w:cs="Times New Roman"/>
          <w:color w:val="000000"/>
          <w:sz w:val="28"/>
          <w:szCs w:val="28"/>
        </w:rPr>
        <w:t>личных качеств</w:t>
      </w:r>
      <w:r w:rsidR="00E470D0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E470D0" w:rsidRPr="00E470D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470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70D0" w:rsidRPr="00E470D0">
        <w:rPr>
          <w:rFonts w:ascii="Times New Roman" w:hAnsi="Times New Roman" w:cs="Times New Roman"/>
          <w:color w:val="000000"/>
          <w:sz w:val="28"/>
          <w:szCs w:val="28"/>
        </w:rPr>
        <w:t xml:space="preserve">как ответственность, честь, честность, достоинство, уважение к другим, доброжелательность, преданность и </w:t>
      </w:r>
      <w:proofErr w:type="gramStart"/>
      <w:r w:rsidR="00E470D0" w:rsidRPr="00E470D0">
        <w:rPr>
          <w:rFonts w:ascii="Times New Roman" w:hAnsi="Times New Roman" w:cs="Times New Roman"/>
          <w:color w:val="000000"/>
          <w:sz w:val="28"/>
          <w:szCs w:val="28"/>
        </w:rPr>
        <w:t>др.</w:t>
      </w:r>
      <w:r w:rsidR="00E470D0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470D0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="008F429C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3, с 21]</w:t>
      </w:r>
    </w:p>
    <w:p w14:paraId="7BC65EF0" w14:textId="64AC2469" w:rsidR="008F429C" w:rsidRPr="008F429C" w:rsidRDefault="008F429C" w:rsidP="00506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огромное значение приобретает определение целей, задач, </w:t>
      </w:r>
      <w:r w:rsidR="00E4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духовно-нравственного 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детей дошкольного возраста</w:t>
      </w:r>
      <w:r w:rsidRPr="008F4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4351647" w14:textId="6723D848" w:rsidR="008F429C" w:rsidRPr="008F429C" w:rsidRDefault="008F429C" w:rsidP="005063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Целью проводимой </w:t>
      </w:r>
      <w:r w:rsid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детском саду 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является воспитание у дошкольников </w:t>
      </w:r>
      <w:r w:rsidR="00E47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высших духовных ценностей.</w:t>
      </w:r>
    </w:p>
    <w:p w14:paraId="03A4434A" w14:textId="7498A0B5" w:rsidR="008F429C" w:rsidRPr="008F429C" w:rsidRDefault="008F429C" w:rsidP="005063B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данной работы ставятся и решаются следующие образовательные </w:t>
      </w:r>
      <w:r w:rsidRPr="00E45E90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и воспитательные</w:t>
      </w:r>
      <w:r w:rsidRPr="00E45E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  <w:r w:rsid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E90" w:rsidRPr="00E45E90">
        <w:rPr>
          <w:rFonts w:ascii="Times New Roman" w:eastAsia="Times New Roman" w:hAnsi="Times New Roman" w:cs="Times New Roman"/>
          <w:i/>
          <w:color w:val="FF0000"/>
          <w:sz w:val="28"/>
          <w:szCs w:val="28"/>
          <w:highlight w:val="yellow"/>
          <w:lang w:eastAsia="ru-RU"/>
        </w:rPr>
        <w:t>(образование – это обучение плюс воспитание!!)</w:t>
      </w:r>
    </w:p>
    <w:p w14:paraId="4FB628C7" w14:textId="652D2835" w:rsidR="008F429C" w:rsidRPr="00E45E90" w:rsidRDefault="008F429C" w:rsidP="00E45E90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формированию духовно-нравственного отношения к семье, городу, стране;</w:t>
      </w:r>
    </w:p>
    <w:p w14:paraId="1A472B4B" w14:textId="106C623B" w:rsidR="008F429C" w:rsidRPr="00E45E90" w:rsidRDefault="008F429C" w:rsidP="00E45E90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дошкольников понимания искусства и культуры наших предков;</w:t>
      </w:r>
    </w:p>
    <w:p w14:paraId="37549D49" w14:textId="29013745" w:rsidR="008F429C" w:rsidRPr="00E45E90" w:rsidRDefault="008F429C" w:rsidP="00E45E90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детей познавательной, творческой активности;</w:t>
      </w:r>
    </w:p>
    <w:p w14:paraId="4422C679" w14:textId="2EB210A2" w:rsidR="008F429C" w:rsidRPr="00E45E90" w:rsidRDefault="008F429C" w:rsidP="00E45E90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</w:t>
      </w:r>
      <w:r w:rsidR="00E470D0" w:rsidRP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традиций русской культуры</w:t>
      </w: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524D857" w14:textId="0034E408" w:rsidR="008F429C" w:rsidRPr="00E45E90" w:rsidRDefault="008F429C" w:rsidP="00E45E90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уважения к </w:t>
      </w:r>
      <w:r w:rsidR="009175FB" w:rsidRP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</w:t>
      </w:r>
      <w:r w:rsidRP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18AFBB" w14:textId="7DF9D9B8" w:rsidR="009175FB" w:rsidRPr="009175FB" w:rsidRDefault="009175FB" w:rsidP="009175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«Концепции модернизации российского образования» сформулированы важнейшие цели воспитания: «Формирование у детей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и активной адаптации в жизни».</w:t>
      </w:r>
      <w:r w:rsid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1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для решения этих задач имеет семья, именно семья является источником и опосредующим звеном передачи ребёнку социально-исторического опыта. В статье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ребёнка в раннем возрасте». Учитывая это, можно с полным правом считать, что семья была, есть и будет важнейшим институтом формирования духовно-нравственной составляющей общества.</w:t>
      </w:r>
      <w:r w:rsidR="00EF4B1B" w:rsidRPr="00EF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4B1B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EF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F4B1B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</w:t>
      </w:r>
      <w:r w:rsidR="00EF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 w:rsidR="00EF4B1B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91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8C46E9" w14:textId="03BA3D61" w:rsidR="008F429C" w:rsidRDefault="008F429C" w:rsidP="00506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Организуя работу по </w:t>
      </w:r>
      <w:r w:rsidR="0091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духовно-нравственному 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воспитанию, мы провели анкетирование по выявлению отношения родителей к проблеме </w:t>
      </w:r>
      <w:r w:rsidR="0091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духовно-нравственного 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воспитания детей. </w:t>
      </w:r>
      <w:r w:rsidR="0091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опрошенных родителей дали положительный ответ, </w:t>
      </w:r>
      <w:r w:rsidR="0091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- испытывали затруднения при ответе. Поэтому работу по </w:t>
      </w:r>
      <w:r w:rsidR="0091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духовно-нравственному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воспитанию мы начали, как с детьми, так и с родителями. Мы рассказывали о том, что люди стремятся к </w:t>
      </w:r>
      <w:r w:rsidR="0091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выступают против </w:t>
      </w:r>
      <w:r w:rsidR="0091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различного рода агрессии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детьми разучивали </w:t>
      </w:r>
      <w:r w:rsidR="0091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русские-народные 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песни, стихи, пословицы, поговорки, в которых были отражены героические поступки старших, Мы приглашали на встречу с воспитанниками </w:t>
      </w:r>
      <w:r w:rsid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р</w:t>
      </w:r>
      <w:r w:rsidR="00C210A8" w:rsidRP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егиона</w:t>
      </w:r>
      <w:r w:rsid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льной </w:t>
      </w:r>
      <w:r w:rsidR="00C210A8" w:rsidRP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Омская Детск</w:t>
      </w:r>
      <w:r w:rsid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C210A8" w:rsidRP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</w:t>
      </w:r>
      <w:r w:rsid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C210A8" w:rsidRP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Казачь</w:t>
      </w:r>
      <w:r w:rsid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</w:t>
      </w:r>
      <w:r w:rsidR="00C210A8" w:rsidRP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210A8" w:rsidRP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 w:rsidR="00C210A8" w:rsidRPr="00EF4B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Дружина Ермака</w:t>
      </w:r>
      <w:r w:rsidR="00C210A8" w:rsidRP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Смотрели дети на </w:t>
      </w:r>
      <w:r w:rsid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юных казаков и казачек с восторгом и слушали рассказы о традициях казачества.</w:t>
      </w:r>
    </w:p>
    <w:p w14:paraId="252F21BF" w14:textId="77777777" w:rsidR="00C210A8" w:rsidRPr="00C210A8" w:rsidRDefault="00C210A8" w:rsidP="00C210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мы ведем активную работу по формированию традиций в семьях, приглашаем на круглые столы, родительские гостиные, спортивные семейные эстафеты, конкурсы, мастер-классы для родителей (мастерская игрушек). Совместно с родителями организуем праздники русской культуры «Рябинник» Мероприятие было организованно в духе русских культурных традиций, родители активно помогали в организации, шили костюмы, подбирали атрибуты и. т. д. </w:t>
      </w:r>
    </w:p>
    <w:p w14:paraId="1AD163C5" w14:textId="69B39FD5" w:rsidR="00C210A8" w:rsidRPr="008F429C" w:rsidRDefault="00C210A8" w:rsidP="00C210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года работает мастерская игрушек и поделок. Совместный труд детей и взрослых формирует ту самую тонкую нить взаимосвязей в семье.</w:t>
      </w:r>
    </w:p>
    <w:p w14:paraId="73D8B2EA" w14:textId="2B07AEA8" w:rsidR="00702A02" w:rsidRDefault="008F429C" w:rsidP="00506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Побывали мы и </w:t>
      </w:r>
      <w:r w:rsidR="00D7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«Творческом фестивале для воспитанников дошкольных образовательных учреждений, посвященных Дню Матери-Казачки»</w:t>
      </w:r>
      <w:r w:rsidR="00E4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7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Восторг был необыкновенный. Поездка помогла нам легко поставить свой </w:t>
      </w:r>
      <w:r w:rsidR="00D7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 на базе учреждения </w:t>
      </w:r>
      <w:r w:rsidR="00D74506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тематике. Дети участники фестиваля с огромным удовольствием </w:t>
      </w:r>
      <w:r w:rsidR="00D74506"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показали</w:t>
      </w:r>
      <w:r w:rsidR="00D7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танцы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7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</w:t>
      </w:r>
      <w:r w:rsidRPr="008F4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чили слова, движения, отрабатывали реплики, сделали ширму, устанавливали декорации, выбирали артистов. Показалось, что дети повзрослели, поумнели, стали духовно богаче. </w:t>
      </w:r>
      <w:r w:rsidR="00D74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активно </w:t>
      </w:r>
      <w:r w:rsidR="00702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учувствовали в подготовке, сшили костюмы (предварительно изучив особенности казачьего костюма) </w:t>
      </w:r>
    </w:p>
    <w:p w14:paraId="041826AC" w14:textId="77777777" w:rsidR="00702A02" w:rsidRDefault="00702A02" w:rsidP="00702A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данного направления мы организовали конкурс для мам «Снегурочка 2020» Целью конкурса является, возрождение и сохранение традиций русской праздничной культуры, развитие народного творчества, повышение значимости ценностей национальной культуры. Одной из задач конкурса мы определили популяризации образа Снегурочки как ключевого </w:t>
      </w:r>
      <w:r w:rsidRPr="00702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образа новогоднего праздника, средоточия народных представлений о доброте, нежности и красоте.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Мамы с огромным удовольствием ведут подготовку к конкурсу.</w:t>
      </w:r>
    </w:p>
    <w:p w14:paraId="0E4A4C90" w14:textId="3265AF23" w:rsidR="00702A02" w:rsidRPr="00702A02" w:rsidRDefault="00702A02" w:rsidP="00702A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2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духовно-нравственного отношения и чувства сопричастности к родному дому, семье, детскому саду, городу, родной природе, культурному наследию своего народа. В нашем учреждении ведется активная работа по данному направлению, созданы проекты, имеющие разную направленность. Наши педагоги охватили целый ряд направлений по духовно-нравственному воспитанию, это и проведение нетрадиционных родительских собраний по формированию культуры питания «Мы то сто мы едим!». Целью данного направления является, формирование культуры питания в семье и основ здорового образа жизни. Мы рассказываем о культуре питания, показываем различные вариации использования продуктов, представляем рецепты русской кухни, которые ведут свое начало с тех времен, когда культурна питания передавалась из уст в уста нашими предками. Простота приготовления и различные вариации вкусовых красок делали пищу не только вкусной, но и полезной. Родители, посетив наши мероприятия активно включают в рацион питания своей семьи подобные рецепты, затем делятся друг с другом.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Организуют в своей семье такую традицию как собираться всей семьей за столом.</w:t>
      </w:r>
    </w:p>
    <w:p w14:paraId="5367F805" w14:textId="0D90F254" w:rsidR="00702A02" w:rsidRPr="00702A02" w:rsidRDefault="00702A02" w:rsidP="00702A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654459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02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ведем активную работу по формированию традиций в семьях, приглашаем на круглые столы, родительские гостиные, спортивные семейные эстафеты, конкурсы, мастер-классы для родителей (мастерская игрушек). Совместно с родителями организуем праздники русской культуры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</w:t>
      </w:r>
      <w:r w:rsidRPr="00702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«Колядки». </w:t>
      </w:r>
      <w:r w:rsidRPr="00702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02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02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702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духе русских культурных традиций, родители активно помогали в организации, шили костюмы, подбирали атрибуты и. т. д. </w:t>
      </w:r>
    </w:p>
    <w:p w14:paraId="66D4F3FA" w14:textId="0CAD26BC" w:rsidR="00FD5657" w:rsidRDefault="00702A02" w:rsidP="00E45E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года работает мастерская игрушек и поделок. Совместный труд детей и взрослых формирует ту самую тонкую нить взаимосвязей в семье.</w:t>
      </w:r>
      <w:bookmarkEnd w:id="0"/>
      <w:r w:rsidRPr="00702A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Конкурсы поделок рассчитаны так, чтобы все члены </w:t>
      </w:r>
      <w:r w:rsidR="00FD56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семьи могли активно поучаствовать в процессе изготовления. Такой конкурс как изготовление кормушек помогает папам проявить свои способности, а ребенок активно учувствует в процессе. Таким образом формируются тесные связи детско-родительских отношений. </w:t>
      </w:r>
      <w:r w:rsidR="00FD5657" w:rsidRPr="00EE31F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особенно восприимчивы к убеждениям, положительному примеру отца, матери, укладу жизни.</w:t>
      </w:r>
      <w:r w:rsidR="00FD5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D8EC0E" w14:textId="1FE7A502" w:rsidR="008F429C" w:rsidRPr="00143A84" w:rsidRDefault="00FD5657" w:rsidP="00FD56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54B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мероприятий помогает детям привить чувства семейной ответственности, формирует в душе ребенка чувство гордости за свою семью, помогает правильно расставить жизненные ориентиры. В беседах с детьми мы обсуждали такие темы как «Добрые дела», «Подарки для родных и близких», «Хобби нашей семьи».</w:t>
      </w:r>
      <w:r w:rsidR="0004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ведется комплексная что благотворно влияет не только на детей, но и мы отметили положительную динамику в работе с родителями. Родители стали активно участвовать в жизни детского сада. Помогают в организации конкурсов, выполняют поручения по изготовлению атрибутов к развлечениям. А самое главное мы </w:t>
      </w:r>
      <w:r w:rsid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выходим уровень,</w:t>
      </w:r>
      <w:r w:rsidR="0004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родитель является активным участником процесса формирования у ребенка верных представлений о поступках, нормах поведения, и общения как </w:t>
      </w:r>
      <w:r w:rsid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с другом,</w:t>
      </w:r>
      <w:r w:rsidR="0004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со сверстниками.  Воспитывается в детях честность, щедрость, справедливость,</w:t>
      </w:r>
      <w:r w:rsid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49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сопереживать и сочувствовать другим людям.</w:t>
      </w:r>
      <w:r w:rsidR="00034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работе по данному направлению помогли и игры</w:t>
      </w:r>
      <w:r w:rsidR="000341B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F429C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 хорошо и что такое плохо», «</w:t>
      </w:r>
      <w:r w:rsidR="000341B4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Мамины </w:t>
      </w:r>
      <w:r w:rsidR="00143A84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помощницы</w:t>
      </w:r>
      <w:r w:rsidR="008F429C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0341B4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поучительных сказок </w:t>
      </w:r>
      <w:r w:rsidR="008F429C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5" w:history="1">
        <w:r w:rsidR="000341B4" w:rsidRPr="00143A8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Сказка про жадность</w:t>
        </w:r>
      </w:hyperlink>
      <w:r w:rsidR="008F429C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0341B4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6" w:history="1">
        <w:r w:rsidR="000341B4" w:rsidRPr="00143A8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Добрый ребёнок</w:t>
        </w:r>
      </w:hyperlink>
      <w:r w:rsidR="000341B4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F429C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«Хорошо - плохо», «</w:t>
      </w:r>
      <w:r w:rsidR="000341B4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этикета</w:t>
      </w:r>
      <w:r w:rsidR="008F429C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этюд «Упрямые </w:t>
      </w:r>
      <w:r w:rsidR="00143A84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ослики</w:t>
      </w:r>
      <w:r w:rsidR="008F429C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143A84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 у детей социальных ролей </w:t>
      </w:r>
      <w:r w:rsidR="008F429C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выполняемых взрослыми: женщина дома - любящая мать, на работе - умелая труженица, а в свободное от работы время - туристка, спортсменка, знакомились с культурными традициями семьи и любимыми занятиями членов семьи. Для родителей была проведена консультация, как правильно нужно составлять свое генеалогическое дерево, зачем это нужно для семьи. Такая форма работы сдружила детей с родителями. Например, работа семьи </w:t>
      </w:r>
      <w:r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Никитиных</w:t>
      </w:r>
      <w:r w:rsidR="008F429C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представила собой для группы настоящее открытие</w:t>
      </w:r>
      <w:r w:rsidR="008F429C" w:rsidRPr="00143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</w:t>
      </w:r>
      <w:r w:rsidR="008F429C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Юлия </w:t>
      </w:r>
      <w:r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Никитина </w:t>
      </w:r>
      <w:r w:rsidR="008F429C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 лет узнал</w:t>
      </w:r>
      <w:r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F429C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прадед был казаком </w:t>
      </w:r>
      <w:r w:rsidR="008F429C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 этом рассказали всем детям в группе.</w:t>
      </w:r>
    </w:p>
    <w:p w14:paraId="7DFA431B" w14:textId="052C561A" w:rsidR="008F429C" w:rsidRPr="00143A84" w:rsidRDefault="008F429C" w:rsidP="005063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мы считаем, что систематическая работа по </w:t>
      </w:r>
      <w:r w:rsidRPr="00E45E90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воспитанию</w:t>
      </w:r>
      <w:r w:rsidRPr="00E45E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FD5657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духовно-нравственному воспитанию </w:t>
      </w:r>
      <w:r w:rsidRPr="00E45E90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чувств детей</w:t>
      </w:r>
      <w:r w:rsidRPr="00E45E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дошкольного образовательного учреждения </w:t>
      </w:r>
      <w:r w:rsidR="002E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проведение комплекса мероприятий по формированию традиций в семьях </w:t>
      </w:r>
      <w:r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свои положительные результаты, а современное дошкольное учреждение выступает той социокультурной средой, создающей оптимальные условия для формирования у детей целостной «картины мира</w:t>
      </w:r>
      <w:r w:rsidR="00FD5657"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43A84">
        <w:rPr>
          <w:rFonts w:ascii="Times New Roman" w:eastAsia="Times New Roman" w:hAnsi="Times New Roman" w:cs="Times New Roman"/>
          <w:sz w:val="28"/>
          <w:szCs w:val="28"/>
          <w:lang w:eastAsia="ru-RU"/>
        </w:rPr>
        <w:t>.[2, с 20]</w:t>
      </w:r>
    </w:p>
    <w:p w14:paraId="555B0790" w14:textId="1AC65C7A" w:rsidR="00EF4B1B" w:rsidRPr="00E45E90" w:rsidRDefault="008F429C" w:rsidP="00E45E90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45E90">
        <w:rPr>
          <w:rFonts w:ascii="Times New Roman" w:eastAsia="Times New Roman" w:hAnsi="Times New Roman" w:cs="Times New Roman"/>
          <w:b/>
          <w:i/>
          <w:color w:val="000000"/>
          <w:szCs w:val="28"/>
          <w:lang w:eastAsia="ru-RU"/>
        </w:rPr>
        <w:t>Список литературы:</w:t>
      </w:r>
      <w:r w:rsidRPr="00E45E90">
        <w:rPr>
          <w:rFonts w:ascii="Times New Roman" w:eastAsia="Times New Roman" w:hAnsi="Times New Roman" w:cs="Times New Roman"/>
          <w:b/>
          <w:i/>
          <w:color w:val="000000"/>
          <w:szCs w:val="28"/>
          <w:lang w:eastAsia="ru-RU"/>
        </w:rPr>
        <w:br/>
      </w:r>
      <w:r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1. </w:t>
      </w:r>
      <w:r w:rsidR="00EF4B1B"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Болдырева Н. Г., Зверева Л. А., Рябинина С. И. Семейные традиции как средство духовно-нравственного воспитания дошкольников // Молодой ученый. — 2015. — №22. — С. 753-755.</w:t>
      </w:r>
    </w:p>
    <w:p w14:paraId="04ED55C1" w14:textId="0C326DB6" w:rsidR="008F429C" w:rsidRPr="00E45E90" w:rsidRDefault="008F429C" w:rsidP="00E45E90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2. </w:t>
      </w:r>
      <w:r w:rsidR="00EF4B1B"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Короткова Л. Д. Семейное чтение как средство духовно-нравственного становления личности //Начальная школа. 2007. № 11. С. 15–17. (0,2 </w:t>
      </w:r>
      <w:proofErr w:type="spellStart"/>
      <w:r w:rsidR="00EF4B1B"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п.л</w:t>
      </w:r>
      <w:proofErr w:type="spellEnd"/>
      <w:r w:rsidR="00EF4B1B"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.).</w:t>
      </w:r>
      <w:r w:rsidR="00EF4B1B"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br/>
      </w:r>
      <w:r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3. К</w:t>
      </w:r>
      <w:r w:rsidR="00EF4B1B"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омарова</w:t>
      </w:r>
      <w:r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</w:t>
      </w:r>
      <w:r w:rsidR="00EF4B1B"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</w:t>
      </w:r>
      <w:r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.</w:t>
      </w:r>
      <w:r w:rsidR="00EF4B1B"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А</w:t>
      </w:r>
      <w:r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. </w:t>
      </w:r>
      <w:r w:rsidR="00EF4B1B"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Развитие духовно-нравственной сферы личности ребенка </w:t>
      </w:r>
      <w:r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дошкольников</w:t>
      </w:r>
      <w:r w:rsidR="00EF4B1B"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в условиях ФГОС ДО</w:t>
      </w:r>
      <w:r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М.: ТЦ Сфера, 20</w:t>
      </w:r>
      <w:r w:rsidR="00EF4B1B"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15 г.</w:t>
      </w:r>
    </w:p>
    <w:p w14:paraId="1FFF72CE" w14:textId="35C096D3" w:rsidR="008F429C" w:rsidRPr="00E45E90" w:rsidRDefault="008F429C" w:rsidP="00E45E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4. </w:t>
      </w:r>
      <w:r w:rsidR="00EF4B1B"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Духовно-нравственное воспитание дошкольника в</w:t>
      </w:r>
      <w:r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наши дни /Методическое пособие для воспитателей детского сада. – Москва, 2</w:t>
      </w:r>
      <w:r w:rsidR="00EF4B1B" w:rsidRPr="00E45E9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013</w:t>
      </w:r>
    </w:p>
    <w:p w14:paraId="7C28E2AD" w14:textId="4EE77129" w:rsidR="006D279F" w:rsidRPr="00626377" w:rsidRDefault="006D279F" w:rsidP="00626377">
      <w:pPr>
        <w:jc w:val="right"/>
        <w:rPr>
          <w:rFonts w:ascii="Times New Roman" w:hAnsi="Times New Roman" w:cs="Times New Roman"/>
          <w:sz w:val="56"/>
          <w:szCs w:val="56"/>
        </w:rPr>
      </w:pPr>
    </w:p>
    <w:sectPr w:rsidR="006D279F" w:rsidRPr="00626377" w:rsidSect="00E45E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57F1D"/>
    <w:multiLevelType w:val="hybridMultilevel"/>
    <w:tmpl w:val="989E73D2"/>
    <w:lvl w:ilvl="0" w:tplc="85385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140FC"/>
    <w:multiLevelType w:val="hybridMultilevel"/>
    <w:tmpl w:val="A7E2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37105"/>
    <w:multiLevelType w:val="hybridMultilevel"/>
    <w:tmpl w:val="38A2F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A23"/>
    <w:rsid w:val="000341B4"/>
    <w:rsid w:val="0004149F"/>
    <w:rsid w:val="00054B77"/>
    <w:rsid w:val="00137687"/>
    <w:rsid w:val="00143A84"/>
    <w:rsid w:val="001935D3"/>
    <w:rsid w:val="001E1A7D"/>
    <w:rsid w:val="002E767B"/>
    <w:rsid w:val="003E2E87"/>
    <w:rsid w:val="00493574"/>
    <w:rsid w:val="005063B9"/>
    <w:rsid w:val="005A008E"/>
    <w:rsid w:val="006033EF"/>
    <w:rsid w:val="00626377"/>
    <w:rsid w:val="00663CBD"/>
    <w:rsid w:val="006A1B70"/>
    <w:rsid w:val="006D279F"/>
    <w:rsid w:val="00702A02"/>
    <w:rsid w:val="007146F9"/>
    <w:rsid w:val="00734E15"/>
    <w:rsid w:val="0088379C"/>
    <w:rsid w:val="008F429C"/>
    <w:rsid w:val="009175FB"/>
    <w:rsid w:val="00963A58"/>
    <w:rsid w:val="00994AED"/>
    <w:rsid w:val="009B7FA5"/>
    <w:rsid w:val="00AD02E4"/>
    <w:rsid w:val="00B77EE3"/>
    <w:rsid w:val="00BC3A23"/>
    <w:rsid w:val="00C210A8"/>
    <w:rsid w:val="00D74506"/>
    <w:rsid w:val="00E45E90"/>
    <w:rsid w:val="00E470D0"/>
    <w:rsid w:val="00E51E52"/>
    <w:rsid w:val="00E61193"/>
    <w:rsid w:val="00EE31FD"/>
    <w:rsid w:val="00EF4B1B"/>
    <w:rsid w:val="00FD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9C36"/>
  <w15:docId w15:val="{C4C813D3-6245-44D0-B171-44D231AB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41B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41B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4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azkibasni.com/dobryj-rebyonok-korotkaya-i-dobraya-pouchitelnaya-skazka" TargetMode="External"/><Relationship Id="rId5" Type="http://schemas.openxmlformats.org/officeDocument/2006/relationships/hyperlink" Target="https://skazkibasni.com/skazka-pro-zhadnost-pouchitelnaya-skazka-avtor-iris-rev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Rengoku</dc:creator>
  <cp:lastModifiedBy>Rengoku</cp:lastModifiedBy>
  <cp:revision>4</cp:revision>
  <cp:lastPrinted>2019-12-06T03:28:00Z</cp:lastPrinted>
  <dcterms:created xsi:type="dcterms:W3CDTF">2019-12-10T18:48:00Z</dcterms:created>
  <dcterms:modified xsi:type="dcterms:W3CDTF">2020-04-05T02:51:00Z</dcterms:modified>
</cp:coreProperties>
</file>