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84964" w14:textId="33FFD2DC" w:rsidR="000E3BF6" w:rsidRPr="00357181" w:rsidRDefault="00E875E0" w:rsidP="003571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81">
        <w:rPr>
          <w:rFonts w:ascii="Times New Roman" w:hAnsi="Times New Roman" w:cs="Times New Roman"/>
          <w:b/>
          <w:sz w:val="24"/>
          <w:szCs w:val="24"/>
        </w:rPr>
        <w:t>«Возможности внеурочной деятельности в развитии креативного самовыражения детей с ОВЗ</w:t>
      </w:r>
      <w:r w:rsidR="00357181" w:rsidRPr="00357181">
        <w:rPr>
          <w:rFonts w:ascii="Times New Roman" w:hAnsi="Times New Roman" w:cs="Times New Roman"/>
          <w:b/>
          <w:sz w:val="24"/>
          <w:szCs w:val="24"/>
        </w:rPr>
        <w:t>»</w:t>
      </w:r>
    </w:p>
    <w:p w14:paraId="78491F0E" w14:textId="77777777" w:rsidR="00357181" w:rsidRPr="00357181" w:rsidRDefault="00357181" w:rsidP="00357181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F1A25" w14:paraId="59D3CD0D" w14:textId="77777777" w:rsidTr="008F1A2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6F199AB7" w14:textId="77777777" w:rsidR="008F1A25" w:rsidRDefault="008F1A25" w:rsidP="008F1A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14:paraId="57505477" w14:textId="43F6D36B" w:rsidR="008F1A25" w:rsidRDefault="008F1A25" w:rsidP="008F1A25">
            <w:pPr>
              <w:jc w:val="right"/>
              <w:rPr>
                <w:rFonts w:ascii="Times New Roman" w:hAnsi="Times New Roman" w:cs="Times New Roman"/>
              </w:rPr>
            </w:pPr>
            <w:r w:rsidRPr="00F0591F">
              <w:rPr>
                <w:rFonts w:ascii="Times New Roman" w:hAnsi="Times New Roman" w:cs="Times New Roman"/>
              </w:rPr>
              <w:t xml:space="preserve">Детское сердце чутко к призыву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творить</w:t>
            </w:r>
          </w:p>
          <w:p w14:paraId="764D2EF1" w14:textId="77777777" w:rsidR="008F1A25" w:rsidRDefault="008F1A25" w:rsidP="008F1A25">
            <w:pPr>
              <w:jc w:val="right"/>
              <w:rPr>
                <w:rFonts w:ascii="Times New Roman" w:hAnsi="Times New Roman" w:cs="Times New Roman"/>
              </w:rPr>
            </w:pPr>
            <w:r w:rsidRPr="00F0591F">
              <w:rPr>
                <w:rFonts w:ascii="Times New Roman" w:hAnsi="Times New Roman" w:cs="Times New Roman"/>
              </w:rPr>
              <w:t xml:space="preserve">красоту, важно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только, чтобы за призывами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526C23B4" w14:textId="77777777" w:rsidR="008F1A25" w:rsidRDefault="008F1A25" w:rsidP="008F1A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следовал труд.</w:t>
            </w:r>
          </w:p>
          <w:p w14:paraId="71515FC4" w14:textId="74D183A1" w:rsidR="008F1A25" w:rsidRDefault="008F1A25" w:rsidP="008F1A25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                      В.А. Сухомлинский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</w:p>
        </w:tc>
      </w:tr>
    </w:tbl>
    <w:p w14:paraId="57A8ECE5" w14:textId="440C788F" w:rsidR="00357181" w:rsidRDefault="008F1A25" w:rsidP="003571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64467C" w14:textId="3D43CA7A" w:rsidR="0058585B" w:rsidRPr="008F1A25" w:rsidRDefault="008E1FF4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3434D0" w:rsidRPr="008F1A25">
        <w:rPr>
          <w:rFonts w:ascii="Times New Roman" w:hAnsi="Times New Roman" w:cs="Times New Roman"/>
          <w:sz w:val="24"/>
          <w:szCs w:val="24"/>
        </w:rPr>
        <w:t>,</w:t>
      </w:r>
      <w:r w:rsidRPr="008F1A25">
        <w:rPr>
          <w:rFonts w:ascii="Times New Roman" w:hAnsi="Times New Roman" w:cs="Times New Roman"/>
          <w:sz w:val="24"/>
          <w:szCs w:val="24"/>
        </w:rPr>
        <w:t xml:space="preserve"> в связи с переходом на новые</w:t>
      </w:r>
      <w:r w:rsidR="003434D0" w:rsidRPr="008F1A25">
        <w:rPr>
          <w:rFonts w:ascii="Times New Roman" w:hAnsi="Times New Roman" w:cs="Times New Roman"/>
          <w:sz w:val="24"/>
          <w:szCs w:val="24"/>
        </w:rPr>
        <w:t xml:space="preserve"> стандарты</w:t>
      </w:r>
      <w:r w:rsidR="0058585B" w:rsidRPr="008F1A25">
        <w:rPr>
          <w:rFonts w:ascii="Times New Roman" w:hAnsi="Times New Roman" w:cs="Times New Roman"/>
          <w:sz w:val="24"/>
          <w:szCs w:val="24"/>
        </w:rPr>
        <w:t>,</w:t>
      </w:r>
      <w:r w:rsidR="003434D0" w:rsidRPr="008F1A25">
        <w:rPr>
          <w:rFonts w:ascii="Times New Roman" w:hAnsi="Times New Roman" w:cs="Times New Roman"/>
          <w:sz w:val="24"/>
          <w:szCs w:val="24"/>
        </w:rPr>
        <w:t xml:space="preserve"> </w:t>
      </w:r>
      <w:r w:rsidRPr="008F1A25">
        <w:rPr>
          <w:rFonts w:ascii="Times New Roman" w:hAnsi="Times New Roman" w:cs="Times New Roman"/>
          <w:sz w:val="24"/>
          <w:szCs w:val="24"/>
        </w:rPr>
        <w:t>происходит совершенствование внеурочной деятельности</w:t>
      </w:r>
      <w:r w:rsidR="003434D0" w:rsidRPr="008F1A25">
        <w:rPr>
          <w:rFonts w:ascii="Times New Roman" w:hAnsi="Times New Roman" w:cs="Times New Roman"/>
          <w:sz w:val="24"/>
          <w:szCs w:val="24"/>
        </w:rPr>
        <w:t>. Привлекаются новые области познания действительности, расширяются возможности, направленные на новые ориентиры</w:t>
      </w:r>
      <w:r w:rsidR="0058585B" w:rsidRPr="008F1A25">
        <w:rPr>
          <w:rFonts w:ascii="Times New Roman" w:hAnsi="Times New Roman" w:cs="Times New Roman"/>
          <w:sz w:val="24"/>
          <w:szCs w:val="24"/>
        </w:rPr>
        <w:t xml:space="preserve"> в образовании</w:t>
      </w:r>
      <w:r w:rsidR="0092354F" w:rsidRPr="008F1A25">
        <w:rPr>
          <w:rFonts w:ascii="Times New Roman" w:hAnsi="Times New Roman" w:cs="Times New Roman"/>
          <w:sz w:val="24"/>
          <w:szCs w:val="24"/>
        </w:rPr>
        <w:t>, в воспитании подрастающего поколения</w:t>
      </w:r>
      <w:r w:rsidR="0058585B" w:rsidRPr="008F1A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A4728" w14:textId="6F8D6B8F" w:rsidR="00E875E0" w:rsidRPr="008F1A25" w:rsidRDefault="00E875E0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Внеурочная деятельность художественно-эстетической направленности не только закладывает ценностные основы эстетической теории, но и формирует художественную культуру личности, через умения, навыки, вкусы, ценностные ориентации.</w:t>
      </w:r>
    </w:p>
    <w:p w14:paraId="4116EF30" w14:textId="664A512E" w:rsidR="00E875E0" w:rsidRPr="008F1A25" w:rsidRDefault="00E875E0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Широкое внедрение художественно</w:t>
      </w:r>
      <w:r w:rsidR="00B42739" w:rsidRPr="008F1A25">
        <w:rPr>
          <w:rFonts w:ascii="Times New Roman" w:hAnsi="Times New Roman" w:cs="Times New Roman"/>
          <w:sz w:val="24"/>
          <w:szCs w:val="24"/>
        </w:rPr>
        <w:t>-эстетического образования во внеурочную деятельность, как фактор интеллектуального совершенствования, способствует раскрытию творческих возможностей детей.</w:t>
      </w:r>
    </w:p>
    <w:p w14:paraId="65D9347C" w14:textId="646735BE" w:rsidR="00B42739" w:rsidRPr="008F1A25" w:rsidRDefault="00B42739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Творчество – это непременное условие успешной самореализации личности, позволяющее проявить себя в современном мире, и вовлечение детей в творческую деятельность очень важно, и чем раньше, тем лучше. Способность к творческой деятельности вызывает успех, который в свою очередь поддерживает интерес к процессу творчества.</w:t>
      </w:r>
      <w:r w:rsidR="00B850C3" w:rsidRPr="008F1A25">
        <w:rPr>
          <w:rFonts w:ascii="Times New Roman" w:hAnsi="Times New Roman" w:cs="Times New Roman"/>
          <w:sz w:val="24"/>
          <w:szCs w:val="24"/>
        </w:rPr>
        <w:t xml:space="preserve"> Творческая деятельность индивидуальна, а её формирование и развитие у детей является актуальной проблемой в теории и практике воспитания детей. Творчество даёт </w:t>
      </w:r>
      <w:r w:rsidR="0010444D" w:rsidRPr="008F1A25">
        <w:rPr>
          <w:rFonts w:ascii="Times New Roman" w:hAnsi="Times New Roman" w:cs="Times New Roman"/>
          <w:sz w:val="24"/>
          <w:szCs w:val="24"/>
        </w:rPr>
        <w:t>ребёнку переживание своей целостности, оно отражает его внутренний мир, его стремления, желания. В момент, когда он занят творчеством, наиболее полно и глубоко переживает себя, как личность, осознаёт свою индивидуальность.</w:t>
      </w:r>
    </w:p>
    <w:p w14:paraId="2F47AC6A" w14:textId="748B4D39" w:rsidR="00B42739" w:rsidRPr="008F1A25" w:rsidRDefault="00B42739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Творческая деятельность оказывает большое значение в жизни человека</w:t>
      </w:r>
      <w:r w:rsidR="00B850C3" w:rsidRPr="008F1A25">
        <w:rPr>
          <w:rFonts w:ascii="Times New Roman" w:hAnsi="Times New Roman" w:cs="Times New Roman"/>
          <w:sz w:val="24"/>
          <w:szCs w:val="24"/>
        </w:rPr>
        <w:t>, тем более она оказывает большое значение в жизни детей с ограниченными возможностями здоровья.</w:t>
      </w:r>
      <w:r w:rsidR="0092354F" w:rsidRPr="008F1A25">
        <w:rPr>
          <w:rFonts w:ascii="Times New Roman" w:hAnsi="Times New Roman" w:cs="Times New Roman"/>
          <w:sz w:val="24"/>
          <w:szCs w:val="24"/>
        </w:rPr>
        <w:t xml:space="preserve"> В процессе творческой деятельности у ребёнка с потребностями усиливаются ощущение собственной значимости, активно строятся индивидуальные социальные контакты, возникает чувство </w:t>
      </w:r>
      <w:r w:rsidR="00FC7BEE" w:rsidRPr="008F1A25">
        <w:rPr>
          <w:rFonts w:ascii="Times New Roman" w:hAnsi="Times New Roman" w:cs="Times New Roman"/>
          <w:sz w:val="24"/>
          <w:szCs w:val="24"/>
        </w:rPr>
        <w:t>внутреннего порядка и контроля. Кроме этого, творчество помогает ребёнку справиться с внутренними трудностями, негативными переживаниями, которые кажутся ему непреодолимыми. Свои чувства и эмоции, а также знание и отношение, ребёнку легче выразить с помощью зрительных образов, чем вербально. Если ребёнок робок и боязлив, не уверен в своих силах, для него очень полезно творчество, независимо от сюжета, т.е. независимо от того, что именно он делает.</w:t>
      </w:r>
      <w:r w:rsidR="00263028" w:rsidRPr="008F1A25">
        <w:rPr>
          <w:rFonts w:ascii="Times New Roman" w:hAnsi="Times New Roman" w:cs="Times New Roman"/>
          <w:sz w:val="24"/>
          <w:szCs w:val="24"/>
        </w:rPr>
        <w:t xml:space="preserve"> Творческая деятельность позволяет ребёнку выйти из зажатости</w:t>
      </w:r>
      <w:r w:rsidR="003C212D" w:rsidRPr="008F1A25">
        <w:rPr>
          <w:rFonts w:ascii="Times New Roman" w:hAnsi="Times New Roman" w:cs="Times New Roman"/>
          <w:sz w:val="24"/>
          <w:szCs w:val="24"/>
        </w:rPr>
        <w:t>.</w:t>
      </w:r>
    </w:p>
    <w:p w14:paraId="5A5663DA" w14:textId="77777777" w:rsidR="00445028" w:rsidRPr="008F1A25" w:rsidRDefault="003C212D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Социализация ребёнка с ограниченными возможностями здоровья средствами декоративно-прикладного творчества понимается как процесс вовлечения и приобщения его к сфере образного восприятия и понимания окружающего мира, который является одним из важнейших факторов его социализации, в процессе которой немаловажное значение приобретает факт развития его самосознания посредством надлежащего образного воздействия.</w:t>
      </w:r>
      <w:r w:rsidR="003D3B94" w:rsidRPr="008F1A25">
        <w:rPr>
          <w:rFonts w:ascii="Times New Roman" w:hAnsi="Times New Roman" w:cs="Times New Roman"/>
          <w:sz w:val="24"/>
          <w:szCs w:val="24"/>
        </w:rPr>
        <w:t xml:space="preserve"> Дети с особенностями развития имеют множество ограничений в различных видах деятельности. Они не самостоятельны и нуждаются в постоянном сопровождении взрослого. Они лишены широких контактов, возможности получать опыт от других сверстников, которые есть у обычного ребёнка.</w:t>
      </w:r>
      <w:r w:rsidR="00E478BE" w:rsidRPr="008F1A25">
        <w:rPr>
          <w:rFonts w:ascii="Times New Roman" w:hAnsi="Times New Roman" w:cs="Times New Roman"/>
          <w:sz w:val="24"/>
          <w:szCs w:val="24"/>
        </w:rPr>
        <w:t xml:space="preserve">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у таких детей – страх, тревожность и т.д. Часто мир для них кажется пугающим и опасным. Это для них становится серьёзным препятствием в развитии и дальнейшей соци</w:t>
      </w:r>
      <w:r w:rsidR="00605897" w:rsidRPr="008F1A25">
        <w:rPr>
          <w:rFonts w:ascii="Times New Roman" w:hAnsi="Times New Roman" w:cs="Times New Roman"/>
          <w:sz w:val="24"/>
          <w:szCs w:val="24"/>
        </w:rPr>
        <w:t>а</w:t>
      </w:r>
      <w:r w:rsidR="00E478BE" w:rsidRPr="008F1A25">
        <w:rPr>
          <w:rFonts w:ascii="Times New Roman" w:hAnsi="Times New Roman" w:cs="Times New Roman"/>
          <w:sz w:val="24"/>
          <w:szCs w:val="24"/>
        </w:rPr>
        <w:t>лизации</w:t>
      </w:r>
      <w:r w:rsidR="00605897" w:rsidRPr="008F1A25">
        <w:rPr>
          <w:rFonts w:ascii="Times New Roman" w:hAnsi="Times New Roman" w:cs="Times New Roman"/>
          <w:sz w:val="24"/>
          <w:szCs w:val="24"/>
        </w:rPr>
        <w:t xml:space="preserve">. Творчество в данной ситуации, служит для ребёнка с ОВЗ «мостом» для его социализации. </w:t>
      </w:r>
    </w:p>
    <w:p w14:paraId="1F1E760D" w14:textId="3F418327" w:rsidR="003C212D" w:rsidRPr="008F1A25" w:rsidRDefault="00605897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lastRenderedPageBreak/>
        <w:t>Что мы понимаем под словом</w:t>
      </w:r>
      <w:r w:rsidR="004224FB" w:rsidRPr="008F1A25">
        <w:rPr>
          <w:rFonts w:ascii="Times New Roman" w:hAnsi="Times New Roman" w:cs="Times New Roman"/>
          <w:sz w:val="24"/>
          <w:szCs w:val="24"/>
        </w:rPr>
        <w:t>,</w:t>
      </w:r>
      <w:r w:rsidRPr="008F1A25">
        <w:rPr>
          <w:rFonts w:ascii="Times New Roman" w:hAnsi="Times New Roman" w:cs="Times New Roman"/>
          <w:sz w:val="24"/>
          <w:szCs w:val="24"/>
        </w:rPr>
        <w:t xml:space="preserve"> «путь социализации</w:t>
      </w:r>
      <w:r w:rsidR="004224FB" w:rsidRPr="008F1A25">
        <w:rPr>
          <w:rFonts w:ascii="Times New Roman" w:hAnsi="Times New Roman" w:cs="Times New Roman"/>
          <w:sz w:val="24"/>
          <w:szCs w:val="24"/>
        </w:rPr>
        <w:t xml:space="preserve">», это путь приобщения человека к обществу, становление его неотъемлемой частью. Как же это можно совершить? Каким образом? Именно через развитие творческих, а значит индивидуальных, оригинальных способностей. Творчество имеет </w:t>
      </w:r>
      <w:proofErr w:type="gramStart"/>
      <w:r w:rsidR="004224FB" w:rsidRPr="008F1A25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4224FB" w:rsidRPr="008F1A25">
        <w:rPr>
          <w:rFonts w:ascii="Times New Roman" w:hAnsi="Times New Roman" w:cs="Times New Roman"/>
          <w:sz w:val="24"/>
          <w:szCs w:val="24"/>
        </w:rPr>
        <w:t xml:space="preserve"> для личностного развития человека в пору его детства и является фундаментом успешной жизнедеятельности в будущем.</w:t>
      </w:r>
    </w:p>
    <w:p w14:paraId="7373D349" w14:textId="5E3370D8" w:rsidR="004A0F77" w:rsidRPr="008F1A25" w:rsidRDefault="00445028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 xml:space="preserve">Практическая часть. </w:t>
      </w:r>
      <w:r w:rsidR="00346597" w:rsidRPr="008F1A25">
        <w:rPr>
          <w:rFonts w:ascii="Times New Roman" w:hAnsi="Times New Roman" w:cs="Times New Roman"/>
          <w:sz w:val="24"/>
          <w:szCs w:val="24"/>
        </w:rPr>
        <w:t xml:space="preserve">Наш клуб </w:t>
      </w:r>
      <w:r w:rsidR="004B01E9" w:rsidRPr="008F1A2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B01E9" w:rsidRPr="008F1A25">
        <w:rPr>
          <w:rFonts w:ascii="Times New Roman" w:hAnsi="Times New Roman" w:cs="Times New Roman"/>
          <w:sz w:val="24"/>
          <w:szCs w:val="24"/>
        </w:rPr>
        <w:t>Ембдяр</w:t>
      </w:r>
      <w:proofErr w:type="spellEnd"/>
      <w:r w:rsidR="004B01E9" w:rsidRPr="008F1A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B01E9" w:rsidRPr="008F1A25">
        <w:rPr>
          <w:rFonts w:ascii="Times New Roman" w:hAnsi="Times New Roman" w:cs="Times New Roman"/>
          <w:sz w:val="24"/>
          <w:szCs w:val="24"/>
        </w:rPr>
        <w:t>сыдыбава</w:t>
      </w:r>
      <w:proofErr w:type="spellEnd"/>
      <w:r w:rsidR="0055165D" w:rsidRPr="008F1A25">
        <w:rPr>
          <w:rFonts w:ascii="Times New Roman" w:hAnsi="Times New Roman" w:cs="Times New Roman"/>
          <w:sz w:val="24"/>
          <w:szCs w:val="24"/>
        </w:rPr>
        <w:t xml:space="preserve">» </w:t>
      </w:r>
      <w:r w:rsidR="00346597" w:rsidRPr="008F1A25">
        <w:rPr>
          <w:rFonts w:ascii="Times New Roman" w:hAnsi="Times New Roman" w:cs="Times New Roman"/>
          <w:sz w:val="24"/>
          <w:szCs w:val="24"/>
        </w:rPr>
        <w:t xml:space="preserve">направлен на развитие творческих способностей ребёнка, </w:t>
      </w:r>
      <w:r w:rsidR="008C505D" w:rsidRPr="008F1A25">
        <w:rPr>
          <w:rFonts w:ascii="Times New Roman" w:hAnsi="Times New Roman" w:cs="Times New Roman"/>
          <w:sz w:val="24"/>
          <w:szCs w:val="24"/>
        </w:rPr>
        <w:t>процесс, который пронизывает все этапы развития личности ребёнка, пробуждает в нём инициативу и самостоятельность принимаемых решений, привычку к свободному самовыражению, уверенн</w:t>
      </w:r>
      <w:r w:rsidR="00D73EFE" w:rsidRPr="008F1A25">
        <w:rPr>
          <w:rFonts w:ascii="Times New Roman" w:hAnsi="Times New Roman" w:cs="Times New Roman"/>
          <w:sz w:val="24"/>
          <w:szCs w:val="24"/>
        </w:rPr>
        <w:t>ость в себе. Приобщение ребёнка</w:t>
      </w:r>
      <w:r w:rsidR="00202C65" w:rsidRPr="008F1A25">
        <w:rPr>
          <w:rFonts w:ascii="Times New Roman" w:hAnsi="Times New Roman" w:cs="Times New Roman"/>
          <w:sz w:val="24"/>
          <w:szCs w:val="24"/>
        </w:rPr>
        <w:t xml:space="preserve"> к продуктивной творческой деятельности, это наиболее эффективный путь развития индивидуальных творческих способностей, </w:t>
      </w:r>
      <w:r w:rsidR="00D73EFE" w:rsidRPr="008F1A25">
        <w:rPr>
          <w:rFonts w:ascii="Times New Roman" w:hAnsi="Times New Roman" w:cs="Times New Roman"/>
          <w:sz w:val="24"/>
          <w:szCs w:val="24"/>
        </w:rPr>
        <w:t xml:space="preserve">которые проявляются в его активной творческой деятельности. </w:t>
      </w:r>
    </w:p>
    <w:p w14:paraId="30685934" w14:textId="77777777" w:rsidR="00B047F0" w:rsidRPr="008F1A25" w:rsidRDefault="00D73EFE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Основная цель клуба «</w:t>
      </w:r>
      <w:proofErr w:type="spellStart"/>
      <w:r w:rsidRPr="008F1A25">
        <w:rPr>
          <w:rFonts w:ascii="Times New Roman" w:hAnsi="Times New Roman" w:cs="Times New Roman"/>
          <w:sz w:val="24"/>
          <w:szCs w:val="24"/>
        </w:rPr>
        <w:t>Ембдяр</w:t>
      </w:r>
      <w:proofErr w:type="spellEnd"/>
      <w:r w:rsidRPr="008F1A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F1A25">
        <w:rPr>
          <w:rFonts w:ascii="Times New Roman" w:hAnsi="Times New Roman" w:cs="Times New Roman"/>
          <w:sz w:val="24"/>
          <w:szCs w:val="24"/>
        </w:rPr>
        <w:t>сыдыбава</w:t>
      </w:r>
      <w:proofErr w:type="spellEnd"/>
      <w:r w:rsidRPr="008F1A25">
        <w:rPr>
          <w:rFonts w:ascii="Times New Roman" w:hAnsi="Times New Roman" w:cs="Times New Roman"/>
          <w:sz w:val="24"/>
          <w:szCs w:val="24"/>
        </w:rPr>
        <w:t>» помочь ребёнку приобрести практические навыки в области декоративно-прикладного искусства</w:t>
      </w:r>
      <w:r w:rsidR="004A0F77" w:rsidRPr="008F1A25">
        <w:rPr>
          <w:rFonts w:ascii="Times New Roman" w:hAnsi="Times New Roman" w:cs="Times New Roman"/>
          <w:sz w:val="24"/>
          <w:szCs w:val="24"/>
        </w:rPr>
        <w:t xml:space="preserve"> малочисленных народов севера. Как помочь ребёнку открыть себя наиболее полно? Как создать условия для сохранения своих национальных традиций через декоративно прикладное творчество? Все эти вопросы разрешимы на занятиях клуба «</w:t>
      </w:r>
      <w:proofErr w:type="spellStart"/>
      <w:r w:rsidR="004B01E9" w:rsidRPr="008F1A25">
        <w:rPr>
          <w:rFonts w:ascii="Times New Roman" w:hAnsi="Times New Roman" w:cs="Times New Roman"/>
          <w:sz w:val="24"/>
          <w:szCs w:val="24"/>
        </w:rPr>
        <w:t>Ембдяр</w:t>
      </w:r>
      <w:proofErr w:type="spellEnd"/>
      <w:r w:rsidR="004B01E9" w:rsidRPr="008F1A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B01E9" w:rsidRPr="008F1A25">
        <w:rPr>
          <w:rFonts w:ascii="Times New Roman" w:hAnsi="Times New Roman" w:cs="Times New Roman"/>
          <w:sz w:val="24"/>
          <w:szCs w:val="24"/>
        </w:rPr>
        <w:t>сыдыбава</w:t>
      </w:r>
      <w:proofErr w:type="spellEnd"/>
      <w:r w:rsidR="004B01E9" w:rsidRPr="008F1A2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F514AA8" w14:textId="185C5DBC" w:rsidR="00445028" w:rsidRPr="008F1A25" w:rsidRDefault="004B01E9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Занятия состоят из теоретической и практической частей. Теория включает в себя информацию познавательного характера, а практическая работа - информацию по изготовлению изделия, его историю</w:t>
      </w:r>
      <w:r w:rsidR="00B047F0" w:rsidRPr="008F1A25">
        <w:rPr>
          <w:rFonts w:ascii="Times New Roman" w:hAnsi="Times New Roman" w:cs="Times New Roman"/>
          <w:sz w:val="24"/>
          <w:szCs w:val="24"/>
        </w:rPr>
        <w:t xml:space="preserve"> и сам процесс создания изделия. Сколько радости получает ребёнок от сделанной своими руками игрушки, сувенира. Через такие простые вещи он учится любить свою Родину, видеть и любить природу</w:t>
      </w:r>
      <w:r w:rsidR="00615942" w:rsidRPr="008F1A25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="00B047F0" w:rsidRPr="008F1A25">
        <w:rPr>
          <w:rFonts w:ascii="Times New Roman" w:hAnsi="Times New Roman" w:cs="Times New Roman"/>
          <w:sz w:val="24"/>
          <w:szCs w:val="24"/>
        </w:rPr>
        <w:t>, ценить народные традиции, уважать труд.</w:t>
      </w:r>
      <w:r w:rsidR="00A76E7C" w:rsidRPr="008F1A25">
        <w:rPr>
          <w:rFonts w:ascii="Times New Roman" w:hAnsi="Times New Roman" w:cs="Times New Roman"/>
          <w:sz w:val="24"/>
          <w:szCs w:val="24"/>
        </w:rPr>
        <w:t xml:space="preserve"> Знание народных традиций тесно связано с декоративно-прикладным искусством и играет важную роль в развитии у воспитанников эмоционально-эстетического отношения к культуре своего народа. На данное время нами выполнена работа «Изготовление </w:t>
      </w:r>
      <w:proofErr w:type="spellStart"/>
      <w:r w:rsidR="00A76E7C" w:rsidRPr="008F1A25">
        <w:rPr>
          <w:rFonts w:ascii="Times New Roman" w:hAnsi="Times New Roman" w:cs="Times New Roman"/>
          <w:sz w:val="24"/>
          <w:szCs w:val="24"/>
        </w:rPr>
        <w:t>нюка</w:t>
      </w:r>
      <w:proofErr w:type="spellEnd"/>
      <w:r w:rsidR="00A76E7C" w:rsidRPr="008F1A25">
        <w:rPr>
          <w:rFonts w:ascii="Times New Roman" w:hAnsi="Times New Roman" w:cs="Times New Roman"/>
          <w:sz w:val="24"/>
          <w:szCs w:val="24"/>
        </w:rPr>
        <w:t xml:space="preserve"> – покрытие для чума». В этой работе участвовали все члены клуб</w:t>
      </w:r>
      <w:r w:rsidR="00615942" w:rsidRPr="008F1A25">
        <w:rPr>
          <w:rFonts w:ascii="Times New Roman" w:hAnsi="Times New Roman" w:cs="Times New Roman"/>
          <w:sz w:val="24"/>
          <w:szCs w:val="24"/>
        </w:rPr>
        <w:t>а, каждый выполнял свою работу. Изготовлены национальные куклы, для кукольного театра к ненецкой сказке «Женщина-Голубика». Предстоит работа по изготовлению сценических национальных костюмов.</w:t>
      </w:r>
    </w:p>
    <w:p w14:paraId="3BA8EAFA" w14:textId="14D772BA" w:rsidR="000A2E84" w:rsidRPr="008F1A25" w:rsidRDefault="000A2E84" w:rsidP="008F1A25">
      <w:pPr>
        <w:pStyle w:val="a4"/>
        <w:ind w:left="-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F1A25">
        <w:rPr>
          <w:rFonts w:ascii="Times New Roman" w:hAnsi="Times New Roman" w:cs="Times New Roman"/>
          <w:sz w:val="24"/>
          <w:szCs w:val="24"/>
        </w:rPr>
        <w:t>Только эстетическое видение позволяет судить ребёнку об идеалах и ценностях, помогает видеть красоту природы, труда и творчества. Через приобщение к культуре своего народа происходит общий нравственный сдвиг во взглядах на жизнь.</w:t>
      </w:r>
    </w:p>
    <w:p w14:paraId="0B14E6C0" w14:textId="77777777" w:rsidR="00E875E0" w:rsidRPr="008F1A25" w:rsidRDefault="00E875E0" w:rsidP="008F1A25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E875E0" w:rsidRPr="008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92"/>
    <w:rsid w:val="000A2E84"/>
    <w:rsid w:val="000E3BF6"/>
    <w:rsid w:val="0010444D"/>
    <w:rsid w:val="001C3168"/>
    <w:rsid w:val="001D6A49"/>
    <w:rsid w:val="00202C65"/>
    <w:rsid w:val="00232592"/>
    <w:rsid w:val="00263028"/>
    <w:rsid w:val="003434D0"/>
    <w:rsid w:val="00346597"/>
    <w:rsid w:val="00357181"/>
    <w:rsid w:val="003C212D"/>
    <w:rsid w:val="003D3B94"/>
    <w:rsid w:val="004224FB"/>
    <w:rsid w:val="00445028"/>
    <w:rsid w:val="004A0F77"/>
    <w:rsid w:val="004B01E9"/>
    <w:rsid w:val="0055165D"/>
    <w:rsid w:val="0058585B"/>
    <w:rsid w:val="00605897"/>
    <w:rsid w:val="00615942"/>
    <w:rsid w:val="008C505D"/>
    <w:rsid w:val="008E1FF4"/>
    <w:rsid w:val="008F1A25"/>
    <w:rsid w:val="0092354F"/>
    <w:rsid w:val="00A76E7C"/>
    <w:rsid w:val="00B047F0"/>
    <w:rsid w:val="00B42739"/>
    <w:rsid w:val="00B850C3"/>
    <w:rsid w:val="00D73EFE"/>
    <w:rsid w:val="00E478BE"/>
    <w:rsid w:val="00E875E0"/>
    <w:rsid w:val="00F0591F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2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02C65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357181"/>
    <w:pPr>
      <w:spacing w:after="0" w:line="240" w:lineRule="auto"/>
    </w:pPr>
  </w:style>
  <w:style w:type="table" w:styleId="a5">
    <w:name w:val="Table Grid"/>
    <w:basedOn w:val="a1"/>
    <w:uiPriority w:val="39"/>
    <w:rsid w:val="008F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02C65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357181"/>
    <w:pPr>
      <w:spacing w:after="0" w:line="240" w:lineRule="auto"/>
    </w:pPr>
  </w:style>
  <w:style w:type="table" w:styleId="a5">
    <w:name w:val="Table Grid"/>
    <w:basedOn w:val="a1"/>
    <w:uiPriority w:val="39"/>
    <w:rsid w:val="008F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81FF-43E1-4DB7-9885-19612653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Харючи</dc:creator>
  <cp:keywords/>
  <dc:description/>
  <cp:lastModifiedBy>Галина</cp:lastModifiedBy>
  <cp:revision>20</cp:revision>
  <dcterms:created xsi:type="dcterms:W3CDTF">2020-04-12T06:20:00Z</dcterms:created>
  <dcterms:modified xsi:type="dcterms:W3CDTF">2020-04-17T08:37:00Z</dcterms:modified>
</cp:coreProperties>
</file>